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D8DB0" w14:textId="77777777" w:rsidR="002567D6" w:rsidRPr="002567D6" w:rsidRDefault="00EC6997" w:rsidP="002567D6">
      <w:pPr>
        <w:spacing w:after="60"/>
        <w:jc w:val="both"/>
        <w:rPr>
          <w:rFonts w:eastAsia="Calibri"/>
          <w:sz w:val="20"/>
          <w:szCs w:val="22"/>
          <w:lang w:eastAsia="en-US"/>
        </w:rPr>
      </w:pPr>
      <w:r>
        <w:rPr>
          <w:b/>
          <w:bCs/>
          <w:lang w:eastAsia="en-US"/>
        </w:rPr>
        <w:object w:dxaOrig="1440" w:dyaOrig="1440" w14:anchorId="10336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4pt;margin-top:15.2pt;width:29.9pt;height:38pt;z-index:251658240">
            <v:imagedata r:id="rId8" o:title="" gain="1.5625" blacklevel="1966f"/>
            <w10:wrap type="topAndBottom"/>
          </v:shape>
          <o:OLEObject Type="Embed" ProgID="MSPhotoEd.3" ShapeID="_x0000_s1026" DrawAspect="Content" ObjectID="_1645616498" r:id="rId9"/>
        </w:object>
      </w:r>
    </w:p>
    <w:p w14:paraId="3081850F" w14:textId="77777777" w:rsidR="002567D6" w:rsidRPr="002567D6" w:rsidRDefault="002567D6" w:rsidP="002567D6">
      <w:pPr>
        <w:autoSpaceDE w:val="0"/>
        <w:autoSpaceDN w:val="0"/>
        <w:adjustRightInd w:val="0"/>
        <w:spacing w:before="120" w:line="300" w:lineRule="atLeast"/>
        <w:ind w:left="357"/>
        <w:jc w:val="both"/>
        <w:rPr>
          <w:b/>
          <w:lang w:eastAsia="en-US"/>
        </w:rPr>
      </w:pPr>
      <w:r w:rsidRPr="002567D6">
        <w:rPr>
          <w:b/>
          <w:lang w:eastAsia="en-US"/>
        </w:rPr>
        <w:t xml:space="preserve">              REPUBLIKA  HRVATSKA</w:t>
      </w:r>
    </w:p>
    <w:p w14:paraId="73DA6E7B" w14:textId="77777777" w:rsidR="002567D6" w:rsidRPr="002567D6" w:rsidRDefault="002567D6" w:rsidP="002567D6">
      <w:pPr>
        <w:widowControl w:val="0"/>
        <w:autoSpaceDE w:val="0"/>
        <w:autoSpaceDN w:val="0"/>
        <w:spacing w:line="276" w:lineRule="auto"/>
        <w:rPr>
          <w:rFonts w:eastAsia="Calibri"/>
          <w:lang w:eastAsia="en-US"/>
        </w:rPr>
      </w:pPr>
      <w:r w:rsidRPr="002567D6">
        <w:rPr>
          <w:noProof/>
          <w:szCs w:val="22"/>
        </w:rPr>
        <w:drawing>
          <wp:anchor distT="0" distB="0" distL="114300" distR="114300" simplePos="0" relativeHeight="251660288" behindDoc="1" locked="0" layoutInCell="1" allowOverlap="1" wp14:anchorId="775D2AFB" wp14:editId="4C46C742">
            <wp:simplePos x="0" y="0"/>
            <wp:positionH relativeFrom="column">
              <wp:posOffset>32385</wp:posOffset>
            </wp:positionH>
            <wp:positionV relativeFrom="paragraph">
              <wp:posOffset>12700</wp:posOffset>
            </wp:positionV>
            <wp:extent cx="276225" cy="327660"/>
            <wp:effectExtent l="0" t="0" r="9525" b="0"/>
            <wp:wrapNone/>
            <wp:docPr id="7" name="Slika 7" descr="kostrena g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strena grb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7D6">
        <w:rPr>
          <w:rFonts w:eastAsia="Calibri"/>
          <w:lang w:eastAsia="en-US"/>
        </w:rPr>
        <w:t xml:space="preserve">         PRIMORSKO-GORANSKA ŽUPANIJA</w:t>
      </w:r>
    </w:p>
    <w:p w14:paraId="1DCD6351" w14:textId="77777777" w:rsidR="002567D6" w:rsidRPr="002567D6" w:rsidRDefault="002567D6" w:rsidP="002567D6">
      <w:pPr>
        <w:widowControl w:val="0"/>
        <w:autoSpaceDE w:val="0"/>
        <w:autoSpaceDN w:val="0"/>
        <w:spacing w:line="276" w:lineRule="auto"/>
        <w:rPr>
          <w:rFonts w:eastAsia="Calibri"/>
          <w:sz w:val="28"/>
          <w:szCs w:val="22"/>
          <w:lang w:eastAsia="en-US"/>
        </w:rPr>
      </w:pPr>
      <w:r w:rsidRPr="002567D6">
        <w:rPr>
          <w:rFonts w:eastAsia="Calibri"/>
          <w:b/>
          <w:sz w:val="28"/>
          <w:szCs w:val="22"/>
          <w:lang w:eastAsia="en-US"/>
        </w:rPr>
        <w:t xml:space="preserve">                    </w:t>
      </w:r>
      <w:r w:rsidRPr="002567D6">
        <w:rPr>
          <w:rFonts w:eastAsia="Calibri"/>
          <w:b/>
          <w:szCs w:val="22"/>
          <w:lang w:eastAsia="en-US"/>
        </w:rPr>
        <w:t>OPĆINA KOSTRENA</w:t>
      </w:r>
    </w:p>
    <w:p w14:paraId="6B67CD00" w14:textId="77777777" w:rsidR="002567D6" w:rsidRPr="002567D6" w:rsidRDefault="002567D6" w:rsidP="002567D6">
      <w:pPr>
        <w:widowControl w:val="0"/>
        <w:tabs>
          <w:tab w:val="left" w:pos="708"/>
          <w:tab w:val="center" w:pos="4536"/>
          <w:tab w:val="right" w:pos="9072"/>
        </w:tabs>
        <w:autoSpaceDE w:val="0"/>
        <w:autoSpaceDN w:val="0"/>
        <w:spacing w:line="276" w:lineRule="auto"/>
        <w:rPr>
          <w:rFonts w:eastAsia="Calibri"/>
          <w:sz w:val="22"/>
          <w:szCs w:val="18"/>
          <w:lang w:eastAsia="en-US"/>
        </w:rPr>
      </w:pPr>
      <w:r w:rsidRPr="002567D6">
        <w:rPr>
          <w:rFonts w:eastAsia="Calibri"/>
          <w:szCs w:val="18"/>
          <w:lang w:eastAsia="en-US"/>
        </w:rPr>
        <w:t xml:space="preserve">  </w:t>
      </w:r>
    </w:p>
    <w:p w14:paraId="08306A25" w14:textId="77777777" w:rsidR="002567D6" w:rsidRPr="002567D6" w:rsidRDefault="002567D6" w:rsidP="002567D6">
      <w:pPr>
        <w:spacing w:after="60"/>
        <w:jc w:val="both"/>
        <w:rPr>
          <w:rFonts w:eastAsia="Calibri"/>
          <w:sz w:val="20"/>
          <w:szCs w:val="22"/>
          <w:lang w:eastAsia="en-US"/>
        </w:rPr>
      </w:pPr>
    </w:p>
    <w:p w14:paraId="4464CBB5" w14:textId="1D2E891C" w:rsidR="002567D6" w:rsidRPr="002567D6" w:rsidRDefault="002567D6" w:rsidP="002567D6">
      <w:pPr>
        <w:tabs>
          <w:tab w:val="left" w:pos="851"/>
        </w:tabs>
        <w:spacing w:after="60"/>
        <w:jc w:val="both"/>
        <w:rPr>
          <w:rFonts w:eastAsia="Calibri"/>
          <w:bCs/>
          <w:szCs w:val="22"/>
          <w:lang w:eastAsia="en-US"/>
        </w:rPr>
      </w:pPr>
      <w:r w:rsidRPr="002567D6">
        <w:rPr>
          <w:rFonts w:eastAsia="Calibri"/>
          <w:bCs/>
          <w:szCs w:val="22"/>
          <w:lang w:eastAsia="en-US"/>
        </w:rPr>
        <w:t>KLASA:</w:t>
      </w:r>
      <w:r w:rsidRPr="002567D6">
        <w:rPr>
          <w:rFonts w:eastAsia="Calibri"/>
          <w:szCs w:val="22"/>
          <w:lang w:eastAsia="en-US"/>
        </w:rPr>
        <w:t xml:space="preserve"> </w:t>
      </w:r>
      <w:r>
        <w:rPr>
          <w:rFonts w:eastAsia="Calibri"/>
          <w:szCs w:val="22"/>
          <w:lang w:eastAsia="en-US"/>
        </w:rPr>
        <w:t>030-03/18-01/7</w:t>
      </w:r>
    </w:p>
    <w:p w14:paraId="69E7B66B" w14:textId="0C28B153" w:rsidR="002567D6" w:rsidRPr="002567D6" w:rsidRDefault="002567D6" w:rsidP="002567D6">
      <w:pPr>
        <w:tabs>
          <w:tab w:val="left" w:pos="851"/>
        </w:tabs>
        <w:spacing w:after="60"/>
        <w:jc w:val="both"/>
        <w:rPr>
          <w:rFonts w:eastAsia="Calibri"/>
          <w:szCs w:val="22"/>
          <w:lang w:eastAsia="en-US"/>
        </w:rPr>
      </w:pPr>
      <w:r w:rsidRPr="002567D6">
        <w:rPr>
          <w:rFonts w:eastAsia="Calibri"/>
          <w:bCs/>
          <w:szCs w:val="22"/>
          <w:lang w:eastAsia="en-US"/>
        </w:rPr>
        <w:t>URBROJ:</w:t>
      </w:r>
      <w:r w:rsidRPr="002567D6">
        <w:rPr>
          <w:rFonts w:eastAsia="Calibri"/>
          <w:szCs w:val="22"/>
          <w:lang w:eastAsia="en-US"/>
        </w:rPr>
        <w:t xml:space="preserve"> 2170-07-</w:t>
      </w:r>
      <w:r>
        <w:rPr>
          <w:rFonts w:eastAsia="Calibri"/>
          <w:szCs w:val="22"/>
          <w:lang w:eastAsia="en-US"/>
        </w:rPr>
        <w:t>06-20-22</w:t>
      </w:r>
    </w:p>
    <w:p w14:paraId="794E14A3" w14:textId="5A7B1765" w:rsidR="002567D6" w:rsidRPr="002567D6" w:rsidRDefault="002567D6" w:rsidP="002567D6">
      <w:pPr>
        <w:tabs>
          <w:tab w:val="left" w:pos="851"/>
        </w:tabs>
        <w:spacing w:after="60"/>
        <w:jc w:val="both"/>
        <w:rPr>
          <w:rFonts w:eastAsia="Calibri"/>
          <w:b/>
          <w:bCs/>
          <w:szCs w:val="22"/>
          <w:lang w:eastAsia="en-US"/>
        </w:rPr>
      </w:pPr>
      <w:r w:rsidRPr="002567D6">
        <w:rPr>
          <w:rFonts w:eastAsia="Calibri"/>
          <w:szCs w:val="22"/>
          <w:lang w:eastAsia="en-US"/>
        </w:rPr>
        <w:t xml:space="preserve">Kostrena, </w:t>
      </w:r>
      <w:r>
        <w:rPr>
          <w:rFonts w:eastAsia="Calibri"/>
          <w:szCs w:val="22"/>
          <w:lang w:eastAsia="en-US"/>
        </w:rPr>
        <w:t>11</w:t>
      </w:r>
      <w:r w:rsidRPr="002567D6">
        <w:rPr>
          <w:rFonts w:eastAsia="Calibri"/>
          <w:szCs w:val="22"/>
          <w:lang w:eastAsia="en-US"/>
        </w:rPr>
        <w:t xml:space="preserve">. </w:t>
      </w:r>
      <w:r>
        <w:rPr>
          <w:rFonts w:eastAsia="Calibri"/>
          <w:szCs w:val="22"/>
          <w:lang w:eastAsia="en-US"/>
        </w:rPr>
        <w:t>ožujka</w:t>
      </w:r>
      <w:r w:rsidRPr="002567D6">
        <w:rPr>
          <w:rFonts w:eastAsia="Calibri"/>
          <w:szCs w:val="22"/>
          <w:lang w:eastAsia="en-US"/>
        </w:rPr>
        <w:t xml:space="preserve"> 20</w:t>
      </w:r>
      <w:r>
        <w:rPr>
          <w:rFonts w:eastAsia="Calibri"/>
          <w:szCs w:val="22"/>
          <w:lang w:eastAsia="en-US"/>
        </w:rPr>
        <w:t>20</w:t>
      </w:r>
    </w:p>
    <w:p w14:paraId="437AB563" w14:textId="77777777" w:rsidR="002567D6" w:rsidRPr="002567D6" w:rsidRDefault="002567D6" w:rsidP="002567D6">
      <w:pPr>
        <w:widowControl w:val="0"/>
        <w:suppressAutoHyphens/>
        <w:spacing w:line="276" w:lineRule="auto"/>
        <w:rPr>
          <w:rFonts w:eastAsia="Lucida Sans Unicode"/>
          <w:kern w:val="1"/>
          <w:sz w:val="22"/>
          <w:szCs w:val="22"/>
          <w:lang w:eastAsia="ar-SA"/>
        </w:rPr>
      </w:pPr>
    </w:p>
    <w:p w14:paraId="558D80B0" w14:textId="77777777" w:rsidR="002567D6" w:rsidRPr="002567D6" w:rsidRDefault="002567D6" w:rsidP="002567D6">
      <w:pPr>
        <w:widowControl w:val="0"/>
        <w:suppressAutoHyphens/>
        <w:spacing w:line="276" w:lineRule="auto"/>
        <w:rPr>
          <w:rFonts w:eastAsia="Lucida Sans Unicode"/>
          <w:kern w:val="1"/>
          <w:sz w:val="22"/>
          <w:szCs w:val="22"/>
          <w:lang w:eastAsia="ar-SA"/>
        </w:rPr>
      </w:pPr>
    </w:p>
    <w:p w14:paraId="7F49FDCD" w14:textId="77777777" w:rsidR="002567D6" w:rsidRDefault="002567D6" w:rsidP="002567D6">
      <w:pPr>
        <w:widowControl w:val="0"/>
        <w:suppressAutoHyphens/>
        <w:spacing w:line="276" w:lineRule="auto"/>
        <w:jc w:val="center"/>
        <w:rPr>
          <w:rFonts w:eastAsia="Lucida Sans Unicode"/>
          <w:b/>
          <w:bCs/>
          <w:spacing w:val="-4"/>
          <w:kern w:val="1"/>
          <w:sz w:val="32"/>
          <w:szCs w:val="32"/>
          <w:lang w:eastAsia="ar-SA"/>
        </w:rPr>
      </w:pPr>
    </w:p>
    <w:p w14:paraId="490B94AF" w14:textId="77777777" w:rsidR="002567D6" w:rsidRDefault="002567D6" w:rsidP="002567D6">
      <w:pPr>
        <w:widowControl w:val="0"/>
        <w:suppressAutoHyphens/>
        <w:spacing w:line="276" w:lineRule="auto"/>
        <w:jc w:val="center"/>
        <w:rPr>
          <w:rFonts w:eastAsia="Lucida Sans Unicode"/>
          <w:b/>
          <w:bCs/>
          <w:spacing w:val="-4"/>
          <w:kern w:val="1"/>
          <w:sz w:val="32"/>
          <w:szCs w:val="32"/>
          <w:lang w:eastAsia="ar-SA"/>
        </w:rPr>
      </w:pPr>
    </w:p>
    <w:p w14:paraId="178A2E89" w14:textId="77777777" w:rsidR="002567D6" w:rsidRDefault="002567D6" w:rsidP="002567D6">
      <w:pPr>
        <w:widowControl w:val="0"/>
        <w:suppressAutoHyphens/>
        <w:spacing w:line="276" w:lineRule="auto"/>
        <w:jc w:val="center"/>
        <w:rPr>
          <w:rFonts w:eastAsia="Lucida Sans Unicode"/>
          <w:b/>
          <w:bCs/>
          <w:spacing w:val="-4"/>
          <w:kern w:val="1"/>
          <w:sz w:val="32"/>
          <w:szCs w:val="32"/>
          <w:lang w:eastAsia="ar-SA"/>
        </w:rPr>
      </w:pPr>
    </w:p>
    <w:p w14:paraId="38F6D1AF" w14:textId="77777777" w:rsidR="002567D6" w:rsidRDefault="002567D6" w:rsidP="002567D6">
      <w:pPr>
        <w:widowControl w:val="0"/>
        <w:suppressAutoHyphens/>
        <w:spacing w:line="276" w:lineRule="auto"/>
        <w:jc w:val="center"/>
        <w:rPr>
          <w:rFonts w:eastAsia="Lucida Sans Unicode"/>
          <w:b/>
          <w:bCs/>
          <w:spacing w:val="-4"/>
          <w:kern w:val="1"/>
          <w:sz w:val="32"/>
          <w:szCs w:val="32"/>
          <w:lang w:eastAsia="ar-SA"/>
        </w:rPr>
      </w:pPr>
    </w:p>
    <w:p w14:paraId="273788AC" w14:textId="77777777" w:rsidR="002567D6" w:rsidRDefault="002567D6" w:rsidP="002567D6">
      <w:pPr>
        <w:widowControl w:val="0"/>
        <w:suppressAutoHyphens/>
        <w:spacing w:line="276" w:lineRule="auto"/>
        <w:jc w:val="center"/>
        <w:rPr>
          <w:rFonts w:eastAsia="Lucida Sans Unicode"/>
          <w:b/>
          <w:bCs/>
          <w:spacing w:val="-4"/>
          <w:kern w:val="1"/>
          <w:sz w:val="32"/>
          <w:szCs w:val="32"/>
          <w:lang w:eastAsia="ar-SA"/>
        </w:rPr>
      </w:pPr>
    </w:p>
    <w:p w14:paraId="729BCF96" w14:textId="77777777" w:rsidR="002567D6" w:rsidRDefault="002567D6" w:rsidP="002567D6">
      <w:pPr>
        <w:widowControl w:val="0"/>
        <w:suppressAutoHyphens/>
        <w:spacing w:line="276" w:lineRule="auto"/>
        <w:jc w:val="center"/>
        <w:rPr>
          <w:rFonts w:eastAsia="Lucida Sans Unicode"/>
          <w:b/>
          <w:bCs/>
          <w:spacing w:val="-4"/>
          <w:kern w:val="1"/>
          <w:sz w:val="32"/>
          <w:szCs w:val="32"/>
          <w:lang w:eastAsia="ar-SA"/>
        </w:rPr>
      </w:pPr>
    </w:p>
    <w:p w14:paraId="308EC518" w14:textId="1882F272" w:rsidR="002567D6" w:rsidRPr="002567D6" w:rsidRDefault="002567D6" w:rsidP="002567D6">
      <w:pPr>
        <w:widowControl w:val="0"/>
        <w:suppressAutoHyphens/>
        <w:spacing w:line="276" w:lineRule="auto"/>
        <w:jc w:val="center"/>
        <w:rPr>
          <w:rFonts w:eastAsia="Lucida Sans Unicode"/>
          <w:b/>
          <w:bCs/>
          <w:spacing w:val="-4"/>
          <w:kern w:val="1"/>
          <w:sz w:val="32"/>
          <w:szCs w:val="32"/>
          <w:lang w:eastAsia="ar-SA"/>
        </w:rPr>
      </w:pPr>
      <w:r w:rsidRPr="002567D6">
        <w:rPr>
          <w:rFonts w:eastAsia="Lucida Sans Unicode"/>
          <w:b/>
          <w:bCs/>
          <w:spacing w:val="-4"/>
          <w:kern w:val="1"/>
          <w:sz w:val="32"/>
          <w:szCs w:val="32"/>
          <w:lang w:eastAsia="ar-SA"/>
        </w:rPr>
        <w:t>POZIV ZA DOSTAVU PONUDA</w:t>
      </w:r>
    </w:p>
    <w:p w14:paraId="702BE56F" w14:textId="77777777" w:rsidR="002567D6" w:rsidRPr="002567D6" w:rsidRDefault="002567D6" w:rsidP="002567D6">
      <w:pPr>
        <w:widowControl w:val="0"/>
        <w:suppressAutoHyphens/>
        <w:spacing w:line="276" w:lineRule="auto"/>
        <w:rPr>
          <w:rFonts w:eastAsia="Lucida Sans Unicode"/>
          <w:kern w:val="1"/>
          <w:sz w:val="20"/>
          <w:szCs w:val="20"/>
          <w:lang w:eastAsia="ar-SA"/>
        </w:rPr>
      </w:pPr>
    </w:p>
    <w:p w14:paraId="5F0DCA9C" w14:textId="6C307A44" w:rsidR="002567D6" w:rsidRDefault="002567D6" w:rsidP="002567D6">
      <w:pPr>
        <w:widowControl w:val="0"/>
        <w:suppressAutoHyphens/>
        <w:spacing w:line="276" w:lineRule="auto"/>
        <w:jc w:val="center"/>
        <w:rPr>
          <w:rFonts w:eastAsia="Lucida Sans Unicode"/>
          <w:spacing w:val="-4"/>
          <w:kern w:val="1"/>
          <w:lang w:eastAsia="ar-SA"/>
        </w:rPr>
      </w:pPr>
      <w:r w:rsidRPr="002567D6">
        <w:rPr>
          <w:rFonts w:eastAsia="Lucida Sans Unicode"/>
          <w:spacing w:val="-4"/>
          <w:kern w:val="1"/>
          <w:lang w:eastAsia="ar-SA"/>
        </w:rPr>
        <w:t>Predmet nabave:</w:t>
      </w:r>
    </w:p>
    <w:p w14:paraId="1ACF73B3" w14:textId="77777777" w:rsidR="002567D6" w:rsidRPr="002567D6" w:rsidRDefault="002567D6" w:rsidP="002567D6">
      <w:pPr>
        <w:widowControl w:val="0"/>
        <w:suppressAutoHyphens/>
        <w:spacing w:line="276" w:lineRule="auto"/>
        <w:jc w:val="center"/>
        <w:rPr>
          <w:rFonts w:eastAsia="Lucida Sans Unicode"/>
          <w:spacing w:val="-4"/>
          <w:kern w:val="1"/>
          <w:lang w:eastAsia="ar-SA"/>
        </w:rPr>
      </w:pPr>
    </w:p>
    <w:p w14:paraId="72880E0C" w14:textId="7F707A27" w:rsidR="002567D6" w:rsidRPr="002567D6" w:rsidRDefault="002567D6" w:rsidP="002567D6">
      <w:pPr>
        <w:widowControl w:val="0"/>
        <w:suppressAutoHyphens/>
        <w:spacing w:line="276" w:lineRule="auto"/>
        <w:jc w:val="center"/>
        <w:rPr>
          <w:rFonts w:eastAsia="Lucida Sans Unicode"/>
          <w:b/>
          <w:bCs/>
          <w:spacing w:val="-4"/>
          <w:kern w:val="1"/>
          <w:lang w:val="en-AU" w:eastAsia="ar-SA"/>
        </w:rPr>
      </w:pPr>
      <w:r w:rsidRPr="00FE0646">
        <w:rPr>
          <w:b/>
          <w:caps/>
        </w:rPr>
        <w:t>USLUGE NAJMA DARK FIBER VEZ</w:t>
      </w:r>
      <w:r>
        <w:rPr>
          <w:b/>
          <w:caps/>
        </w:rPr>
        <w:t>E NA PODRUČJU OPĆINE KOSTRENA</w:t>
      </w:r>
    </w:p>
    <w:p w14:paraId="688FCEA1" w14:textId="77777777" w:rsidR="002567D6" w:rsidRPr="002567D6" w:rsidRDefault="002567D6" w:rsidP="002567D6">
      <w:pPr>
        <w:widowControl w:val="0"/>
        <w:suppressAutoHyphens/>
        <w:spacing w:line="276" w:lineRule="auto"/>
        <w:jc w:val="center"/>
        <w:rPr>
          <w:rFonts w:eastAsia="Lucida Sans Unicode"/>
          <w:b/>
          <w:bCs/>
          <w:spacing w:val="-4"/>
          <w:kern w:val="1"/>
          <w:lang w:val="en-AU" w:eastAsia="ar-SA"/>
        </w:rPr>
      </w:pPr>
    </w:p>
    <w:p w14:paraId="6D5A98E3" w14:textId="77777777" w:rsidR="002567D6" w:rsidRPr="002567D6" w:rsidRDefault="002567D6" w:rsidP="002567D6">
      <w:pPr>
        <w:widowControl w:val="0"/>
        <w:suppressAutoHyphens/>
        <w:spacing w:line="276" w:lineRule="auto"/>
        <w:jc w:val="center"/>
        <w:rPr>
          <w:rFonts w:eastAsia="Lucida Sans Unicode"/>
          <w:b/>
          <w:bCs/>
          <w:spacing w:val="-4"/>
          <w:kern w:val="1"/>
          <w:lang w:val="en-AU" w:eastAsia="ar-SA"/>
        </w:rPr>
      </w:pPr>
    </w:p>
    <w:p w14:paraId="47A83C5E" w14:textId="2CED630C" w:rsidR="002567D6" w:rsidRPr="002567D6" w:rsidRDefault="002567D6" w:rsidP="002567D6">
      <w:pPr>
        <w:suppressAutoHyphens/>
        <w:spacing w:line="276" w:lineRule="auto"/>
        <w:jc w:val="center"/>
        <w:rPr>
          <w:rFonts w:eastAsia="Arial Unicode MS"/>
          <w:kern w:val="1"/>
          <w:lang w:eastAsia="hi-IN" w:bidi="hi-IN"/>
        </w:rPr>
      </w:pPr>
      <w:r w:rsidRPr="00296521">
        <w:rPr>
          <w:rFonts w:eastAsia="Arial Unicode MS"/>
          <w:kern w:val="1"/>
          <w:lang w:eastAsia="hi-IN" w:bidi="hi-IN"/>
        </w:rPr>
        <w:t>Evidencijski broj nabave:</w:t>
      </w:r>
      <w:r w:rsidRPr="002567D6">
        <w:rPr>
          <w:rFonts w:eastAsia="Arial Unicode MS"/>
          <w:kern w:val="1"/>
          <w:lang w:eastAsia="hi-IN" w:bidi="hi-IN"/>
        </w:rPr>
        <w:t xml:space="preserve"> </w:t>
      </w:r>
    </w:p>
    <w:p w14:paraId="1C20BE63" w14:textId="7C4D0566" w:rsidR="002567D6" w:rsidRPr="002567D6" w:rsidRDefault="00061AED" w:rsidP="002567D6">
      <w:pPr>
        <w:suppressAutoHyphens/>
        <w:spacing w:line="276" w:lineRule="auto"/>
        <w:jc w:val="center"/>
        <w:rPr>
          <w:rFonts w:eastAsia="Arial Unicode MS"/>
          <w:kern w:val="1"/>
          <w:lang w:eastAsia="hi-IN" w:bidi="hi-IN"/>
        </w:rPr>
      </w:pPr>
      <w:r>
        <w:rPr>
          <w:rFonts w:eastAsia="Arial Unicode MS"/>
          <w:kern w:val="1"/>
          <w:lang w:eastAsia="hi-IN" w:bidi="hi-IN"/>
        </w:rPr>
        <w:t>B-397.2/01</w:t>
      </w:r>
      <w:r w:rsidR="001E04C7">
        <w:rPr>
          <w:rFonts w:eastAsia="Arial Unicode MS"/>
          <w:kern w:val="1"/>
          <w:lang w:eastAsia="hi-IN" w:bidi="hi-IN"/>
        </w:rPr>
        <w:t>-2020</w:t>
      </w:r>
    </w:p>
    <w:p w14:paraId="2F34A672" w14:textId="77777777" w:rsidR="002567D6" w:rsidRPr="002567D6" w:rsidRDefault="002567D6" w:rsidP="002567D6">
      <w:pPr>
        <w:suppressAutoHyphens/>
        <w:spacing w:line="276" w:lineRule="auto"/>
        <w:jc w:val="center"/>
        <w:rPr>
          <w:rFonts w:eastAsia="Arial Unicode MS"/>
          <w:kern w:val="1"/>
          <w:lang w:eastAsia="hi-IN" w:bidi="hi-IN"/>
        </w:rPr>
      </w:pPr>
    </w:p>
    <w:p w14:paraId="11E22C06" w14:textId="77777777" w:rsidR="002567D6" w:rsidRPr="002567D6" w:rsidRDefault="002567D6" w:rsidP="002567D6">
      <w:pPr>
        <w:suppressAutoHyphens/>
        <w:spacing w:line="276" w:lineRule="auto"/>
        <w:jc w:val="center"/>
        <w:rPr>
          <w:rFonts w:eastAsia="Arial Unicode MS"/>
          <w:kern w:val="1"/>
          <w:lang w:eastAsia="hi-IN" w:bidi="hi-IN"/>
        </w:rPr>
      </w:pPr>
    </w:p>
    <w:p w14:paraId="2CBF9608" w14:textId="77777777" w:rsidR="002567D6" w:rsidRPr="002567D6" w:rsidRDefault="002567D6" w:rsidP="002567D6">
      <w:pPr>
        <w:suppressAutoHyphens/>
        <w:spacing w:line="276" w:lineRule="auto"/>
        <w:jc w:val="center"/>
        <w:rPr>
          <w:rFonts w:eastAsia="Arial Unicode MS"/>
          <w:kern w:val="1"/>
          <w:lang w:eastAsia="hi-IN" w:bidi="hi-IN"/>
        </w:rPr>
      </w:pPr>
    </w:p>
    <w:p w14:paraId="4CEB7F0E" w14:textId="77777777" w:rsidR="002567D6" w:rsidRPr="002567D6" w:rsidRDefault="002567D6" w:rsidP="002567D6">
      <w:pPr>
        <w:suppressAutoHyphens/>
        <w:spacing w:line="276" w:lineRule="auto"/>
        <w:jc w:val="center"/>
        <w:rPr>
          <w:rFonts w:eastAsia="Arial Unicode MS"/>
          <w:kern w:val="1"/>
          <w:lang w:eastAsia="hi-IN" w:bidi="hi-IN"/>
        </w:rPr>
      </w:pPr>
    </w:p>
    <w:p w14:paraId="0176273D" w14:textId="77777777" w:rsidR="002567D6" w:rsidRPr="002567D6" w:rsidRDefault="002567D6" w:rsidP="002567D6">
      <w:pPr>
        <w:suppressAutoHyphens/>
        <w:spacing w:line="276" w:lineRule="auto"/>
        <w:jc w:val="center"/>
        <w:rPr>
          <w:rFonts w:eastAsia="Arial Unicode MS"/>
          <w:kern w:val="1"/>
          <w:lang w:eastAsia="hi-IN" w:bidi="hi-IN"/>
        </w:rPr>
      </w:pPr>
    </w:p>
    <w:p w14:paraId="2CCBF8E6" w14:textId="3F3D65D8" w:rsidR="002567D6" w:rsidRDefault="002567D6" w:rsidP="002567D6">
      <w:pPr>
        <w:suppressAutoHyphens/>
        <w:spacing w:line="276" w:lineRule="auto"/>
        <w:jc w:val="center"/>
        <w:rPr>
          <w:rFonts w:eastAsia="Arial Unicode MS"/>
          <w:kern w:val="1"/>
          <w:lang w:eastAsia="hi-IN" w:bidi="hi-IN"/>
        </w:rPr>
      </w:pPr>
    </w:p>
    <w:p w14:paraId="3178D561" w14:textId="039EAFC7" w:rsidR="002567D6" w:rsidRDefault="002567D6" w:rsidP="002567D6">
      <w:pPr>
        <w:suppressAutoHyphens/>
        <w:spacing w:line="276" w:lineRule="auto"/>
        <w:jc w:val="center"/>
        <w:rPr>
          <w:rFonts w:eastAsia="Arial Unicode MS"/>
          <w:kern w:val="1"/>
          <w:lang w:eastAsia="hi-IN" w:bidi="hi-IN"/>
        </w:rPr>
      </w:pPr>
    </w:p>
    <w:p w14:paraId="79CA07FB" w14:textId="56A12C35" w:rsidR="002567D6" w:rsidRDefault="002567D6" w:rsidP="002567D6">
      <w:pPr>
        <w:suppressAutoHyphens/>
        <w:spacing w:line="276" w:lineRule="auto"/>
        <w:jc w:val="center"/>
        <w:rPr>
          <w:rFonts w:eastAsia="Arial Unicode MS"/>
          <w:kern w:val="1"/>
          <w:lang w:eastAsia="hi-IN" w:bidi="hi-IN"/>
        </w:rPr>
      </w:pPr>
    </w:p>
    <w:p w14:paraId="0029C932" w14:textId="5E1831C5" w:rsidR="002567D6" w:rsidRDefault="002567D6" w:rsidP="002567D6">
      <w:pPr>
        <w:suppressAutoHyphens/>
        <w:spacing w:line="276" w:lineRule="auto"/>
        <w:jc w:val="center"/>
        <w:rPr>
          <w:rFonts w:eastAsia="Arial Unicode MS"/>
          <w:kern w:val="1"/>
          <w:lang w:eastAsia="hi-IN" w:bidi="hi-IN"/>
        </w:rPr>
      </w:pPr>
    </w:p>
    <w:p w14:paraId="613A2BA8" w14:textId="0FA9B323" w:rsidR="002567D6" w:rsidRDefault="002567D6" w:rsidP="002567D6">
      <w:pPr>
        <w:suppressAutoHyphens/>
        <w:spacing w:line="276" w:lineRule="auto"/>
        <w:jc w:val="center"/>
        <w:rPr>
          <w:rFonts w:eastAsia="Arial Unicode MS"/>
          <w:kern w:val="1"/>
          <w:lang w:eastAsia="hi-IN" w:bidi="hi-IN"/>
        </w:rPr>
      </w:pPr>
    </w:p>
    <w:p w14:paraId="7E679B04" w14:textId="29FD9F5F" w:rsidR="002567D6" w:rsidRDefault="002567D6" w:rsidP="002567D6">
      <w:pPr>
        <w:suppressAutoHyphens/>
        <w:spacing w:line="276" w:lineRule="auto"/>
        <w:jc w:val="center"/>
        <w:rPr>
          <w:rFonts w:eastAsia="Arial Unicode MS"/>
          <w:kern w:val="1"/>
          <w:lang w:eastAsia="hi-IN" w:bidi="hi-IN"/>
        </w:rPr>
      </w:pPr>
    </w:p>
    <w:p w14:paraId="01D7DB74" w14:textId="510A9FBF" w:rsidR="002567D6" w:rsidRDefault="002567D6" w:rsidP="002567D6">
      <w:pPr>
        <w:suppressAutoHyphens/>
        <w:spacing w:line="276" w:lineRule="auto"/>
        <w:jc w:val="center"/>
        <w:rPr>
          <w:rFonts w:eastAsia="Arial Unicode MS"/>
          <w:kern w:val="1"/>
          <w:lang w:eastAsia="hi-IN" w:bidi="hi-IN"/>
        </w:rPr>
      </w:pPr>
    </w:p>
    <w:p w14:paraId="1F9F3B7B" w14:textId="77777777" w:rsidR="002567D6" w:rsidRDefault="002567D6" w:rsidP="002567D6">
      <w:pPr>
        <w:suppressAutoHyphens/>
        <w:spacing w:line="276" w:lineRule="auto"/>
        <w:jc w:val="center"/>
        <w:rPr>
          <w:rFonts w:eastAsia="Arial Unicode MS"/>
          <w:kern w:val="1"/>
          <w:lang w:eastAsia="hi-IN" w:bidi="hi-IN"/>
        </w:rPr>
      </w:pPr>
    </w:p>
    <w:p w14:paraId="54EABCB8" w14:textId="77777777" w:rsidR="002567D6" w:rsidRPr="002567D6" w:rsidRDefault="002567D6" w:rsidP="002567D6">
      <w:pPr>
        <w:suppressAutoHyphens/>
        <w:spacing w:line="276" w:lineRule="auto"/>
        <w:jc w:val="center"/>
        <w:rPr>
          <w:rFonts w:eastAsia="Arial Unicode MS"/>
          <w:kern w:val="1"/>
          <w:lang w:eastAsia="hi-IN" w:bidi="hi-IN"/>
        </w:rPr>
      </w:pPr>
    </w:p>
    <w:p w14:paraId="281849B4" w14:textId="77777777" w:rsidR="002567D6" w:rsidRPr="002567D6" w:rsidRDefault="002567D6" w:rsidP="002567D6">
      <w:pPr>
        <w:suppressAutoHyphens/>
        <w:spacing w:line="276" w:lineRule="auto"/>
        <w:jc w:val="center"/>
        <w:rPr>
          <w:rFonts w:eastAsia="Arial Unicode MS"/>
          <w:kern w:val="1"/>
          <w:lang w:eastAsia="hi-IN" w:bidi="hi-IN"/>
        </w:rPr>
      </w:pPr>
    </w:p>
    <w:p w14:paraId="46D03B92" w14:textId="42EC5D54" w:rsidR="002567D6" w:rsidRPr="002567D6" w:rsidRDefault="002567D6" w:rsidP="002567D6">
      <w:pPr>
        <w:suppressAutoHyphens/>
        <w:spacing w:line="276" w:lineRule="auto"/>
        <w:jc w:val="center"/>
        <w:rPr>
          <w:rFonts w:eastAsia="Arial Unicode MS"/>
          <w:kern w:val="1"/>
          <w:lang w:eastAsia="hi-IN" w:bidi="hi-IN"/>
        </w:rPr>
      </w:pPr>
      <w:r w:rsidRPr="002567D6">
        <w:rPr>
          <w:rFonts w:eastAsia="Arial Unicode MS"/>
          <w:kern w:val="1"/>
          <w:lang w:eastAsia="hi-IN" w:bidi="hi-IN"/>
        </w:rPr>
        <w:t xml:space="preserve">Kostrena, </w:t>
      </w:r>
      <w:r>
        <w:rPr>
          <w:rFonts w:eastAsia="Arial Unicode MS"/>
          <w:kern w:val="1"/>
          <w:lang w:eastAsia="hi-IN" w:bidi="hi-IN"/>
        </w:rPr>
        <w:t>ožujak</w:t>
      </w:r>
      <w:r w:rsidRPr="002567D6">
        <w:rPr>
          <w:rFonts w:eastAsia="Arial Unicode MS"/>
          <w:kern w:val="1"/>
          <w:lang w:eastAsia="hi-IN" w:bidi="hi-IN"/>
        </w:rPr>
        <w:t xml:space="preserve"> 20</w:t>
      </w:r>
      <w:r>
        <w:rPr>
          <w:rFonts w:eastAsia="Arial Unicode MS"/>
          <w:kern w:val="1"/>
          <w:lang w:eastAsia="hi-IN" w:bidi="hi-IN"/>
        </w:rPr>
        <w:t>20</w:t>
      </w:r>
      <w:r w:rsidRPr="002567D6">
        <w:rPr>
          <w:rFonts w:eastAsia="Arial Unicode MS"/>
          <w:kern w:val="1"/>
          <w:lang w:eastAsia="hi-IN" w:bidi="hi-IN"/>
        </w:rPr>
        <w:t>. godine</w:t>
      </w:r>
    </w:p>
    <w:p w14:paraId="7DC88F6D" w14:textId="77777777" w:rsidR="002567D6" w:rsidRDefault="002567D6" w:rsidP="00D86ABB">
      <w:pPr>
        <w:keepNext/>
        <w:spacing w:before="240" w:after="60"/>
        <w:jc w:val="center"/>
        <w:outlineLvl w:val="1"/>
        <w:rPr>
          <w:b/>
          <w:bCs/>
        </w:rPr>
      </w:pPr>
    </w:p>
    <w:p w14:paraId="563D1E0B" w14:textId="77777777" w:rsidR="002567D6" w:rsidRDefault="002567D6" w:rsidP="00D86ABB">
      <w:pPr>
        <w:keepNext/>
        <w:spacing w:before="240" w:after="60"/>
        <w:jc w:val="center"/>
        <w:outlineLvl w:val="1"/>
        <w:rPr>
          <w:b/>
          <w:bCs/>
        </w:rPr>
      </w:pPr>
    </w:p>
    <w:p w14:paraId="14DFE08D" w14:textId="77777777" w:rsidR="0026211A" w:rsidRPr="000948A4" w:rsidRDefault="0026211A" w:rsidP="00E047A4">
      <w:r w:rsidRPr="000948A4">
        <w:t xml:space="preserve">SADRŽAJ </w:t>
      </w:r>
    </w:p>
    <w:p w14:paraId="6BB63A3E" w14:textId="77777777" w:rsidR="0026211A" w:rsidRPr="00951F07" w:rsidRDefault="0026211A" w:rsidP="00452EE9">
      <w:pPr>
        <w:jc w:val="both"/>
        <w:rPr>
          <w:color w:val="000000"/>
        </w:rPr>
      </w:pPr>
    </w:p>
    <w:p w14:paraId="3A5030E5" w14:textId="77777777" w:rsidR="00526E67" w:rsidRDefault="00ED3262">
      <w:pPr>
        <w:pStyle w:val="Sadraj2"/>
        <w:rPr>
          <w:rFonts w:asciiTheme="minorHAnsi" w:eastAsiaTheme="minorEastAsia" w:hAnsiTheme="minorHAnsi" w:cstheme="minorBidi"/>
          <w:noProof/>
          <w:sz w:val="22"/>
          <w:szCs w:val="22"/>
        </w:rPr>
      </w:pPr>
      <w:r w:rsidRPr="00951F07">
        <w:rPr>
          <w:b/>
          <w:bCs/>
        </w:rPr>
        <w:fldChar w:fldCharType="begin"/>
      </w:r>
      <w:r w:rsidR="0026211A" w:rsidRPr="00951F07">
        <w:rPr>
          <w:b/>
          <w:bCs/>
        </w:rPr>
        <w:instrText xml:space="preserve"> TOC \o "1-3" \h \z </w:instrText>
      </w:r>
      <w:r w:rsidRPr="00951F07">
        <w:rPr>
          <w:b/>
          <w:bCs/>
        </w:rPr>
        <w:fldChar w:fldCharType="separate"/>
      </w:r>
      <w:hyperlink w:anchor="_Toc35003292" w:history="1">
        <w:r w:rsidR="00526E67" w:rsidRPr="00B24A86">
          <w:rPr>
            <w:rStyle w:val="Hiperveza"/>
            <w:noProof/>
            <w:snapToGrid w:val="0"/>
          </w:rPr>
          <w:t>1.</w:t>
        </w:r>
        <w:r w:rsidR="00526E67">
          <w:rPr>
            <w:rFonts w:asciiTheme="minorHAnsi" w:eastAsiaTheme="minorEastAsia" w:hAnsiTheme="minorHAnsi" w:cstheme="minorBidi"/>
            <w:noProof/>
            <w:sz w:val="22"/>
            <w:szCs w:val="22"/>
          </w:rPr>
          <w:tab/>
        </w:r>
        <w:r w:rsidR="00526E67" w:rsidRPr="00B24A86">
          <w:rPr>
            <w:rStyle w:val="Hiperveza"/>
            <w:noProof/>
          </w:rPr>
          <w:t>NAZIV JAVNOG NARUČITELJA</w:t>
        </w:r>
        <w:r w:rsidR="00526E67">
          <w:rPr>
            <w:noProof/>
            <w:webHidden/>
          </w:rPr>
          <w:tab/>
        </w:r>
        <w:r w:rsidR="00526E67">
          <w:rPr>
            <w:noProof/>
            <w:webHidden/>
          </w:rPr>
          <w:fldChar w:fldCharType="begin"/>
        </w:r>
        <w:r w:rsidR="00526E67">
          <w:rPr>
            <w:noProof/>
            <w:webHidden/>
          </w:rPr>
          <w:instrText xml:space="preserve"> PAGEREF _Toc35003292 \h </w:instrText>
        </w:r>
        <w:r w:rsidR="00526E67">
          <w:rPr>
            <w:noProof/>
            <w:webHidden/>
          </w:rPr>
        </w:r>
        <w:r w:rsidR="00526E67">
          <w:rPr>
            <w:noProof/>
            <w:webHidden/>
          </w:rPr>
          <w:fldChar w:fldCharType="separate"/>
        </w:r>
        <w:r w:rsidR="00526E67">
          <w:rPr>
            <w:noProof/>
            <w:webHidden/>
          </w:rPr>
          <w:t>3</w:t>
        </w:r>
        <w:r w:rsidR="00526E67">
          <w:rPr>
            <w:noProof/>
            <w:webHidden/>
          </w:rPr>
          <w:fldChar w:fldCharType="end"/>
        </w:r>
      </w:hyperlink>
    </w:p>
    <w:p w14:paraId="31709FAD" w14:textId="77777777" w:rsidR="00526E67" w:rsidRDefault="00EC6997">
      <w:pPr>
        <w:pStyle w:val="Sadraj2"/>
        <w:rPr>
          <w:rFonts w:asciiTheme="minorHAnsi" w:eastAsiaTheme="minorEastAsia" w:hAnsiTheme="minorHAnsi" w:cstheme="minorBidi"/>
          <w:noProof/>
          <w:sz w:val="22"/>
          <w:szCs w:val="22"/>
        </w:rPr>
      </w:pPr>
      <w:hyperlink w:anchor="_Toc35003293" w:history="1">
        <w:r w:rsidR="00526E67" w:rsidRPr="00B24A86">
          <w:rPr>
            <w:rStyle w:val="Hiperveza"/>
            <w:noProof/>
            <w:snapToGrid w:val="0"/>
          </w:rPr>
          <w:t>2.</w:t>
        </w:r>
        <w:r w:rsidR="00526E67">
          <w:rPr>
            <w:rFonts w:asciiTheme="minorHAnsi" w:eastAsiaTheme="minorEastAsia" w:hAnsiTheme="minorHAnsi" w:cstheme="minorBidi"/>
            <w:noProof/>
            <w:sz w:val="22"/>
            <w:szCs w:val="22"/>
          </w:rPr>
          <w:tab/>
        </w:r>
        <w:r w:rsidR="00526E67" w:rsidRPr="00B24A86">
          <w:rPr>
            <w:rStyle w:val="Hiperveza"/>
            <w:noProof/>
          </w:rPr>
          <w:t>POPIS GOSPODARSKIH SUBJEKATA S KOJIMA JE NARUČITELJ U SUKOBU INTERESA</w:t>
        </w:r>
        <w:r w:rsidR="00526E67">
          <w:rPr>
            <w:noProof/>
            <w:webHidden/>
          </w:rPr>
          <w:tab/>
        </w:r>
        <w:r w:rsidR="00526E67">
          <w:rPr>
            <w:noProof/>
            <w:webHidden/>
          </w:rPr>
          <w:fldChar w:fldCharType="begin"/>
        </w:r>
        <w:r w:rsidR="00526E67">
          <w:rPr>
            <w:noProof/>
            <w:webHidden/>
          </w:rPr>
          <w:instrText xml:space="preserve"> PAGEREF _Toc35003293 \h </w:instrText>
        </w:r>
        <w:r w:rsidR="00526E67">
          <w:rPr>
            <w:noProof/>
            <w:webHidden/>
          </w:rPr>
        </w:r>
        <w:r w:rsidR="00526E67">
          <w:rPr>
            <w:noProof/>
            <w:webHidden/>
          </w:rPr>
          <w:fldChar w:fldCharType="separate"/>
        </w:r>
        <w:r w:rsidR="00526E67">
          <w:rPr>
            <w:noProof/>
            <w:webHidden/>
          </w:rPr>
          <w:t>3</w:t>
        </w:r>
        <w:r w:rsidR="00526E67">
          <w:rPr>
            <w:noProof/>
            <w:webHidden/>
          </w:rPr>
          <w:fldChar w:fldCharType="end"/>
        </w:r>
      </w:hyperlink>
    </w:p>
    <w:p w14:paraId="48AA8B8F" w14:textId="77777777" w:rsidR="00526E67" w:rsidRDefault="00EC6997">
      <w:pPr>
        <w:pStyle w:val="Sadraj2"/>
        <w:rPr>
          <w:rFonts w:asciiTheme="minorHAnsi" w:eastAsiaTheme="minorEastAsia" w:hAnsiTheme="minorHAnsi" w:cstheme="minorBidi"/>
          <w:noProof/>
          <w:sz w:val="22"/>
          <w:szCs w:val="22"/>
        </w:rPr>
      </w:pPr>
      <w:hyperlink w:anchor="_Toc35003294" w:history="1">
        <w:r w:rsidR="00526E67" w:rsidRPr="00B24A86">
          <w:rPr>
            <w:rStyle w:val="Hiperveza"/>
            <w:noProof/>
            <w:snapToGrid w:val="0"/>
          </w:rPr>
          <w:t>3.</w:t>
        </w:r>
        <w:r w:rsidR="00526E67">
          <w:rPr>
            <w:rFonts w:asciiTheme="minorHAnsi" w:eastAsiaTheme="minorEastAsia" w:hAnsiTheme="minorHAnsi" w:cstheme="minorBidi"/>
            <w:noProof/>
            <w:sz w:val="22"/>
            <w:szCs w:val="22"/>
          </w:rPr>
          <w:tab/>
        </w:r>
        <w:r w:rsidR="00526E67" w:rsidRPr="00B24A86">
          <w:rPr>
            <w:rStyle w:val="Hiperveza"/>
            <w:noProof/>
          </w:rPr>
          <w:t>OPIS PREDMETA NABAVE I TEHNIČKE SPECIFIKACIJE</w:t>
        </w:r>
        <w:r w:rsidR="00526E67">
          <w:rPr>
            <w:noProof/>
            <w:webHidden/>
          </w:rPr>
          <w:tab/>
        </w:r>
        <w:r w:rsidR="00526E67">
          <w:rPr>
            <w:noProof/>
            <w:webHidden/>
          </w:rPr>
          <w:fldChar w:fldCharType="begin"/>
        </w:r>
        <w:r w:rsidR="00526E67">
          <w:rPr>
            <w:noProof/>
            <w:webHidden/>
          </w:rPr>
          <w:instrText xml:space="preserve"> PAGEREF _Toc35003294 \h </w:instrText>
        </w:r>
        <w:r w:rsidR="00526E67">
          <w:rPr>
            <w:noProof/>
            <w:webHidden/>
          </w:rPr>
        </w:r>
        <w:r w:rsidR="00526E67">
          <w:rPr>
            <w:noProof/>
            <w:webHidden/>
          </w:rPr>
          <w:fldChar w:fldCharType="separate"/>
        </w:r>
        <w:r w:rsidR="00526E67">
          <w:rPr>
            <w:noProof/>
            <w:webHidden/>
          </w:rPr>
          <w:t>3</w:t>
        </w:r>
        <w:r w:rsidR="00526E67">
          <w:rPr>
            <w:noProof/>
            <w:webHidden/>
          </w:rPr>
          <w:fldChar w:fldCharType="end"/>
        </w:r>
      </w:hyperlink>
    </w:p>
    <w:p w14:paraId="51B8D360" w14:textId="77777777" w:rsidR="00526E67" w:rsidRDefault="00EC6997">
      <w:pPr>
        <w:pStyle w:val="Sadraj2"/>
        <w:rPr>
          <w:rFonts w:asciiTheme="minorHAnsi" w:eastAsiaTheme="minorEastAsia" w:hAnsiTheme="minorHAnsi" w:cstheme="minorBidi"/>
          <w:noProof/>
          <w:sz w:val="22"/>
          <w:szCs w:val="22"/>
        </w:rPr>
      </w:pPr>
      <w:hyperlink w:anchor="_Toc35003295" w:history="1">
        <w:r w:rsidR="00526E67" w:rsidRPr="00B24A86">
          <w:rPr>
            <w:rStyle w:val="Hiperveza"/>
            <w:noProof/>
            <w:snapToGrid w:val="0"/>
          </w:rPr>
          <w:t>4.</w:t>
        </w:r>
        <w:r w:rsidR="00526E67">
          <w:rPr>
            <w:rFonts w:asciiTheme="minorHAnsi" w:eastAsiaTheme="minorEastAsia" w:hAnsiTheme="minorHAnsi" w:cstheme="minorBidi"/>
            <w:noProof/>
            <w:sz w:val="22"/>
            <w:szCs w:val="22"/>
          </w:rPr>
          <w:tab/>
        </w:r>
        <w:r w:rsidR="00526E67" w:rsidRPr="00B24A86">
          <w:rPr>
            <w:rStyle w:val="Hiperveza"/>
            <w:noProof/>
          </w:rPr>
          <w:t>PROCIJENJENA VRIJEDNOST NABAVE</w:t>
        </w:r>
        <w:r w:rsidR="00526E67">
          <w:rPr>
            <w:noProof/>
            <w:webHidden/>
          </w:rPr>
          <w:tab/>
        </w:r>
        <w:r w:rsidR="00526E67">
          <w:rPr>
            <w:noProof/>
            <w:webHidden/>
          </w:rPr>
          <w:fldChar w:fldCharType="begin"/>
        </w:r>
        <w:r w:rsidR="00526E67">
          <w:rPr>
            <w:noProof/>
            <w:webHidden/>
          </w:rPr>
          <w:instrText xml:space="preserve"> PAGEREF _Toc35003295 \h </w:instrText>
        </w:r>
        <w:r w:rsidR="00526E67">
          <w:rPr>
            <w:noProof/>
            <w:webHidden/>
          </w:rPr>
        </w:r>
        <w:r w:rsidR="00526E67">
          <w:rPr>
            <w:noProof/>
            <w:webHidden/>
          </w:rPr>
          <w:fldChar w:fldCharType="separate"/>
        </w:r>
        <w:r w:rsidR="00526E67">
          <w:rPr>
            <w:noProof/>
            <w:webHidden/>
          </w:rPr>
          <w:t>3</w:t>
        </w:r>
        <w:r w:rsidR="00526E67">
          <w:rPr>
            <w:noProof/>
            <w:webHidden/>
          </w:rPr>
          <w:fldChar w:fldCharType="end"/>
        </w:r>
      </w:hyperlink>
    </w:p>
    <w:p w14:paraId="3A91EF54" w14:textId="77777777" w:rsidR="00526E67" w:rsidRDefault="00EC6997">
      <w:pPr>
        <w:pStyle w:val="Sadraj2"/>
        <w:rPr>
          <w:rFonts w:asciiTheme="minorHAnsi" w:eastAsiaTheme="minorEastAsia" w:hAnsiTheme="minorHAnsi" w:cstheme="minorBidi"/>
          <w:noProof/>
          <w:sz w:val="22"/>
          <w:szCs w:val="22"/>
        </w:rPr>
      </w:pPr>
      <w:hyperlink w:anchor="_Toc35003296" w:history="1">
        <w:r w:rsidR="00526E67" w:rsidRPr="00B24A86">
          <w:rPr>
            <w:rStyle w:val="Hiperveza"/>
            <w:noProof/>
            <w:snapToGrid w:val="0"/>
          </w:rPr>
          <w:t>5.</w:t>
        </w:r>
        <w:r w:rsidR="00526E67">
          <w:rPr>
            <w:rFonts w:asciiTheme="minorHAnsi" w:eastAsiaTheme="minorEastAsia" w:hAnsiTheme="minorHAnsi" w:cstheme="minorBidi"/>
            <w:noProof/>
            <w:sz w:val="22"/>
            <w:szCs w:val="22"/>
          </w:rPr>
          <w:tab/>
        </w:r>
        <w:r w:rsidR="00526E67" w:rsidRPr="00B24A86">
          <w:rPr>
            <w:rStyle w:val="Hiperveza"/>
            <w:noProof/>
          </w:rPr>
          <w:t>KOLIČINA PREDMETA NABAVE</w:t>
        </w:r>
        <w:r w:rsidR="00526E67">
          <w:rPr>
            <w:noProof/>
            <w:webHidden/>
          </w:rPr>
          <w:tab/>
        </w:r>
        <w:r w:rsidR="00526E67">
          <w:rPr>
            <w:noProof/>
            <w:webHidden/>
          </w:rPr>
          <w:fldChar w:fldCharType="begin"/>
        </w:r>
        <w:r w:rsidR="00526E67">
          <w:rPr>
            <w:noProof/>
            <w:webHidden/>
          </w:rPr>
          <w:instrText xml:space="preserve"> PAGEREF _Toc35003296 \h </w:instrText>
        </w:r>
        <w:r w:rsidR="00526E67">
          <w:rPr>
            <w:noProof/>
            <w:webHidden/>
          </w:rPr>
        </w:r>
        <w:r w:rsidR="00526E67">
          <w:rPr>
            <w:noProof/>
            <w:webHidden/>
          </w:rPr>
          <w:fldChar w:fldCharType="separate"/>
        </w:r>
        <w:r w:rsidR="00526E67">
          <w:rPr>
            <w:noProof/>
            <w:webHidden/>
          </w:rPr>
          <w:t>3</w:t>
        </w:r>
        <w:r w:rsidR="00526E67">
          <w:rPr>
            <w:noProof/>
            <w:webHidden/>
          </w:rPr>
          <w:fldChar w:fldCharType="end"/>
        </w:r>
      </w:hyperlink>
    </w:p>
    <w:p w14:paraId="0B97411C" w14:textId="77777777" w:rsidR="00526E67" w:rsidRDefault="00EC6997">
      <w:pPr>
        <w:pStyle w:val="Sadraj2"/>
        <w:rPr>
          <w:rFonts w:asciiTheme="minorHAnsi" w:eastAsiaTheme="minorEastAsia" w:hAnsiTheme="minorHAnsi" w:cstheme="minorBidi"/>
          <w:noProof/>
          <w:sz w:val="22"/>
          <w:szCs w:val="22"/>
        </w:rPr>
      </w:pPr>
      <w:hyperlink w:anchor="_Toc35003297" w:history="1">
        <w:r w:rsidR="00526E67" w:rsidRPr="00B24A86">
          <w:rPr>
            <w:rStyle w:val="Hiperveza"/>
            <w:noProof/>
            <w:snapToGrid w:val="0"/>
          </w:rPr>
          <w:t>6.</w:t>
        </w:r>
        <w:r w:rsidR="00526E67">
          <w:rPr>
            <w:rFonts w:asciiTheme="minorHAnsi" w:eastAsiaTheme="minorEastAsia" w:hAnsiTheme="minorHAnsi" w:cstheme="minorBidi"/>
            <w:noProof/>
            <w:sz w:val="22"/>
            <w:szCs w:val="22"/>
          </w:rPr>
          <w:tab/>
        </w:r>
        <w:r w:rsidR="00526E67" w:rsidRPr="00B24A86">
          <w:rPr>
            <w:rStyle w:val="Hiperveza"/>
            <w:noProof/>
          </w:rPr>
          <w:t>TEHNIČKA SPECIFIKACIJA PREDMETA NABAVE</w:t>
        </w:r>
        <w:r w:rsidR="00526E67">
          <w:rPr>
            <w:noProof/>
            <w:webHidden/>
          </w:rPr>
          <w:tab/>
        </w:r>
        <w:r w:rsidR="00526E67">
          <w:rPr>
            <w:noProof/>
            <w:webHidden/>
          </w:rPr>
          <w:fldChar w:fldCharType="begin"/>
        </w:r>
        <w:r w:rsidR="00526E67">
          <w:rPr>
            <w:noProof/>
            <w:webHidden/>
          </w:rPr>
          <w:instrText xml:space="preserve"> PAGEREF _Toc35003297 \h </w:instrText>
        </w:r>
        <w:r w:rsidR="00526E67">
          <w:rPr>
            <w:noProof/>
            <w:webHidden/>
          </w:rPr>
        </w:r>
        <w:r w:rsidR="00526E67">
          <w:rPr>
            <w:noProof/>
            <w:webHidden/>
          </w:rPr>
          <w:fldChar w:fldCharType="separate"/>
        </w:r>
        <w:r w:rsidR="00526E67">
          <w:rPr>
            <w:noProof/>
            <w:webHidden/>
          </w:rPr>
          <w:t>3</w:t>
        </w:r>
        <w:r w:rsidR="00526E67">
          <w:rPr>
            <w:noProof/>
            <w:webHidden/>
          </w:rPr>
          <w:fldChar w:fldCharType="end"/>
        </w:r>
      </w:hyperlink>
    </w:p>
    <w:p w14:paraId="44A98F9C" w14:textId="77777777" w:rsidR="00526E67" w:rsidRDefault="00EC6997">
      <w:pPr>
        <w:pStyle w:val="Sadraj2"/>
        <w:rPr>
          <w:rFonts w:asciiTheme="minorHAnsi" w:eastAsiaTheme="minorEastAsia" w:hAnsiTheme="minorHAnsi" w:cstheme="minorBidi"/>
          <w:noProof/>
          <w:sz w:val="22"/>
          <w:szCs w:val="22"/>
        </w:rPr>
      </w:pPr>
      <w:hyperlink w:anchor="_Toc35003298" w:history="1">
        <w:r w:rsidR="00526E67" w:rsidRPr="00B24A86">
          <w:rPr>
            <w:rStyle w:val="Hiperveza"/>
            <w:noProof/>
            <w:snapToGrid w:val="0"/>
          </w:rPr>
          <w:t>7.</w:t>
        </w:r>
        <w:r w:rsidR="00526E67">
          <w:rPr>
            <w:rFonts w:asciiTheme="minorHAnsi" w:eastAsiaTheme="minorEastAsia" w:hAnsiTheme="minorHAnsi" w:cstheme="minorBidi"/>
            <w:noProof/>
            <w:sz w:val="22"/>
            <w:szCs w:val="22"/>
          </w:rPr>
          <w:tab/>
        </w:r>
        <w:r w:rsidR="00526E67" w:rsidRPr="00B24A86">
          <w:rPr>
            <w:rStyle w:val="Hiperveza"/>
            <w:noProof/>
          </w:rPr>
          <w:t>TROŠKOVNIK</w:t>
        </w:r>
        <w:r w:rsidR="00526E67">
          <w:rPr>
            <w:noProof/>
            <w:webHidden/>
          </w:rPr>
          <w:tab/>
        </w:r>
        <w:r w:rsidR="00526E67">
          <w:rPr>
            <w:noProof/>
            <w:webHidden/>
          </w:rPr>
          <w:fldChar w:fldCharType="begin"/>
        </w:r>
        <w:r w:rsidR="00526E67">
          <w:rPr>
            <w:noProof/>
            <w:webHidden/>
          </w:rPr>
          <w:instrText xml:space="preserve"> PAGEREF _Toc35003298 \h </w:instrText>
        </w:r>
        <w:r w:rsidR="00526E67">
          <w:rPr>
            <w:noProof/>
            <w:webHidden/>
          </w:rPr>
        </w:r>
        <w:r w:rsidR="00526E67">
          <w:rPr>
            <w:noProof/>
            <w:webHidden/>
          </w:rPr>
          <w:fldChar w:fldCharType="separate"/>
        </w:r>
        <w:r w:rsidR="00526E67">
          <w:rPr>
            <w:noProof/>
            <w:webHidden/>
          </w:rPr>
          <w:t>4</w:t>
        </w:r>
        <w:r w:rsidR="00526E67">
          <w:rPr>
            <w:noProof/>
            <w:webHidden/>
          </w:rPr>
          <w:fldChar w:fldCharType="end"/>
        </w:r>
      </w:hyperlink>
    </w:p>
    <w:p w14:paraId="37F7359B" w14:textId="77777777" w:rsidR="00526E67" w:rsidRDefault="00EC6997">
      <w:pPr>
        <w:pStyle w:val="Sadraj2"/>
        <w:rPr>
          <w:rFonts w:asciiTheme="minorHAnsi" w:eastAsiaTheme="minorEastAsia" w:hAnsiTheme="minorHAnsi" w:cstheme="minorBidi"/>
          <w:noProof/>
          <w:sz w:val="22"/>
          <w:szCs w:val="22"/>
        </w:rPr>
      </w:pPr>
      <w:hyperlink w:anchor="_Toc35003299" w:history="1">
        <w:r w:rsidR="00526E67" w:rsidRPr="00B24A86">
          <w:rPr>
            <w:rStyle w:val="Hiperveza"/>
            <w:noProof/>
            <w:snapToGrid w:val="0"/>
          </w:rPr>
          <w:t>8.</w:t>
        </w:r>
        <w:r w:rsidR="00526E67">
          <w:rPr>
            <w:rFonts w:asciiTheme="minorHAnsi" w:eastAsiaTheme="minorEastAsia" w:hAnsiTheme="minorHAnsi" w:cstheme="minorBidi"/>
            <w:noProof/>
            <w:sz w:val="22"/>
            <w:szCs w:val="22"/>
          </w:rPr>
          <w:tab/>
        </w:r>
        <w:r w:rsidR="00526E67" w:rsidRPr="00B24A86">
          <w:rPr>
            <w:rStyle w:val="Hiperveza"/>
            <w:noProof/>
          </w:rPr>
          <w:t>KRITERIJ ZA ODABIR PONUDE I PODJELA PREDMETA NABAVE NA GRUPE</w:t>
        </w:r>
        <w:r w:rsidR="00526E67">
          <w:rPr>
            <w:noProof/>
            <w:webHidden/>
          </w:rPr>
          <w:tab/>
        </w:r>
        <w:r w:rsidR="00526E67">
          <w:rPr>
            <w:noProof/>
            <w:webHidden/>
          </w:rPr>
          <w:fldChar w:fldCharType="begin"/>
        </w:r>
        <w:r w:rsidR="00526E67">
          <w:rPr>
            <w:noProof/>
            <w:webHidden/>
          </w:rPr>
          <w:instrText xml:space="preserve"> PAGEREF _Toc35003299 \h </w:instrText>
        </w:r>
        <w:r w:rsidR="00526E67">
          <w:rPr>
            <w:noProof/>
            <w:webHidden/>
          </w:rPr>
        </w:r>
        <w:r w:rsidR="00526E67">
          <w:rPr>
            <w:noProof/>
            <w:webHidden/>
          </w:rPr>
          <w:fldChar w:fldCharType="separate"/>
        </w:r>
        <w:r w:rsidR="00526E67">
          <w:rPr>
            <w:noProof/>
            <w:webHidden/>
          </w:rPr>
          <w:t>4</w:t>
        </w:r>
        <w:r w:rsidR="00526E67">
          <w:rPr>
            <w:noProof/>
            <w:webHidden/>
          </w:rPr>
          <w:fldChar w:fldCharType="end"/>
        </w:r>
      </w:hyperlink>
    </w:p>
    <w:p w14:paraId="21D03E4C" w14:textId="77777777" w:rsidR="00526E67" w:rsidRDefault="00EC6997">
      <w:pPr>
        <w:pStyle w:val="Sadraj2"/>
        <w:rPr>
          <w:rFonts w:asciiTheme="minorHAnsi" w:eastAsiaTheme="minorEastAsia" w:hAnsiTheme="minorHAnsi" w:cstheme="minorBidi"/>
          <w:noProof/>
          <w:sz w:val="22"/>
          <w:szCs w:val="22"/>
        </w:rPr>
      </w:pPr>
      <w:hyperlink w:anchor="_Toc35003300" w:history="1">
        <w:r w:rsidR="00526E67" w:rsidRPr="00B24A86">
          <w:rPr>
            <w:rStyle w:val="Hiperveza"/>
            <w:noProof/>
            <w:snapToGrid w:val="0"/>
          </w:rPr>
          <w:t>9.</w:t>
        </w:r>
        <w:r w:rsidR="00526E67">
          <w:rPr>
            <w:rFonts w:asciiTheme="minorHAnsi" w:eastAsiaTheme="minorEastAsia" w:hAnsiTheme="minorHAnsi" w:cstheme="minorBidi"/>
            <w:noProof/>
            <w:sz w:val="22"/>
            <w:szCs w:val="22"/>
          </w:rPr>
          <w:tab/>
        </w:r>
        <w:r w:rsidR="00526E67" w:rsidRPr="00B24A86">
          <w:rPr>
            <w:rStyle w:val="Hiperveza"/>
            <w:noProof/>
          </w:rPr>
          <w:t>KRITERIJI ZA KVALITATIVNI ODABIR PONUDITELJA</w:t>
        </w:r>
        <w:r w:rsidR="00526E67">
          <w:rPr>
            <w:noProof/>
            <w:webHidden/>
          </w:rPr>
          <w:tab/>
        </w:r>
        <w:r w:rsidR="00526E67">
          <w:rPr>
            <w:noProof/>
            <w:webHidden/>
          </w:rPr>
          <w:fldChar w:fldCharType="begin"/>
        </w:r>
        <w:r w:rsidR="00526E67">
          <w:rPr>
            <w:noProof/>
            <w:webHidden/>
          </w:rPr>
          <w:instrText xml:space="preserve"> PAGEREF _Toc35003300 \h </w:instrText>
        </w:r>
        <w:r w:rsidR="00526E67">
          <w:rPr>
            <w:noProof/>
            <w:webHidden/>
          </w:rPr>
        </w:r>
        <w:r w:rsidR="00526E67">
          <w:rPr>
            <w:noProof/>
            <w:webHidden/>
          </w:rPr>
          <w:fldChar w:fldCharType="separate"/>
        </w:r>
        <w:r w:rsidR="00526E67">
          <w:rPr>
            <w:noProof/>
            <w:webHidden/>
          </w:rPr>
          <w:t>4</w:t>
        </w:r>
        <w:r w:rsidR="00526E67">
          <w:rPr>
            <w:noProof/>
            <w:webHidden/>
          </w:rPr>
          <w:fldChar w:fldCharType="end"/>
        </w:r>
      </w:hyperlink>
    </w:p>
    <w:p w14:paraId="4CF2ABEC" w14:textId="77777777" w:rsidR="00526E67" w:rsidRDefault="00EC6997">
      <w:pPr>
        <w:pStyle w:val="Sadraj2"/>
        <w:rPr>
          <w:rFonts w:asciiTheme="minorHAnsi" w:eastAsiaTheme="minorEastAsia" w:hAnsiTheme="minorHAnsi" w:cstheme="minorBidi"/>
          <w:noProof/>
          <w:sz w:val="22"/>
          <w:szCs w:val="22"/>
        </w:rPr>
      </w:pPr>
      <w:hyperlink w:anchor="_Toc35003301" w:history="1">
        <w:r w:rsidR="00526E67" w:rsidRPr="00B24A86">
          <w:rPr>
            <w:rStyle w:val="Hiperveza"/>
            <w:noProof/>
            <w:snapToGrid w:val="0"/>
          </w:rPr>
          <w:t>10.</w:t>
        </w:r>
        <w:r w:rsidR="00526E67">
          <w:rPr>
            <w:rFonts w:asciiTheme="minorHAnsi" w:eastAsiaTheme="minorEastAsia" w:hAnsiTheme="minorHAnsi" w:cstheme="minorBidi"/>
            <w:noProof/>
            <w:sz w:val="22"/>
            <w:szCs w:val="22"/>
          </w:rPr>
          <w:tab/>
        </w:r>
        <w:r w:rsidR="00526E67" w:rsidRPr="00B24A86">
          <w:rPr>
            <w:rStyle w:val="Hiperveza"/>
            <w:noProof/>
          </w:rPr>
          <w:t>STAROST I FORMA DOKUMENATA PRILOŽENIH UZ PONUDU I VALJANOST PONUDA:</w:t>
        </w:r>
        <w:r w:rsidR="00526E67">
          <w:rPr>
            <w:noProof/>
            <w:webHidden/>
          </w:rPr>
          <w:tab/>
        </w:r>
        <w:r w:rsidR="00526E67">
          <w:rPr>
            <w:noProof/>
            <w:webHidden/>
          </w:rPr>
          <w:fldChar w:fldCharType="begin"/>
        </w:r>
        <w:r w:rsidR="00526E67">
          <w:rPr>
            <w:noProof/>
            <w:webHidden/>
          </w:rPr>
          <w:instrText xml:space="preserve"> PAGEREF _Toc35003301 \h </w:instrText>
        </w:r>
        <w:r w:rsidR="00526E67">
          <w:rPr>
            <w:noProof/>
            <w:webHidden/>
          </w:rPr>
        </w:r>
        <w:r w:rsidR="00526E67">
          <w:rPr>
            <w:noProof/>
            <w:webHidden/>
          </w:rPr>
          <w:fldChar w:fldCharType="separate"/>
        </w:r>
        <w:r w:rsidR="00526E67">
          <w:rPr>
            <w:noProof/>
            <w:webHidden/>
          </w:rPr>
          <w:t>9</w:t>
        </w:r>
        <w:r w:rsidR="00526E67">
          <w:rPr>
            <w:noProof/>
            <w:webHidden/>
          </w:rPr>
          <w:fldChar w:fldCharType="end"/>
        </w:r>
      </w:hyperlink>
    </w:p>
    <w:p w14:paraId="14BA4D0F" w14:textId="77777777" w:rsidR="00526E67" w:rsidRDefault="00EC6997">
      <w:pPr>
        <w:pStyle w:val="Sadraj2"/>
        <w:rPr>
          <w:rFonts w:asciiTheme="minorHAnsi" w:eastAsiaTheme="minorEastAsia" w:hAnsiTheme="minorHAnsi" w:cstheme="minorBidi"/>
          <w:noProof/>
          <w:sz w:val="22"/>
          <w:szCs w:val="22"/>
        </w:rPr>
      </w:pPr>
      <w:hyperlink w:anchor="_Toc35003302" w:history="1">
        <w:r w:rsidR="00526E67" w:rsidRPr="00B24A86">
          <w:rPr>
            <w:rStyle w:val="Hiperveza"/>
            <w:noProof/>
            <w:snapToGrid w:val="0"/>
          </w:rPr>
          <w:t>11.</w:t>
        </w:r>
        <w:r w:rsidR="00526E67">
          <w:rPr>
            <w:rFonts w:asciiTheme="minorHAnsi" w:eastAsiaTheme="minorEastAsia" w:hAnsiTheme="minorHAnsi" w:cstheme="minorBidi"/>
            <w:noProof/>
            <w:sz w:val="22"/>
            <w:szCs w:val="22"/>
          </w:rPr>
          <w:tab/>
        </w:r>
        <w:r w:rsidR="00526E67" w:rsidRPr="00B24A86">
          <w:rPr>
            <w:rStyle w:val="Hiperveza"/>
            <w:noProof/>
          </w:rPr>
          <w:t>ROK ZA DOSTAVU PONUDE</w:t>
        </w:r>
        <w:r w:rsidR="00526E67">
          <w:rPr>
            <w:noProof/>
            <w:webHidden/>
          </w:rPr>
          <w:tab/>
        </w:r>
        <w:r w:rsidR="00526E67">
          <w:rPr>
            <w:noProof/>
            <w:webHidden/>
          </w:rPr>
          <w:fldChar w:fldCharType="begin"/>
        </w:r>
        <w:r w:rsidR="00526E67">
          <w:rPr>
            <w:noProof/>
            <w:webHidden/>
          </w:rPr>
          <w:instrText xml:space="preserve"> PAGEREF _Toc35003302 \h </w:instrText>
        </w:r>
        <w:r w:rsidR="00526E67">
          <w:rPr>
            <w:noProof/>
            <w:webHidden/>
          </w:rPr>
        </w:r>
        <w:r w:rsidR="00526E67">
          <w:rPr>
            <w:noProof/>
            <w:webHidden/>
          </w:rPr>
          <w:fldChar w:fldCharType="separate"/>
        </w:r>
        <w:r w:rsidR="00526E67">
          <w:rPr>
            <w:noProof/>
            <w:webHidden/>
          </w:rPr>
          <w:t>10</w:t>
        </w:r>
        <w:r w:rsidR="00526E67">
          <w:rPr>
            <w:noProof/>
            <w:webHidden/>
          </w:rPr>
          <w:fldChar w:fldCharType="end"/>
        </w:r>
      </w:hyperlink>
    </w:p>
    <w:p w14:paraId="4A2B0780" w14:textId="77777777" w:rsidR="00526E67" w:rsidRDefault="00EC6997">
      <w:pPr>
        <w:pStyle w:val="Sadraj2"/>
        <w:rPr>
          <w:rFonts w:asciiTheme="minorHAnsi" w:eastAsiaTheme="minorEastAsia" w:hAnsiTheme="minorHAnsi" w:cstheme="minorBidi"/>
          <w:noProof/>
          <w:sz w:val="22"/>
          <w:szCs w:val="22"/>
        </w:rPr>
      </w:pPr>
      <w:hyperlink w:anchor="_Toc35003303" w:history="1">
        <w:r w:rsidR="00526E67" w:rsidRPr="00B24A86">
          <w:rPr>
            <w:rStyle w:val="Hiperveza"/>
            <w:noProof/>
            <w:snapToGrid w:val="0"/>
            <w:lang w:val="pl-PL"/>
          </w:rPr>
          <w:t>12.</w:t>
        </w:r>
        <w:r w:rsidR="00526E67">
          <w:rPr>
            <w:rFonts w:asciiTheme="minorHAnsi" w:eastAsiaTheme="minorEastAsia" w:hAnsiTheme="minorHAnsi" w:cstheme="minorBidi"/>
            <w:noProof/>
            <w:sz w:val="22"/>
            <w:szCs w:val="22"/>
          </w:rPr>
          <w:tab/>
        </w:r>
        <w:r w:rsidR="00526E67" w:rsidRPr="00B24A86">
          <w:rPr>
            <w:rStyle w:val="Hiperveza"/>
            <w:noProof/>
            <w:lang w:val="pl-PL"/>
          </w:rPr>
          <w:t>NAČIN IZRADE I DOSTAVE PONUDE</w:t>
        </w:r>
        <w:r w:rsidR="00526E67">
          <w:rPr>
            <w:noProof/>
            <w:webHidden/>
          </w:rPr>
          <w:tab/>
        </w:r>
        <w:r w:rsidR="00526E67">
          <w:rPr>
            <w:noProof/>
            <w:webHidden/>
          </w:rPr>
          <w:fldChar w:fldCharType="begin"/>
        </w:r>
        <w:r w:rsidR="00526E67">
          <w:rPr>
            <w:noProof/>
            <w:webHidden/>
          </w:rPr>
          <w:instrText xml:space="preserve"> PAGEREF _Toc35003303 \h </w:instrText>
        </w:r>
        <w:r w:rsidR="00526E67">
          <w:rPr>
            <w:noProof/>
            <w:webHidden/>
          </w:rPr>
        </w:r>
        <w:r w:rsidR="00526E67">
          <w:rPr>
            <w:noProof/>
            <w:webHidden/>
          </w:rPr>
          <w:fldChar w:fldCharType="separate"/>
        </w:r>
        <w:r w:rsidR="00526E67">
          <w:rPr>
            <w:noProof/>
            <w:webHidden/>
          </w:rPr>
          <w:t>10</w:t>
        </w:r>
        <w:r w:rsidR="00526E67">
          <w:rPr>
            <w:noProof/>
            <w:webHidden/>
          </w:rPr>
          <w:fldChar w:fldCharType="end"/>
        </w:r>
      </w:hyperlink>
    </w:p>
    <w:p w14:paraId="6FCB852D" w14:textId="77777777" w:rsidR="00526E67" w:rsidRDefault="00EC6997">
      <w:pPr>
        <w:pStyle w:val="Sadraj2"/>
        <w:rPr>
          <w:rFonts w:asciiTheme="minorHAnsi" w:eastAsiaTheme="minorEastAsia" w:hAnsiTheme="minorHAnsi" w:cstheme="minorBidi"/>
          <w:noProof/>
          <w:sz w:val="22"/>
          <w:szCs w:val="22"/>
        </w:rPr>
      </w:pPr>
      <w:hyperlink w:anchor="_Toc35003304" w:history="1">
        <w:r w:rsidR="00526E67" w:rsidRPr="00B24A86">
          <w:rPr>
            <w:rStyle w:val="Hiperveza"/>
            <w:noProof/>
            <w:snapToGrid w:val="0"/>
            <w:lang w:val="pl-PL"/>
          </w:rPr>
          <w:t>13.</w:t>
        </w:r>
        <w:r w:rsidR="00526E67">
          <w:rPr>
            <w:rFonts w:asciiTheme="minorHAnsi" w:eastAsiaTheme="minorEastAsia" w:hAnsiTheme="minorHAnsi" w:cstheme="minorBidi"/>
            <w:noProof/>
            <w:sz w:val="22"/>
            <w:szCs w:val="22"/>
          </w:rPr>
          <w:tab/>
        </w:r>
        <w:r w:rsidR="00526E67" w:rsidRPr="00B24A86">
          <w:rPr>
            <w:rStyle w:val="Hiperveza"/>
            <w:noProof/>
            <w:lang w:val="pl-PL"/>
          </w:rPr>
          <w:t>ADRESA NA KOJU SE PONUDE DOSTAVLJAJU</w:t>
        </w:r>
        <w:r w:rsidR="00526E67">
          <w:rPr>
            <w:noProof/>
            <w:webHidden/>
          </w:rPr>
          <w:tab/>
        </w:r>
        <w:r w:rsidR="00526E67">
          <w:rPr>
            <w:noProof/>
            <w:webHidden/>
          </w:rPr>
          <w:fldChar w:fldCharType="begin"/>
        </w:r>
        <w:r w:rsidR="00526E67">
          <w:rPr>
            <w:noProof/>
            <w:webHidden/>
          </w:rPr>
          <w:instrText xml:space="preserve"> PAGEREF _Toc35003304 \h </w:instrText>
        </w:r>
        <w:r w:rsidR="00526E67">
          <w:rPr>
            <w:noProof/>
            <w:webHidden/>
          </w:rPr>
        </w:r>
        <w:r w:rsidR="00526E67">
          <w:rPr>
            <w:noProof/>
            <w:webHidden/>
          </w:rPr>
          <w:fldChar w:fldCharType="separate"/>
        </w:r>
        <w:r w:rsidR="00526E67">
          <w:rPr>
            <w:noProof/>
            <w:webHidden/>
          </w:rPr>
          <w:t>11</w:t>
        </w:r>
        <w:r w:rsidR="00526E67">
          <w:rPr>
            <w:noProof/>
            <w:webHidden/>
          </w:rPr>
          <w:fldChar w:fldCharType="end"/>
        </w:r>
      </w:hyperlink>
    </w:p>
    <w:p w14:paraId="6DC0FAB8" w14:textId="77777777" w:rsidR="00526E67" w:rsidRDefault="00EC6997">
      <w:pPr>
        <w:pStyle w:val="Sadraj2"/>
        <w:rPr>
          <w:rFonts w:asciiTheme="minorHAnsi" w:eastAsiaTheme="minorEastAsia" w:hAnsiTheme="minorHAnsi" w:cstheme="minorBidi"/>
          <w:noProof/>
          <w:sz w:val="22"/>
          <w:szCs w:val="22"/>
        </w:rPr>
      </w:pPr>
      <w:hyperlink w:anchor="_Toc35003305" w:history="1">
        <w:r w:rsidR="00526E67" w:rsidRPr="00B24A86">
          <w:rPr>
            <w:rStyle w:val="Hiperveza"/>
            <w:noProof/>
            <w:snapToGrid w:val="0"/>
            <w:lang w:val="pl-PL"/>
          </w:rPr>
          <w:t>14.</w:t>
        </w:r>
        <w:r w:rsidR="00526E67">
          <w:rPr>
            <w:rFonts w:asciiTheme="minorHAnsi" w:eastAsiaTheme="minorEastAsia" w:hAnsiTheme="minorHAnsi" w:cstheme="minorBidi"/>
            <w:noProof/>
            <w:sz w:val="22"/>
            <w:szCs w:val="22"/>
          </w:rPr>
          <w:tab/>
        </w:r>
        <w:r w:rsidR="00526E67" w:rsidRPr="00B24A86">
          <w:rPr>
            <w:rStyle w:val="Hiperveza"/>
            <w:noProof/>
            <w:lang w:val="pl-PL"/>
          </w:rPr>
          <w:t>KONTAKT OSOBA, BROJ TELEFONA I ADRESA ELEKTRONIČKE POŠTE</w:t>
        </w:r>
        <w:r w:rsidR="00526E67">
          <w:rPr>
            <w:noProof/>
            <w:webHidden/>
          </w:rPr>
          <w:tab/>
        </w:r>
        <w:r w:rsidR="00526E67">
          <w:rPr>
            <w:noProof/>
            <w:webHidden/>
          </w:rPr>
          <w:fldChar w:fldCharType="begin"/>
        </w:r>
        <w:r w:rsidR="00526E67">
          <w:rPr>
            <w:noProof/>
            <w:webHidden/>
          </w:rPr>
          <w:instrText xml:space="preserve"> PAGEREF _Toc35003305 \h </w:instrText>
        </w:r>
        <w:r w:rsidR="00526E67">
          <w:rPr>
            <w:noProof/>
            <w:webHidden/>
          </w:rPr>
        </w:r>
        <w:r w:rsidR="00526E67">
          <w:rPr>
            <w:noProof/>
            <w:webHidden/>
          </w:rPr>
          <w:fldChar w:fldCharType="separate"/>
        </w:r>
        <w:r w:rsidR="00526E67">
          <w:rPr>
            <w:noProof/>
            <w:webHidden/>
          </w:rPr>
          <w:t>11</w:t>
        </w:r>
        <w:r w:rsidR="00526E67">
          <w:rPr>
            <w:noProof/>
            <w:webHidden/>
          </w:rPr>
          <w:fldChar w:fldCharType="end"/>
        </w:r>
      </w:hyperlink>
    </w:p>
    <w:p w14:paraId="1F5F49ED" w14:textId="77777777" w:rsidR="00526E67" w:rsidRDefault="00EC6997">
      <w:pPr>
        <w:pStyle w:val="Sadraj2"/>
        <w:rPr>
          <w:rFonts w:asciiTheme="minorHAnsi" w:eastAsiaTheme="minorEastAsia" w:hAnsiTheme="minorHAnsi" w:cstheme="minorBidi"/>
          <w:noProof/>
          <w:sz w:val="22"/>
          <w:szCs w:val="22"/>
        </w:rPr>
      </w:pPr>
      <w:hyperlink w:anchor="_Toc35003306" w:history="1">
        <w:r w:rsidR="00526E67" w:rsidRPr="00B24A86">
          <w:rPr>
            <w:rStyle w:val="Hiperveza"/>
            <w:noProof/>
            <w:snapToGrid w:val="0"/>
          </w:rPr>
          <w:t>15.</w:t>
        </w:r>
        <w:r w:rsidR="00526E67">
          <w:rPr>
            <w:rFonts w:asciiTheme="minorHAnsi" w:eastAsiaTheme="minorEastAsia" w:hAnsiTheme="minorHAnsi" w:cstheme="minorBidi"/>
            <w:noProof/>
            <w:sz w:val="22"/>
            <w:szCs w:val="22"/>
          </w:rPr>
          <w:tab/>
        </w:r>
        <w:r w:rsidR="00526E67" w:rsidRPr="00B24A86">
          <w:rPr>
            <w:rStyle w:val="Hiperveza"/>
            <w:noProof/>
          </w:rPr>
          <w:t>EVIDENCIJSKI BROJ NABAVE: B-397.2/02-2020</w:t>
        </w:r>
        <w:r w:rsidR="00526E67">
          <w:rPr>
            <w:noProof/>
            <w:webHidden/>
          </w:rPr>
          <w:tab/>
        </w:r>
        <w:r w:rsidR="00526E67">
          <w:rPr>
            <w:noProof/>
            <w:webHidden/>
          </w:rPr>
          <w:fldChar w:fldCharType="begin"/>
        </w:r>
        <w:r w:rsidR="00526E67">
          <w:rPr>
            <w:noProof/>
            <w:webHidden/>
          </w:rPr>
          <w:instrText xml:space="preserve"> PAGEREF _Toc35003306 \h </w:instrText>
        </w:r>
        <w:r w:rsidR="00526E67">
          <w:rPr>
            <w:noProof/>
            <w:webHidden/>
          </w:rPr>
        </w:r>
        <w:r w:rsidR="00526E67">
          <w:rPr>
            <w:noProof/>
            <w:webHidden/>
          </w:rPr>
          <w:fldChar w:fldCharType="separate"/>
        </w:r>
        <w:r w:rsidR="00526E67">
          <w:rPr>
            <w:noProof/>
            <w:webHidden/>
          </w:rPr>
          <w:t>11</w:t>
        </w:r>
        <w:r w:rsidR="00526E67">
          <w:rPr>
            <w:noProof/>
            <w:webHidden/>
          </w:rPr>
          <w:fldChar w:fldCharType="end"/>
        </w:r>
      </w:hyperlink>
    </w:p>
    <w:p w14:paraId="25A3BDED" w14:textId="77777777" w:rsidR="00526E67" w:rsidRDefault="00EC6997">
      <w:pPr>
        <w:pStyle w:val="Sadraj2"/>
        <w:rPr>
          <w:rFonts w:asciiTheme="minorHAnsi" w:eastAsiaTheme="minorEastAsia" w:hAnsiTheme="minorHAnsi" w:cstheme="minorBidi"/>
          <w:noProof/>
          <w:sz w:val="22"/>
          <w:szCs w:val="22"/>
        </w:rPr>
      </w:pPr>
      <w:hyperlink w:anchor="_Toc35003307" w:history="1">
        <w:r w:rsidR="00526E67" w:rsidRPr="00B24A86">
          <w:rPr>
            <w:rStyle w:val="Hiperveza"/>
            <w:noProof/>
            <w:snapToGrid w:val="0"/>
          </w:rPr>
          <w:t>16.</w:t>
        </w:r>
        <w:r w:rsidR="00526E67">
          <w:rPr>
            <w:rFonts w:asciiTheme="minorHAnsi" w:eastAsiaTheme="minorEastAsia" w:hAnsiTheme="minorHAnsi" w:cstheme="minorBidi"/>
            <w:noProof/>
            <w:sz w:val="22"/>
            <w:szCs w:val="22"/>
          </w:rPr>
          <w:tab/>
        </w:r>
        <w:r w:rsidR="00526E67" w:rsidRPr="00B24A86">
          <w:rPr>
            <w:rStyle w:val="Hiperveza"/>
            <w:noProof/>
          </w:rPr>
          <w:t>MJESTO IZVRŠENJA USLUGE I REALIZACIJE UGOVORA:</w:t>
        </w:r>
        <w:r w:rsidR="00526E67">
          <w:rPr>
            <w:noProof/>
            <w:webHidden/>
          </w:rPr>
          <w:tab/>
        </w:r>
        <w:r w:rsidR="00526E67">
          <w:rPr>
            <w:noProof/>
            <w:webHidden/>
          </w:rPr>
          <w:fldChar w:fldCharType="begin"/>
        </w:r>
        <w:r w:rsidR="00526E67">
          <w:rPr>
            <w:noProof/>
            <w:webHidden/>
          </w:rPr>
          <w:instrText xml:space="preserve"> PAGEREF _Toc35003307 \h </w:instrText>
        </w:r>
        <w:r w:rsidR="00526E67">
          <w:rPr>
            <w:noProof/>
            <w:webHidden/>
          </w:rPr>
        </w:r>
        <w:r w:rsidR="00526E67">
          <w:rPr>
            <w:noProof/>
            <w:webHidden/>
          </w:rPr>
          <w:fldChar w:fldCharType="separate"/>
        </w:r>
        <w:r w:rsidR="00526E67">
          <w:rPr>
            <w:noProof/>
            <w:webHidden/>
          </w:rPr>
          <w:t>11</w:t>
        </w:r>
        <w:r w:rsidR="00526E67">
          <w:rPr>
            <w:noProof/>
            <w:webHidden/>
          </w:rPr>
          <w:fldChar w:fldCharType="end"/>
        </w:r>
      </w:hyperlink>
    </w:p>
    <w:p w14:paraId="15B9E2C0" w14:textId="77777777" w:rsidR="00526E67" w:rsidRDefault="00EC6997">
      <w:pPr>
        <w:pStyle w:val="Sadraj2"/>
        <w:rPr>
          <w:rFonts w:asciiTheme="minorHAnsi" w:eastAsiaTheme="minorEastAsia" w:hAnsiTheme="minorHAnsi" w:cstheme="minorBidi"/>
          <w:noProof/>
          <w:sz w:val="22"/>
          <w:szCs w:val="22"/>
        </w:rPr>
      </w:pPr>
      <w:hyperlink w:anchor="_Toc35003308" w:history="1">
        <w:r w:rsidR="00526E67" w:rsidRPr="00B24A86">
          <w:rPr>
            <w:rStyle w:val="Hiperveza"/>
            <w:noProof/>
            <w:snapToGrid w:val="0"/>
          </w:rPr>
          <w:t>17.</w:t>
        </w:r>
        <w:r w:rsidR="00526E67">
          <w:rPr>
            <w:rFonts w:asciiTheme="minorHAnsi" w:eastAsiaTheme="minorEastAsia" w:hAnsiTheme="minorHAnsi" w:cstheme="minorBidi"/>
            <w:noProof/>
            <w:sz w:val="22"/>
            <w:szCs w:val="22"/>
          </w:rPr>
          <w:tab/>
        </w:r>
        <w:r w:rsidR="00526E67" w:rsidRPr="00B24A86">
          <w:rPr>
            <w:rStyle w:val="Hiperveza"/>
            <w:noProof/>
          </w:rPr>
          <w:t>ROK IZVRŠENJA UGOVORA:</w:t>
        </w:r>
        <w:r w:rsidR="00526E67">
          <w:rPr>
            <w:noProof/>
            <w:webHidden/>
          </w:rPr>
          <w:tab/>
        </w:r>
        <w:r w:rsidR="00526E67">
          <w:rPr>
            <w:noProof/>
            <w:webHidden/>
          </w:rPr>
          <w:fldChar w:fldCharType="begin"/>
        </w:r>
        <w:r w:rsidR="00526E67">
          <w:rPr>
            <w:noProof/>
            <w:webHidden/>
          </w:rPr>
          <w:instrText xml:space="preserve"> PAGEREF _Toc35003308 \h </w:instrText>
        </w:r>
        <w:r w:rsidR="00526E67">
          <w:rPr>
            <w:noProof/>
            <w:webHidden/>
          </w:rPr>
        </w:r>
        <w:r w:rsidR="00526E67">
          <w:rPr>
            <w:noProof/>
            <w:webHidden/>
          </w:rPr>
          <w:fldChar w:fldCharType="separate"/>
        </w:r>
        <w:r w:rsidR="00526E67">
          <w:rPr>
            <w:noProof/>
            <w:webHidden/>
          </w:rPr>
          <w:t>11</w:t>
        </w:r>
        <w:r w:rsidR="00526E67">
          <w:rPr>
            <w:noProof/>
            <w:webHidden/>
          </w:rPr>
          <w:fldChar w:fldCharType="end"/>
        </w:r>
      </w:hyperlink>
    </w:p>
    <w:p w14:paraId="173C9554" w14:textId="77777777" w:rsidR="00526E67" w:rsidRDefault="00EC6997">
      <w:pPr>
        <w:pStyle w:val="Sadraj2"/>
        <w:rPr>
          <w:rFonts w:asciiTheme="minorHAnsi" w:eastAsiaTheme="minorEastAsia" w:hAnsiTheme="minorHAnsi" w:cstheme="minorBidi"/>
          <w:noProof/>
          <w:sz w:val="22"/>
          <w:szCs w:val="22"/>
        </w:rPr>
      </w:pPr>
      <w:hyperlink w:anchor="_Toc35003309" w:history="1">
        <w:r w:rsidR="00526E67" w:rsidRPr="00B24A86">
          <w:rPr>
            <w:rStyle w:val="Hiperveza"/>
            <w:noProof/>
            <w:snapToGrid w:val="0"/>
          </w:rPr>
          <w:t>18.</w:t>
        </w:r>
        <w:r w:rsidR="00526E67">
          <w:rPr>
            <w:rFonts w:asciiTheme="minorHAnsi" w:eastAsiaTheme="minorEastAsia" w:hAnsiTheme="minorHAnsi" w:cstheme="minorBidi"/>
            <w:noProof/>
            <w:sz w:val="22"/>
            <w:szCs w:val="22"/>
          </w:rPr>
          <w:tab/>
        </w:r>
        <w:r w:rsidR="00526E67" w:rsidRPr="00B24A86">
          <w:rPr>
            <w:rStyle w:val="Hiperveza"/>
            <w:noProof/>
          </w:rPr>
          <w:t>NAČIN ODREĐIVANJA CIJENE PONUDE</w:t>
        </w:r>
        <w:r w:rsidR="00526E67">
          <w:rPr>
            <w:noProof/>
            <w:webHidden/>
          </w:rPr>
          <w:tab/>
        </w:r>
        <w:r w:rsidR="00526E67">
          <w:rPr>
            <w:noProof/>
            <w:webHidden/>
          </w:rPr>
          <w:fldChar w:fldCharType="begin"/>
        </w:r>
        <w:r w:rsidR="00526E67">
          <w:rPr>
            <w:noProof/>
            <w:webHidden/>
          </w:rPr>
          <w:instrText xml:space="preserve"> PAGEREF _Toc35003309 \h </w:instrText>
        </w:r>
        <w:r w:rsidR="00526E67">
          <w:rPr>
            <w:noProof/>
            <w:webHidden/>
          </w:rPr>
        </w:r>
        <w:r w:rsidR="00526E67">
          <w:rPr>
            <w:noProof/>
            <w:webHidden/>
          </w:rPr>
          <w:fldChar w:fldCharType="separate"/>
        </w:r>
        <w:r w:rsidR="00526E67">
          <w:rPr>
            <w:noProof/>
            <w:webHidden/>
          </w:rPr>
          <w:t>12</w:t>
        </w:r>
        <w:r w:rsidR="00526E67">
          <w:rPr>
            <w:noProof/>
            <w:webHidden/>
          </w:rPr>
          <w:fldChar w:fldCharType="end"/>
        </w:r>
      </w:hyperlink>
    </w:p>
    <w:p w14:paraId="0A396620" w14:textId="77777777" w:rsidR="00526E67" w:rsidRDefault="00EC6997">
      <w:pPr>
        <w:pStyle w:val="Sadraj2"/>
        <w:rPr>
          <w:rFonts w:asciiTheme="minorHAnsi" w:eastAsiaTheme="minorEastAsia" w:hAnsiTheme="minorHAnsi" w:cstheme="minorBidi"/>
          <w:noProof/>
          <w:sz w:val="22"/>
          <w:szCs w:val="22"/>
        </w:rPr>
      </w:pPr>
      <w:hyperlink w:anchor="_Toc35003310" w:history="1">
        <w:r w:rsidR="00526E67" w:rsidRPr="00B24A86">
          <w:rPr>
            <w:rStyle w:val="Hiperveza"/>
            <w:noProof/>
            <w:snapToGrid w:val="0"/>
          </w:rPr>
          <w:t>19.</w:t>
        </w:r>
        <w:r w:rsidR="00526E67">
          <w:rPr>
            <w:rFonts w:asciiTheme="minorHAnsi" w:eastAsiaTheme="minorEastAsia" w:hAnsiTheme="minorHAnsi" w:cstheme="minorBidi"/>
            <w:noProof/>
            <w:sz w:val="22"/>
            <w:szCs w:val="22"/>
          </w:rPr>
          <w:tab/>
        </w:r>
        <w:r w:rsidR="00526E67" w:rsidRPr="00B24A86">
          <w:rPr>
            <w:rStyle w:val="Hiperveza"/>
            <w:noProof/>
          </w:rPr>
          <w:t>JEZIK I PISMO PONUDE</w:t>
        </w:r>
        <w:r w:rsidR="00526E67">
          <w:rPr>
            <w:noProof/>
            <w:webHidden/>
          </w:rPr>
          <w:tab/>
        </w:r>
        <w:r w:rsidR="00526E67">
          <w:rPr>
            <w:noProof/>
            <w:webHidden/>
          </w:rPr>
          <w:fldChar w:fldCharType="begin"/>
        </w:r>
        <w:r w:rsidR="00526E67">
          <w:rPr>
            <w:noProof/>
            <w:webHidden/>
          </w:rPr>
          <w:instrText xml:space="preserve"> PAGEREF _Toc35003310 \h </w:instrText>
        </w:r>
        <w:r w:rsidR="00526E67">
          <w:rPr>
            <w:noProof/>
            <w:webHidden/>
          </w:rPr>
        </w:r>
        <w:r w:rsidR="00526E67">
          <w:rPr>
            <w:noProof/>
            <w:webHidden/>
          </w:rPr>
          <w:fldChar w:fldCharType="separate"/>
        </w:r>
        <w:r w:rsidR="00526E67">
          <w:rPr>
            <w:noProof/>
            <w:webHidden/>
          </w:rPr>
          <w:t>12</w:t>
        </w:r>
        <w:r w:rsidR="00526E67">
          <w:rPr>
            <w:noProof/>
            <w:webHidden/>
          </w:rPr>
          <w:fldChar w:fldCharType="end"/>
        </w:r>
      </w:hyperlink>
    </w:p>
    <w:p w14:paraId="570F8C5A" w14:textId="77777777" w:rsidR="00526E67" w:rsidRDefault="00EC6997">
      <w:pPr>
        <w:pStyle w:val="Sadraj2"/>
        <w:rPr>
          <w:rFonts w:asciiTheme="minorHAnsi" w:eastAsiaTheme="minorEastAsia" w:hAnsiTheme="minorHAnsi" w:cstheme="minorBidi"/>
          <w:noProof/>
          <w:sz w:val="22"/>
          <w:szCs w:val="22"/>
        </w:rPr>
      </w:pPr>
      <w:hyperlink w:anchor="_Toc35003311" w:history="1">
        <w:r w:rsidR="00526E67" w:rsidRPr="00B24A86">
          <w:rPr>
            <w:rStyle w:val="Hiperveza"/>
            <w:noProof/>
            <w:snapToGrid w:val="0"/>
          </w:rPr>
          <w:t>20.</w:t>
        </w:r>
        <w:r w:rsidR="00526E67">
          <w:rPr>
            <w:rFonts w:asciiTheme="minorHAnsi" w:eastAsiaTheme="minorEastAsia" w:hAnsiTheme="minorHAnsi" w:cstheme="minorBidi"/>
            <w:noProof/>
            <w:sz w:val="22"/>
            <w:szCs w:val="22"/>
          </w:rPr>
          <w:tab/>
        </w:r>
        <w:r w:rsidR="00526E67" w:rsidRPr="00B24A86">
          <w:rPr>
            <w:rStyle w:val="Hiperveza"/>
            <w:noProof/>
          </w:rPr>
          <w:t>ROK VALJANOSTI PONUDE</w:t>
        </w:r>
        <w:r w:rsidR="00526E67">
          <w:rPr>
            <w:noProof/>
            <w:webHidden/>
          </w:rPr>
          <w:tab/>
        </w:r>
        <w:r w:rsidR="00526E67">
          <w:rPr>
            <w:noProof/>
            <w:webHidden/>
          </w:rPr>
          <w:fldChar w:fldCharType="begin"/>
        </w:r>
        <w:r w:rsidR="00526E67">
          <w:rPr>
            <w:noProof/>
            <w:webHidden/>
          </w:rPr>
          <w:instrText xml:space="preserve"> PAGEREF _Toc35003311 \h </w:instrText>
        </w:r>
        <w:r w:rsidR="00526E67">
          <w:rPr>
            <w:noProof/>
            <w:webHidden/>
          </w:rPr>
        </w:r>
        <w:r w:rsidR="00526E67">
          <w:rPr>
            <w:noProof/>
            <w:webHidden/>
          </w:rPr>
          <w:fldChar w:fldCharType="separate"/>
        </w:r>
        <w:r w:rsidR="00526E67">
          <w:rPr>
            <w:noProof/>
            <w:webHidden/>
          </w:rPr>
          <w:t>12</w:t>
        </w:r>
        <w:r w:rsidR="00526E67">
          <w:rPr>
            <w:noProof/>
            <w:webHidden/>
          </w:rPr>
          <w:fldChar w:fldCharType="end"/>
        </w:r>
      </w:hyperlink>
    </w:p>
    <w:p w14:paraId="0A88316A" w14:textId="77777777" w:rsidR="00526E67" w:rsidRDefault="00EC6997">
      <w:pPr>
        <w:pStyle w:val="Sadraj2"/>
        <w:rPr>
          <w:rFonts w:asciiTheme="minorHAnsi" w:eastAsiaTheme="minorEastAsia" w:hAnsiTheme="minorHAnsi" w:cstheme="minorBidi"/>
          <w:noProof/>
          <w:sz w:val="22"/>
          <w:szCs w:val="22"/>
        </w:rPr>
      </w:pPr>
      <w:hyperlink w:anchor="_Toc35003312" w:history="1">
        <w:r w:rsidR="00526E67" w:rsidRPr="00B24A86">
          <w:rPr>
            <w:rStyle w:val="Hiperveza"/>
            <w:noProof/>
            <w:snapToGrid w:val="0"/>
          </w:rPr>
          <w:t>21.</w:t>
        </w:r>
        <w:r w:rsidR="00526E67">
          <w:rPr>
            <w:rFonts w:asciiTheme="minorHAnsi" w:eastAsiaTheme="minorEastAsia" w:hAnsiTheme="minorHAnsi" w:cstheme="minorBidi"/>
            <w:noProof/>
            <w:sz w:val="22"/>
            <w:szCs w:val="22"/>
          </w:rPr>
          <w:tab/>
        </w:r>
        <w:r w:rsidR="00526E67" w:rsidRPr="00B24A86">
          <w:rPr>
            <w:rStyle w:val="Hiperveza"/>
            <w:noProof/>
          </w:rPr>
          <w:t>JAMSTVO ZA UREDNO ISPUNJENJE UGOVORA U JEDNOSTAVNOJ NABAVI</w:t>
        </w:r>
        <w:r w:rsidR="00526E67">
          <w:rPr>
            <w:noProof/>
            <w:webHidden/>
          </w:rPr>
          <w:tab/>
        </w:r>
        <w:r w:rsidR="00526E67">
          <w:rPr>
            <w:noProof/>
            <w:webHidden/>
          </w:rPr>
          <w:fldChar w:fldCharType="begin"/>
        </w:r>
        <w:r w:rsidR="00526E67">
          <w:rPr>
            <w:noProof/>
            <w:webHidden/>
          </w:rPr>
          <w:instrText xml:space="preserve"> PAGEREF _Toc35003312 \h </w:instrText>
        </w:r>
        <w:r w:rsidR="00526E67">
          <w:rPr>
            <w:noProof/>
            <w:webHidden/>
          </w:rPr>
        </w:r>
        <w:r w:rsidR="00526E67">
          <w:rPr>
            <w:noProof/>
            <w:webHidden/>
          </w:rPr>
          <w:fldChar w:fldCharType="separate"/>
        </w:r>
        <w:r w:rsidR="00526E67">
          <w:rPr>
            <w:noProof/>
            <w:webHidden/>
          </w:rPr>
          <w:t>12</w:t>
        </w:r>
        <w:r w:rsidR="00526E67">
          <w:rPr>
            <w:noProof/>
            <w:webHidden/>
          </w:rPr>
          <w:fldChar w:fldCharType="end"/>
        </w:r>
      </w:hyperlink>
    </w:p>
    <w:p w14:paraId="25DC6562" w14:textId="77777777" w:rsidR="00526E67" w:rsidRDefault="00EC6997">
      <w:pPr>
        <w:pStyle w:val="Sadraj2"/>
        <w:rPr>
          <w:rFonts w:asciiTheme="minorHAnsi" w:eastAsiaTheme="minorEastAsia" w:hAnsiTheme="minorHAnsi" w:cstheme="minorBidi"/>
          <w:noProof/>
          <w:sz w:val="22"/>
          <w:szCs w:val="22"/>
        </w:rPr>
      </w:pPr>
      <w:hyperlink w:anchor="_Toc35003313" w:history="1">
        <w:r w:rsidR="00526E67" w:rsidRPr="00B24A86">
          <w:rPr>
            <w:rStyle w:val="Hiperveza"/>
            <w:noProof/>
            <w:snapToGrid w:val="0"/>
          </w:rPr>
          <w:t>22.</w:t>
        </w:r>
        <w:r w:rsidR="00526E67">
          <w:rPr>
            <w:rFonts w:asciiTheme="minorHAnsi" w:eastAsiaTheme="minorEastAsia" w:hAnsiTheme="minorHAnsi" w:cstheme="minorBidi"/>
            <w:noProof/>
            <w:sz w:val="22"/>
            <w:szCs w:val="22"/>
          </w:rPr>
          <w:tab/>
        </w:r>
        <w:r w:rsidR="00526E67" w:rsidRPr="00B24A86">
          <w:rPr>
            <w:rStyle w:val="Hiperveza"/>
            <w:noProof/>
          </w:rPr>
          <w:t>ROK, NAČIN I UVJETI PLAĆANJA</w:t>
        </w:r>
        <w:r w:rsidR="00526E67">
          <w:rPr>
            <w:noProof/>
            <w:webHidden/>
          </w:rPr>
          <w:tab/>
        </w:r>
        <w:r w:rsidR="00526E67">
          <w:rPr>
            <w:noProof/>
            <w:webHidden/>
          </w:rPr>
          <w:fldChar w:fldCharType="begin"/>
        </w:r>
        <w:r w:rsidR="00526E67">
          <w:rPr>
            <w:noProof/>
            <w:webHidden/>
          </w:rPr>
          <w:instrText xml:space="preserve"> PAGEREF _Toc35003313 \h </w:instrText>
        </w:r>
        <w:r w:rsidR="00526E67">
          <w:rPr>
            <w:noProof/>
            <w:webHidden/>
          </w:rPr>
        </w:r>
        <w:r w:rsidR="00526E67">
          <w:rPr>
            <w:noProof/>
            <w:webHidden/>
          </w:rPr>
          <w:fldChar w:fldCharType="separate"/>
        </w:r>
        <w:r w:rsidR="00526E67">
          <w:rPr>
            <w:noProof/>
            <w:webHidden/>
          </w:rPr>
          <w:t>12</w:t>
        </w:r>
        <w:r w:rsidR="00526E67">
          <w:rPr>
            <w:noProof/>
            <w:webHidden/>
          </w:rPr>
          <w:fldChar w:fldCharType="end"/>
        </w:r>
      </w:hyperlink>
    </w:p>
    <w:p w14:paraId="132A2B15" w14:textId="77777777" w:rsidR="00526E67" w:rsidRDefault="00EC6997">
      <w:pPr>
        <w:pStyle w:val="Sadraj2"/>
        <w:rPr>
          <w:rFonts w:asciiTheme="minorHAnsi" w:eastAsiaTheme="minorEastAsia" w:hAnsiTheme="minorHAnsi" w:cstheme="minorBidi"/>
          <w:noProof/>
          <w:sz w:val="22"/>
          <w:szCs w:val="22"/>
        </w:rPr>
      </w:pPr>
      <w:hyperlink w:anchor="_Toc35003314" w:history="1">
        <w:r w:rsidR="00526E67" w:rsidRPr="00B24A86">
          <w:rPr>
            <w:rStyle w:val="Hiperveza"/>
            <w:noProof/>
            <w:snapToGrid w:val="0"/>
          </w:rPr>
          <w:t>23.</w:t>
        </w:r>
        <w:r w:rsidR="00526E67">
          <w:rPr>
            <w:rFonts w:asciiTheme="minorHAnsi" w:eastAsiaTheme="minorEastAsia" w:hAnsiTheme="minorHAnsi" w:cstheme="minorBidi"/>
            <w:noProof/>
            <w:sz w:val="22"/>
            <w:szCs w:val="22"/>
          </w:rPr>
          <w:tab/>
        </w:r>
        <w:r w:rsidR="00526E67" w:rsidRPr="00B24A86">
          <w:rPr>
            <w:rStyle w:val="Hiperveza"/>
            <w:noProof/>
          </w:rPr>
          <w:t>UPUTE ZA POPUNJAVANJE TROŠKOVNIKA</w:t>
        </w:r>
        <w:r w:rsidR="00526E67">
          <w:rPr>
            <w:noProof/>
            <w:webHidden/>
          </w:rPr>
          <w:tab/>
        </w:r>
        <w:r w:rsidR="00526E67">
          <w:rPr>
            <w:noProof/>
            <w:webHidden/>
          </w:rPr>
          <w:fldChar w:fldCharType="begin"/>
        </w:r>
        <w:r w:rsidR="00526E67">
          <w:rPr>
            <w:noProof/>
            <w:webHidden/>
          </w:rPr>
          <w:instrText xml:space="preserve"> PAGEREF _Toc35003314 \h </w:instrText>
        </w:r>
        <w:r w:rsidR="00526E67">
          <w:rPr>
            <w:noProof/>
            <w:webHidden/>
          </w:rPr>
        </w:r>
        <w:r w:rsidR="00526E67">
          <w:rPr>
            <w:noProof/>
            <w:webHidden/>
          </w:rPr>
          <w:fldChar w:fldCharType="separate"/>
        </w:r>
        <w:r w:rsidR="00526E67">
          <w:rPr>
            <w:noProof/>
            <w:webHidden/>
          </w:rPr>
          <w:t>12</w:t>
        </w:r>
        <w:r w:rsidR="00526E67">
          <w:rPr>
            <w:noProof/>
            <w:webHidden/>
          </w:rPr>
          <w:fldChar w:fldCharType="end"/>
        </w:r>
      </w:hyperlink>
    </w:p>
    <w:p w14:paraId="53C38D3C" w14:textId="77777777" w:rsidR="00526E67" w:rsidRDefault="00EC6997">
      <w:pPr>
        <w:pStyle w:val="Sadraj2"/>
        <w:rPr>
          <w:rFonts w:asciiTheme="minorHAnsi" w:eastAsiaTheme="minorEastAsia" w:hAnsiTheme="minorHAnsi" w:cstheme="minorBidi"/>
          <w:noProof/>
          <w:sz w:val="22"/>
          <w:szCs w:val="22"/>
        </w:rPr>
      </w:pPr>
      <w:hyperlink w:anchor="_Toc35003315" w:history="1">
        <w:r w:rsidR="00526E67" w:rsidRPr="00B24A86">
          <w:rPr>
            <w:rStyle w:val="Hiperveza"/>
            <w:noProof/>
          </w:rPr>
          <w:t>PRILOZI</w:t>
        </w:r>
        <w:r w:rsidR="00526E67">
          <w:rPr>
            <w:noProof/>
            <w:webHidden/>
          </w:rPr>
          <w:tab/>
        </w:r>
        <w:r w:rsidR="00526E67">
          <w:rPr>
            <w:noProof/>
            <w:webHidden/>
          </w:rPr>
          <w:fldChar w:fldCharType="begin"/>
        </w:r>
        <w:r w:rsidR="00526E67">
          <w:rPr>
            <w:noProof/>
            <w:webHidden/>
          </w:rPr>
          <w:instrText xml:space="preserve"> PAGEREF _Toc35003315 \h </w:instrText>
        </w:r>
        <w:r w:rsidR="00526E67">
          <w:rPr>
            <w:noProof/>
            <w:webHidden/>
          </w:rPr>
        </w:r>
        <w:r w:rsidR="00526E67">
          <w:rPr>
            <w:noProof/>
            <w:webHidden/>
          </w:rPr>
          <w:fldChar w:fldCharType="separate"/>
        </w:r>
        <w:r w:rsidR="00526E67">
          <w:rPr>
            <w:noProof/>
            <w:webHidden/>
          </w:rPr>
          <w:t>14</w:t>
        </w:r>
        <w:r w:rsidR="00526E67">
          <w:rPr>
            <w:noProof/>
            <w:webHidden/>
          </w:rPr>
          <w:fldChar w:fldCharType="end"/>
        </w:r>
      </w:hyperlink>
    </w:p>
    <w:p w14:paraId="100E1104" w14:textId="77777777" w:rsidR="00526E67" w:rsidRDefault="00EC6997">
      <w:pPr>
        <w:pStyle w:val="Sadraj2"/>
        <w:tabs>
          <w:tab w:val="left" w:pos="1760"/>
        </w:tabs>
        <w:rPr>
          <w:rFonts w:asciiTheme="minorHAnsi" w:eastAsiaTheme="minorEastAsia" w:hAnsiTheme="minorHAnsi" w:cstheme="minorBidi"/>
          <w:noProof/>
          <w:sz w:val="22"/>
          <w:szCs w:val="22"/>
        </w:rPr>
      </w:pPr>
      <w:hyperlink w:anchor="_Toc35003316" w:history="1">
        <w:r w:rsidR="00526E67" w:rsidRPr="00B24A86">
          <w:rPr>
            <w:rStyle w:val="Hiperveza"/>
            <w:noProof/>
          </w:rPr>
          <w:t>PRILOG 1.</w:t>
        </w:r>
        <w:r w:rsidR="00526E67">
          <w:rPr>
            <w:rFonts w:asciiTheme="minorHAnsi" w:eastAsiaTheme="minorEastAsia" w:hAnsiTheme="minorHAnsi" w:cstheme="minorBidi"/>
            <w:noProof/>
            <w:sz w:val="22"/>
            <w:szCs w:val="22"/>
          </w:rPr>
          <w:tab/>
        </w:r>
        <w:r w:rsidR="00526E67" w:rsidRPr="00B24A86">
          <w:rPr>
            <w:rStyle w:val="Hiperveza"/>
            <w:noProof/>
          </w:rPr>
          <w:t>PONUDBENI LIST</w:t>
        </w:r>
        <w:r w:rsidR="00526E67">
          <w:rPr>
            <w:noProof/>
            <w:webHidden/>
          </w:rPr>
          <w:tab/>
        </w:r>
        <w:r w:rsidR="00526E67">
          <w:rPr>
            <w:noProof/>
            <w:webHidden/>
          </w:rPr>
          <w:fldChar w:fldCharType="begin"/>
        </w:r>
        <w:r w:rsidR="00526E67">
          <w:rPr>
            <w:noProof/>
            <w:webHidden/>
          </w:rPr>
          <w:instrText xml:space="preserve"> PAGEREF _Toc35003316 \h </w:instrText>
        </w:r>
        <w:r w:rsidR="00526E67">
          <w:rPr>
            <w:noProof/>
            <w:webHidden/>
          </w:rPr>
        </w:r>
        <w:r w:rsidR="00526E67">
          <w:rPr>
            <w:noProof/>
            <w:webHidden/>
          </w:rPr>
          <w:fldChar w:fldCharType="separate"/>
        </w:r>
        <w:r w:rsidR="00526E67">
          <w:rPr>
            <w:noProof/>
            <w:webHidden/>
          </w:rPr>
          <w:t>15</w:t>
        </w:r>
        <w:r w:rsidR="00526E67">
          <w:rPr>
            <w:noProof/>
            <w:webHidden/>
          </w:rPr>
          <w:fldChar w:fldCharType="end"/>
        </w:r>
      </w:hyperlink>
    </w:p>
    <w:p w14:paraId="06AF6E3E" w14:textId="77777777" w:rsidR="00526E67" w:rsidRDefault="00EC6997">
      <w:pPr>
        <w:pStyle w:val="Sadraj2"/>
        <w:tabs>
          <w:tab w:val="left" w:pos="1760"/>
        </w:tabs>
        <w:rPr>
          <w:rFonts w:asciiTheme="minorHAnsi" w:eastAsiaTheme="minorEastAsia" w:hAnsiTheme="minorHAnsi" w:cstheme="minorBidi"/>
          <w:noProof/>
          <w:sz w:val="22"/>
          <w:szCs w:val="22"/>
        </w:rPr>
      </w:pPr>
      <w:hyperlink w:anchor="_Toc35003317" w:history="1">
        <w:r w:rsidR="00526E67" w:rsidRPr="00B24A86">
          <w:rPr>
            <w:rStyle w:val="Hiperveza"/>
            <w:noProof/>
          </w:rPr>
          <w:t>PRILOG 2.</w:t>
        </w:r>
        <w:r w:rsidR="00526E67">
          <w:rPr>
            <w:rFonts w:asciiTheme="minorHAnsi" w:eastAsiaTheme="minorEastAsia" w:hAnsiTheme="minorHAnsi" w:cstheme="minorBidi"/>
            <w:noProof/>
            <w:sz w:val="22"/>
            <w:szCs w:val="22"/>
          </w:rPr>
          <w:tab/>
        </w:r>
        <w:r w:rsidR="00526E67" w:rsidRPr="00B24A86">
          <w:rPr>
            <w:rStyle w:val="Hiperveza"/>
            <w:noProof/>
          </w:rPr>
          <w:t>IZJAVA PONUDITELJA O PRIHVAĆANJU SVIH UVJETA IZ ZAHTJEVA ZA DOSTAVU PONUDE</w:t>
        </w:r>
        <w:r w:rsidR="00526E67">
          <w:rPr>
            <w:noProof/>
            <w:webHidden/>
          </w:rPr>
          <w:tab/>
        </w:r>
        <w:r w:rsidR="00526E67">
          <w:rPr>
            <w:noProof/>
            <w:webHidden/>
          </w:rPr>
          <w:fldChar w:fldCharType="begin"/>
        </w:r>
        <w:r w:rsidR="00526E67">
          <w:rPr>
            <w:noProof/>
            <w:webHidden/>
          </w:rPr>
          <w:instrText xml:space="preserve"> PAGEREF _Toc35003317 \h </w:instrText>
        </w:r>
        <w:r w:rsidR="00526E67">
          <w:rPr>
            <w:noProof/>
            <w:webHidden/>
          </w:rPr>
        </w:r>
        <w:r w:rsidR="00526E67">
          <w:rPr>
            <w:noProof/>
            <w:webHidden/>
          </w:rPr>
          <w:fldChar w:fldCharType="separate"/>
        </w:r>
        <w:r w:rsidR="00526E67">
          <w:rPr>
            <w:noProof/>
            <w:webHidden/>
          </w:rPr>
          <w:t>16</w:t>
        </w:r>
        <w:r w:rsidR="00526E67">
          <w:rPr>
            <w:noProof/>
            <w:webHidden/>
          </w:rPr>
          <w:fldChar w:fldCharType="end"/>
        </w:r>
      </w:hyperlink>
    </w:p>
    <w:p w14:paraId="13250550" w14:textId="77777777" w:rsidR="00526E67" w:rsidRDefault="00EC6997">
      <w:pPr>
        <w:pStyle w:val="Sadraj2"/>
        <w:tabs>
          <w:tab w:val="left" w:pos="1760"/>
        </w:tabs>
        <w:rPr>
          <w:rFonts w:asciiTheme="minorHAnsi" w:eastAsiaTheme="minorEastAsia" w:hAnsiTheme="minorHAnsi" w:cstheme="minorBidi"/>
          <w:noProof/>
          <w:sz w:val="22"/>
          <w:szCs w:val="22"/>
        </w:rPr>
      </w:pPr>
      <w:hyperlink w:anchor="_Toc35003318" w:history="1">
        <w:r w:rsidR="00526E67" w:rsidRPr="00B24A86">
          <w:rPr>
            <w:rStyle w:val="Hiperveza"/>
            <w:noProof/>
          </w:rPr>
          <w:t>PRILOG 3.</w:t>
        </w:r>
        <w:r w:rsidR="00526E67">
          <w:rPr>
            <w:rFonts w:asciiTheme="minorHAnsi" w:eastAsiaTheme="minorEastAsia" w:hAnsiTheme="minorHAnsi" w:cstheme="minorBidi"/>
            <w:noProof/>
            <w:sz w:val="22"/>
            <w:szCs w:val="22"/>
          </w:rPr>
          <w:tab/>
        </w:r>
        <w:r w:rsidR="00526E67" w:rsidRPr="00B24A86">
          <w:rPr>
            <w:rStyle w:val="Hiperveza"/>
            <w:noProof/>
          </w:rPr>
          <w:t>IZJAVA O NEKAŽNJAVANJU</w:t>
        </w:r>
        <w:r w:rsidR="00526E67">
          <w:rPr>
            <w:noProof/>
            <w:webHidden/>
          </w:rPr>
          <w:tab/>
        </w:r>
        <w:r w:rsidR="00526E67">
          <w:rPr>
            <w:noProof/>
            <w:webHidden/>
          </w:rPr>
          <w:fldChar w:fldCharType="begin"/>
        </w:r>
        <w:r w:rsidR="00526E67">
          <w:rPr>
            <w:noProof/>
            <w:webHidden/>
          </w:rPr>
          <w:instrText xml:space="preserve"> PAGEREF _Toc35003318 \h </w:instrText>
        </w:r>
        <w:r w:rsidR="00526E67">
          <w:rPr>
            <w:noProof/>
            <w:webHidden/>
          </w:rPr>
        </w:r>
        <w:r w:rsidR="00526E67">
          <w:rPr>
            <w:noProof/>
            <w:webHidden/>
          </w:rPr>
          <w:fldChar w:fldCharType="separate"/>
        </w:r>
        <w:r w:rsidR="00526E67">
          <w:rPr>
            <w:noProof/>
            <w:webHidden/>
          </w:rPr>
          <w:t>17</w:t>
        </w:r>
        <w:r w:rsidR="00526E67">
          <w:rPr>
            <w:noProof/>
            <w:webHidden/>
          </w:rPr>
          <w:fldChar w:fldCharType="end"/>
        </w:r>
      </w:hyperlink>
    </w:p>
    <w:p w14:paraId="0E4977CD" w14:textId="77777777" w:rsidR="00526E67" w:rsidRDefault="00EC6997">
      <w:pPr>
        <w:pStyle w:val="Sadraj2"/>
        <w:tabs>
          <w:tab w:val="left" w:pos="1760"/>
        </w:tabs>
        <w:rPr>
          <w:rFonts w:asciiTheme="minorHAnsi" w:eastAsiaTheme="minorEastAsia" w:hAnsiTheme="minorHAnsi" w:cstheme="minorBidi"/>
          <w:noProof/>
          <w:sz w:val="22"/>
          <w:szCs w:val="22"/>
        </w:rPr>
      </w:pPr>
      <w:hyperlink w:anchor="_Toc35003319" w:history="1">
        <w:r w:rsidR="00526E67" w:rsidRPr="00B24A86">
          <w:rPr>
            <w:rStyle w:val="Hiperveza"/>
            <w:noProof/>
          </w:rPr>
          <w:t>PRILOG 4.</w:t>
        </w:r>
        <w:r w:rsidR="00526E67">
          <w:rPr>
            <w:rFonts w:asciiTheme="minorHAnsi" w:eastAsiaTheme="minorEastAsia" w:hAnsiTheme="minorHAnsi" w:cstheme="minorBidi"/>
            <w:noProof/>
            <w:sz w:val="22"/>
            <w:szCs w:val="22"/>
          </w:rPr>
          <w:tab/>
        </w:r>
        <w:r w:rsidR="00526E67" w:rsidRPr="00B24A86">
          <w:rPr>
            <w:rStyle w:val="Hiperveza"/>
            <w:noProof/>
          </w:rPr>
          <w:t>TROŠKOVNIK</w:t>
        </w:r>
        <w:r w:rsidR="00526E67">
          <w:rPr>
            <w:noProof/>
            <w:webHidden/>
          </w:rPr>
          <w:tab/>
        </w:r>
        <w:r w:rsidR="00526E67">
          <w:rPr>
            <w:noProof/>
            <w:webHidden/>
          </w:rPr>
          <w:fldChar w:fldCharType="begin"/>
        </w:r>
        <w:r w:rsidR="00526E67">
          <w:rPr>
            <w:noProof/>
            <w:webHidden/>
          </w:rPr>
          <w:instrText xml:space="preserve"> PAGEREF _Toc35003319 \h </w:instrText>
        </w:r>
        <w:r w:rsidR="00526E67">
          <w:rPr>
            <w:noProof/>
            <w:webHidden/>
          </w:rPr>
        </w:r>
        <w:r w:rsidR="00526E67">
          <w:rPr>
            <w:noProof/>
            <w:webHidden/>
          </w:rPr>
          <w:fldChar w:fldCharType="separate"/>
        </w:r>
        <w:r w:rsidR="00526E67">
          <w:rPr>
            <w:noProof/>
            <w:webHidden/>
          </w:rPr>
          <w:t>19</w:t>
        </w:r>
        <w:r w:rsidR="00526E67">
          <w:rPr>
            <w:noProof/>
            <w:webHidden/>
          </w:rPr>
          <w:fldChar w:fldCharType="end"/>
        </w:r>
      </w:hyperlink>
    </w:p>
    <w:p w14:paraId="3385AD9E" w14:textId="77777777" w:rsidR="00526E67" w:rsidRDefault="00EC6997">
      <w:pPr>
        <w:pStyle w:val="Sadraj2"/>
        <w:tabs>
          <w:tab w:val="left" w:pos="1760"/>
        </w:tabs>
        <w:rPr>
          <w:rFonts w:asciiTheme="minorHAnsi" w:eastAsiaTheme="minorEastAsia" w:hAnsiTheme="minorHAnsi" w:cstheme="minorBidi"/>
          <w:noProof/>
          <w:sz w:val="22"/>
          <w:szCs w:val="22"/>
        </w:rPr>
      </w:pPr>
      <w:hyperlink w:anchor="_Toc35003320" w:history="1">
        <w:r w:rsidR="00526E67" w:rsidRPr="00B24A86">
          <w:rPr>
            <w:rStyle w:val="Hiperveza"/>
            <w:noProof/>
          </w:rPr>
          <w:t>PRILOG 5.</w:t>
        </w:r>
        <w:r w:rsidR="00526E67">
          <w:rPr>
            <w:rFonts w:asciiTheme="minorHAnsi" w:eastAsiaTheme="minorEastAsia" w:hAnsiTheme="minorHAnsi" w:cstheme="minorBidi"/>
            <w:noProof/>
            <w:sz w:val="22"/>
            <w:szCs w:val="22"/>
          </w:rPr>
          <w:tab/>
        </w:r>
        <w:r w:rsidR="00526E67" w:rsidRPr="00B24A86">
          <w:rPr>
            <w:rStyle w:val="Hiperveza"/>
            <w:noProof/>
          </w:rPr>
          <w:t>OPIS USLUGE</w:t>
        </w:r>
        <w:r w:rsidR="00526E67">
          <w:rPr>
            <w:noProof/>
            <w:webHidden/>
          </w:rPr>
          <w:tab/>
        </w:r>
        <w:r w:rsidR="00526E67">
          <w:rPr>
            <w:noProof/>
            <w:webHidden/>
          </w:rPr>
          <w:fldChar w:fldCharType="begin"/>
        </w:r>
        <w:r w:rsidR="00526E67">
          <w:rPr>
            <w:noProof/>
            <w:webHidden/>
          </w:rPr>
          <w:instrText xml:space="preserve"> PAGEREF _Toc35003320 \h </w:instrText>
        </w:r>
        <w:r w:rsidR="00526E67">
          <w:rPr>
            <w:noProof/>
            <w:webHidden/>
          </w:rPr>
        </w:r>
        <w:r w:rsidR="00526E67">
          <w:rPr>
            <w:noProof/>
            <w:webHidden/>
          </w:rPr>
          <w:fldChar w:fldCharType="separate"/>
        </w:r>
        <w:r w:rsidR="00526E67">
          <w:rPr>
            <w:noProof/>
            <w:webHidden/>
          </w:rPr>
          <w:t>20</w:t>
        </w:r>
        <w:r w:rsidR="00526E67">
          <w:rPr>
            <w:noProof/>
            <w:webHidden/>
          </w:rPr>
          <w:fldChar w:fldCharType="end"/>
        </w:r>
      </w:hyperlink>
    </w:p>
    <w:p w14:paraId="1DD9A143" w14:textId="77777777" w:rsidR="0026211A" w:rsidRDefault="00ED3262" w:rsidP="00C77E23">
      <w:pPr>
        <w:tabs>
          <w:tab w:val="left" w:pos="540"/>
          <w:tab w:val="right" w:leader="dot" w:pos="10065"/>
        </w:tabs>
        <w:spacing w:after="120"/>
        <w:jc w:val="both"/>
      </w:pPr>
      <w:r w:rsidRPr="00951F07">
        <w:fldChar w:fldCharType="end"/>
      </w:r>
    </w:p>
    <w:p w14:paraId="410C5C29" w14:textId="77777777" w:rsidR="00D6313E" w:rsidRDefault="00D6313E" w:rsidP="00C77E23">
      <w:pPr>
        <w:tabs>
          <w:tab w:val="left" w:pos="540"/>
          <w:tab w:val="right" w:leader="dot" w:pos="10065"/>
        </w:tabs>
        <w:spacing w:after="120"/>
        <w:jc w:val="both"/>
      </w:pPr>
    </w:p>
    <w:p w14:paraId="12385C0D" w14:textId="77777777" w:rsidR="00D6313E" w:rsidRDefault="00D6313E" w:rsidP="00C77E23">
      <w:pPr>
        <w:tabs>
          <w:tab w:val="left" w:pos="540"/>
          <w:tab w:val="right" w:leader="dot" w:pos="10065"/>
        </w:tabs>
        <w:spacing w:after="120"/>
        <w:jc w:val="both"/>
      </w:pPr>
    </w:p>
    <w:p w14:paraId="17301952" w14:textId="77777777" w:rsidR="00D6313E" w:rsidRDefault="00D6313E" w:rsidP="00C77E23">
      <w:pPr>
        <w:tabs>
          <w:tab w:val="left" w:pos="540"/>
          <w:tab w:val="right" w:leader="dot" w:pos="10065"/>
        </w:tabs>
        <w:spacing w:after="120"/>
        <w:jc w:val="both"/>
      </w:pPr>
    </w:p>
    <w:p w14:paraId="2B4813EA" w14:textId="77777777" w:rsidR="00D6313E" w:rsidRDefault="00D6313E" w:rsidP="00C77E23">
      <w:pPr>
        <w:tabs>
          <w:tab w:val="left" w:pos="540"/>
          <w:tab w:val="right" w:leader="dot" w:pos="10065"/>
        </w:tabs>
        <w:spacing w:after="120"/>
        <w:jc w:val="both"/>
      </w:pPr>
    </w:p>
    <w:p w14:paraId="0730C989" w14:textId="77777777" w:rsidR="00D6313E" w:rsidRDefault="00D6313E" w:rsidP="00C77E23">
      <w:pPr>
        <w:tabs>
          <w:tab w:val="left" w:pos="540"/>
          <w:tab w:val="right" w:leader="dot" w:pos="10065"/>
        </w:tabs>
        <w:spacing w:after="120"/>
        <w:jc w:val="both"/>
      </w:pPr>
    </w:p>
    <w:p w14:paraId="75B031DB" w14:textId="77777777" w:rsidR="00D6313E" w:rsidRDefault="00D6313E" w:rsidP="00C77E23">
      <w:pPr>
        <w:tabs>
          <w:tab w:val="left" w:pos="540"/>
          <w:tab w:val="right" w:leader="dot" w:pos="10065"/>
        </w:tabs>
        <w:spacing w:after="120"/>
        <w:jc w:val="both"/>
      </w:pPr>
    </w:p>
    <w:p w14:paraId="03759B65" w14:textId="77777777" w:rsidR="00D6313E" w:rsidRDefault="00D6313E" w:rsidP="00C77E23">
      <w:pPr>
        <w:tabs>
          <w:tab w:val="left" w:pos="540"/>
          <w:tab w:val="right" w:leader="dot" w:pos="10065"/>
        </w:tabs>
        <w:spacing w:after="120"/>
        <w:jc w:val="both"/>
      </w:pPr>
    </w:p>
    <w:p w14:paraId="51D7167B" w14:textId="77777777" w:rsidR="00D6313E" w:rsidRDefault="00D6313E" w:rsidP="00C77E23">
      <w:pPr>
        <w:tabs>
          <w:tab w:val="left" w:pos="540"/>
          <w:tab w:val="right" w:leader="dot" w:pos="10065"/>
        </w:tabs>
        <w:spacing w:after="120"/>
        <w:jc w:val="both"/>
      </w:pPr>
    </w:p>
    <w:p w14:paraId="43864DA4" w14:textId="77777777" w:rsidR="00D6313E" w:rsidRDefault="00D6313E" w:rsidP="00C77E23">
      <w:pPr>
        <w:tabs>
          <w:tab w:val="left" w:pos="540"/>
          <w:tab w:val="right" w:leader="dot" w:pos="10065"/>
        </w:tabs>
        <w:spacing w:after="120"/>
        <w:jc w:val="both"/>
        <w:rPr>
          <w:b/>
          <w:bCs/>
          <w:color w:val="000000"/>
        </w:rPr>
      </w:pPr>
    </w:p>
    <w:p w14:paraId="125D6812" w14:textId="77777777" w:rsidR="0071708B" w:rsidRDefault="0071708B" w:rsidP="00C77E23">
      <w:pPr>
        <w:tabs>
          <w:tab w:val="left" w:pos="540"/>
          <w:tab w:val="right" w:leader="dot" w:pos="10065"/>
        </w:tabs>
        <w:spacing w:after="120"/>
        <w:jc w:val="both"/>
        <w:rPr>
          <w:b/>
          <w:bCs/>
          <w:color w:val="000000"/>
        </w:rPr>
      </w:pPr>
    </w:p>
    <w:p w14:paraId="246E25B3" w14:textId="77777777" w:rsidR="0071708B" w:rsidRDefault="0071708B" w:rsidP="00C77E23">
      <w:pPr>
        <w:tabs>
          <w:tab w:val="left" w:pos="540"/>
          <w:tab w:val="right" w:leader="dot" w:pos="10065"/>
        </w:tabs>
        <w:spacing w:after="120"/>
        <w:jc w:val="both"/>
        <w:rPr>
          <w:b/>
          <w:bCs/>
          <w:color w:val="000000"/>
        </w:rPr>
      </w:pPr>
    </w:p>
    <w:p w14:paraId="30A90F7B" w14:textId="77777777" w:rsidR="0071708B" w:rsidRDefault="0071708B" w:rsidP="00C77E23">
      <w:pPr>
        <w:tabs>
          <w:tab w:val="left" w:pos="540"/>
          <w:tab w:val="right" w:leader="dot" w:pos="10065"/>
        </w:tabs>
        <w:spacing w:after="120"/>
        <w:jc w:val="both"/>
        <w:rPr>
          <w:b/>
          <w:bCs/>
          <w:color w:val="000000"/>
        </w:rPr>
      </w:pPr>
    </w:p>
    <w:p w14:paraId="60C3B826" w14:textId="77777777" w:rsidR="0071708B" w:rsidRDefault="0071708B" w:rsidP="00C77E23">
      <w:pPr>
        <w:tabs>
          <w:tab w:val="left" w:pos="540"/>
          <w:tab w:val="right" w:leader="dot" w:pos="10065"/>
        </w:tabs>
        <w:spacing w:after="120"/>
        <w:jc w:val="both"/>
        <w:rPr>
          <w:b/>
          <w:bCs/>
          <w:color w:val="000000"/>
        </w:rPr>
      </w:pPr>
    </w:p>
    <w:p w14:paraId="4F7C7B2C" w14:textId="77777777" w:rsidR="005529BD" w:rsidRDefault="005529BD" w:rsidP="00C77E23">
      <w:pPr>
        <w:tabs>
          <w:tab w:val="left" w:pos="540"/>
          <w:tab w:val="right" w:leader="dot" w:pos="10065"/>
        </w:tabs>
        <w:spacing w:after="120"/>
        <w:jc w:val="both"/>
        <w:rPr>
          <w:b/>
          <w:bCs/>
          <w:color w:val="000000"/>
        </w:rPr>
      </w:pPr>
    </w:p>
    <w:p w14:paraId="7A0D7590" w14:textId="77777777" w:rsidR="0026211A" w:rsidRPr="00056889" w:rsidRDefault="00317D8D" w:rsidP="00951F07">
      <w:pPr>
        <w:pStyle w:val="Naslov2"/>
        <w:spacing w:after="0"/>
        <w:jc w:val="both"/>
      </w:pPr>
      <w:bookmarkStart w:id="0" w:name="_Toc35003292"/>
      <w:r w:rsidRPr="00685587">
        <w:lastRenderedPageBreak/>
        <w:t xml:space="preserve">NAZIV JAVNOG </w:t>
      </w:r>
      <w:r w:rsidR="0026211A" w:rsidRPr="00CF1480">
        <w:t>NARUČITELJ</w:t>
      </w:r>
      <w:r w:rsidR="005812F8" w:rsidRPr="00CF1480">
        <w:t>A</w:t>
      </w:r>
      <w:bookmarkEnd w:id="0"/>
    </w:p>
    <w:p w14:paraId="71641523" w14:textId="77777777" w:rsidR="001C01A3" w:rsidRDefault="001C01A3" w:rsidP="00452EE9">
      <w:pPr>
        <w:jc w:val="both"/>
      </w:pPr>
    </w:p>
    <w:p w14:paraId="278BDB6C" w14:textId="77777777" w:rsidR="005529BD" w:rsidRDefault="005529BD" w:rsidP="005529BD">
      <w:pPr>
        <w:spacing w:line="281" w:lineRule="atLeast"/>
        <w:jc w:val="both"/>
      </w:pPr>
      <w:r>
        <w:t>Naručitelj:</w:t>
      </w:r>
      <w:r>
        <w:tab/>
        <w:t xml:space="preserve">OPĆINA KOSTRENA </w:t>
      </w:r>
    </w:p>
    <w:p w14:paraId="3B6D93E1" w14:textId="77777777" w:rsidR="005529BD" w:rsidRDefault="005529BD" w:rsidP="005529BD">
      <w:pPr>
        <w:spacing w:line="281" w:lineRule="atLeast"/>
        <w:jc w:val="both"/>
      </w:pPr>
      <w:r>
        <w:t>Sjedište naručitelja:</w:t>
      </w:r>
      <w:r>
        <w:tab/>
        <w:t>Sveta Lucija 38, 51221 Kostrena</w:t>
      </w:r>
    </w:p>
    <w:p w14:paraId="75CEE9D0" w14:textId="77777777" w:rsidR="005529BD" w:rsidRDefault="005529BD" w:rsidP="005529BD">
      <w:pPr>
        <w:spacing w:line="281" w:lineRule="atLeast"/>
        <w:jc w:val="both"/>
      </w:pPr>
      <w:r>
        <w:t>OIB:</w:t>
      </w:r>
      <w:r>
        <w:tab/>
        <w:t>32131316182</w:t>
      </w:r>
    </w:p>
    <w:p w14:paraId="1DECD0EB" w14:textId="77777777" w:rsidR="005529BD" w:rsidRDefault="005529BD" w:rsidP="005529BD">
      <w:pPr>
        <w:spacing w:line="281" w:lineRule="atLeast"/>
        <w:jc w:val="both"/>
      </w:pPr>
      <w:r>
        <w:t>Broj telefona:</w:t>
      </w:r>
      <w:r>
        <w:tab/>
        <w:t>+385 (0) 51 209-000</w:t>
      </w:r>
    </w:p>
    <w:p w14:paraId="211780B2" w14:textId="77777777" w:rsidR="005529BD" w:rsidRDefault="005529BD" w:rsidP="005529BD">
      <w:pPr>
        <w:spacing w:line="281" w:lineRule="atLeast"/>
        <w:jc w:val="both"/>
      </w:pPr>
      <w:r>
        <w:t>Broj faxa:</w:t>
      </w:r>
      <w:r>
        <w:tab/>
        <w:t>+385 (0) 51 289-400</w:t>
      </w:r>
    </w:p>
    <w:p w14:paraId="1DB0DE6B" w14:textId="77777777" w:rsidR="005529BD" w:rsidRDefault="005529BD" w:rsidP="005529BD">
      <w:pPr>
        <w:spacing w:line="281" w:lineRule="atLeast"/>
        <w:jc w:val="both"/>
      </w:pPr>
      <w:r>
        <w:t>Adresa elektroničke pošte:</w:t>
      </w:r>
      <w:r>
        <w:tab/>
      </w:r>
      <w:hyperlink r:id="rId11" w:history="1">
        <w:r w:rsidRPr="003C7CB9">
          <w:rPr>
            <w:rStyle w:val="Hiperveza"/>
          </w:rPr>
          <w:t>kostrena@kostrena.hr</w:t>
        </w:r>
      </w:hyperlink>
    </w:p>
    <w:p w14:paraId="255179BA" w14:textId="77777777" w:rsidR="005529BD" w:rsidRDefault="005529BD" w:rsidP="005529BD">
      <w:pPr>
        <w:spacing w:line="281" w:lineRule="atLeast"/>
        <w:jc w:val="both"/>
      </w:pPr>
      <w:r>
        <w:t>Internet adresa:</w:t>
      </w:r>
      <w:r>
        <w:tab/>
      </w:r>
      <w:hyperlink r:id="rId12" w:history="1">
        <w:r w:rsidRPr="003C7CB9">
          <w:rPr>
            <w:rStyle w:val="Hiperveza"/>
          </w:rPr>
          <w:t>www.kostrena.hr</w:t>
        </w:r>
      </w:hyperlink>
    </w:p>
    <w:p w14:paraId="41B799A8" w14:textId="77777777" w:rsidR="005529BD" w:rsidRDefault="005529BD" w:rsidP="005529BD">
      <w:pPr>
        <w:spacing w:line="281" w:lineRule="atLeast"/>
        <w:jc w:val="both"/>
      </w:pPr>
      <w:r>
        <w:t xml:space="preserve"> </w:t>
      </w:r>
    </w:p>
    <w:p w14:paraId="3B8E87A4" w14:textId="77777777" w:rsidR="005529BD" w:rsidRPr="00685587" w:rsidRDefault="005529BD" w:rsidP="00951F07">
      <w:pPr>
        <w:spacing w:line="281" w:lineRule="atLeast"/>
        <w:jc w:val="both"/>
      </w:pPr>
    </w:p>
    <w:p w14:paraId="65F66E99" w14:textId="77777777" w:rsidR="00721F9C" w:rsidRDefault="00721F9C" w:rsidP="000948A4">
      <w:pPr>
        <w:pStyle w:val="Naslov2"/>
        <w:spacing w:after="0"/>
        <w:jc w:val="both"/>
      </w:pPr>
      <w:bookmarkStart w:id="1" w:name="_Toc316740143"/>
      <w:bookmarkStart w:id="2" w:name="_Toc320108767"/>
      <w:bookmarkStart w:id="3" w:name="_Toc321747295"/>
      <w:bookmarkStart w:id="4" w:name="_Toc345594469"/>
      <w:bookmarkStart w:id="5" w:name="_Toc35003293"/>
      <w:r w:rsidRPr="000948A4">
        <w:t>POPIS GOSPODARSKIH SUBJEKATA S KOJIMA JE NARUČITELJ U SUKOBU INTERESA</w:t>
      </w:r>
      <w:bookmarkEnd w:id="1"/>
      <w:bookmarkEnd w:id="2"/>
      <w:bookmarkEnd w:id="3"/>
      <w:bookmarkEnd w:id="4"/>
      <w:bookmarkEnd w:id="5"/>
      <w:r w:rsidRPr="000948A4">
        <w:t xml:space="preserve"> </w:t>
      </w:r>
    </w:p>
    <w:p w14:paraId="39FDE37C" w14:textId="77777777" w:rsidR="0071708B" w:rsidRPr="0071708B" w:rsidRDefault="0071708B" w:rsidP="0071708B">
      <w:pPr>
        <w:rPr>
          <w:lang w:val="en-GB" w:eastAsia="x-none"/>
        </w:rPr>
      </w:pPr>
    </w:p>
    <w:p w14:paraId="5C0CE835" w14:textId="77777777" w:rsidR="006420B1" w:rsidRDefault="005529BD" w:rsidP="00685587">
      <w:pPr>
        <w:jc w:val="both"/>
      </w:pPr>
      <w:r w:rsidRPr="005529BD">
        <w:t>Nema gospodarskih subjekata s kojima je Naručitelj i predstavnici Naručitelja u sukobu interesa definiranog člancima 75. do 83. Zakona o javnoj nabavi (Narodne novine br. 120/16, u daljnjem tekstu: Zakon).</w:t>
      </w:r>
    </w:p>
    <w:p w14:paraId="76352320" w14:textId="77777777" w:rsidR="005529BD" w:rsidRPr="00685587" w:rsidRDefault="005529BD" w:rsidP="00685587">
      <w:pPr>
        <w:jc w:val="both"/>
      </w:pPr>
    </w:p>
    <w:p w14:paraId="6F9175B6" w14:textId="77777777" w:rsidR="00703E95" w:rsidRPr="00CF1480" w:rsidRDefault="00B33480" w:rsidP="00951F07">
      <w:pPr>
        <w:pStyle w:val="Naslov2"/>
        <w:spacing w:after="0"/>
        <w:jc w:val="both"/>
      </w:pPr>
      <w:bookmarkStart w:id="6" w:name="_Toc35003294"/>
      <w:r w:rsidRPr="00CF1480">
        <w:t>OPIS PREDMETA NABAVE</w:t>
      </w:r>
      <w:r w:rsidR="00703E95" w:rsidRPr="00CF1480">
        <w:t xml:space="preserve"> I TEHNIČKE SPECIFIKACIJE</w:t>
      </w:r>
      <w:bookmarkEnd w:id="6"/>
    </w:p>
    <w:p w14:paraId="3A5DC752" w14:textId="77777777" w:rsidR="005529BD" w:rsidRDefault="00703E95" w:rsidP="00452EE9">
      <w:pPr>
        <w:ind w:left="2268" w:hanging="2268"/>
        <w:jc w:val="both"/>
        <w:rPr>
          <w:i/>
        </w:rPr>
      </w:pPr>
      <w:r w:rsidRPr="00056889">
        <w:rPr>
          <w:i/>
        </w:rPr>
        <w:t>O</w:t>
      </w:r>
      <w:r w:rsidR="00B33480" w:rsidRPr="00951F07">
        <w:rPr>
          <w:i/>
        </w:rPr>
        <w:t>pis predmeta nabave</w:t>
      </w:r>
      <w:bookmarkStart w:id="7" w:name="_Toc313288706"/>
      <w:bookmarkStart w:id="8" w:name="_Toc313298689"/>
      <w:bookmarkStart w:id="9" w:name="_Toc313440349"/>
      <w:bookmarkStart w:id="10" w:name="_Toc313451105"/>
      <w:bookmarkStart w:id="11" w:name="_Toc314569739"/>
      <w:bookmarkStart w:id="12" w:name="_Toc315973527"/>
      <w:bookmarkStart w:id="13" w:name="_Toc315976066"/>
      <w:r w:rsidR="00FF07FC" w:rsidRPr="00951F07">
        <w:rPr>
          <w:i/>
        </w:rPr>
        <w:t>:</w:t>
      </w:r>
      <w:bookmarkStart w:id="14" w:name="_Ref148770393"/>
      <w:bookmarkStart w:id="15" w:name="_Ref148770445"/>
      <w:bookmarkStart w:id="16" w:name="_Toc159480445"/>
      <w:bookmarkStart w:id="17" w:name="_Toc305752365"/>
      <w:bookmarkEnd w:id="7"/>
      <w:bookmarkEnd w:id="8"/>
      <w:bookmarkEnd w:id="9"/>
      <w:bookmarkEnd w:id="10"/>
      <w:bookmarkEnd w:id="11"/>
      <w:bookmarkEnd w:id="12"/>
      <w:bookmarkEnd w:id="13"/>
    </w:p>
    <w:p w14:paraId="3AB46689" w14:textId="77777777" w:rsidR="00041962" w:rsidRPr="00951F07" w:rsidRDefault="00041962" w:rsidP="005529BD">
      <w:pPr>
        <w:jc w:val="both"/>
      </w:pPr>
      <w:r w:rsidRPr="00951F07">
        <w:t xml:space="preserve">Predmet nabave </w:t>
      </w:r>
      <w:r w:rsidR="0074531B">
        <w:t>je</w:t>
      </w:r>
      <w:r w:rsidRPr="00951F07">
        <w:t xml:space="preserve"> </w:t>
      </w:r>
      <w:r w:rsidR="00AE2004" w:rsidRPr="00AE2004">
        <w:rPr>
          <w:b/>
          <w:bCs/>
        </w:rPr>
        <w:t>USLUGE NAJMA DARK FIBER VEZ</w:t>
      </w:r>
      <w:r w:rsidR="005529BD">
        <w:rPr>
          <w:b/>
          <w:bCs/>
        </w:rPr>
        <w:t>A</w:t>
      </w:r>
      <w:r w:rsidR="00AE2004" w:rsidRPr="00AE2004">
        <w:rPr>
          <w:b/>
          <w:bCs/>
        </w:rPr>
        <w:t xml:space="preserve"> </w:t>
      </w:r>
      <w:r w:rsidR="005529BD">
        <w:rPr>
          <w:b/>
          <w:bCs/>
        </w:rPr>
        <w:t>NA PODRUČJU OPĆINE KOSTRENA</w:t>
      </w:r>
      <w:r w:rsidR="0074531B">
        <w:rPr>
          <w:b/>
          <w:bCs/>
        </w:rPr>
        <w:t xml:space="preserve"> </w:t>
      </w:r>
      <w:r w:rsidR="0074531B" w:rsidRPr="0014424B">
        <w:rPr>
          <w:bCs/>
        </w:rPr>
        <w:t>u skladu sa svime navedenim u PRILOGU 5. TROŠKOVNIK i PRILOGU</w:t>
      </w:r>
      <w:r w:rsidR="0074531B">
        <w:rPr>
          <w:bCs/>
        </w:rPr>
        <w:t xml:space="preserve"> 6. OPIS PREDMETA NABAVE.</w:t>
      </w:r>
    </w:p>
    <w:p w14:paraId="35CE7621" w14:textId="77777777" w:rsidR="00041962" w:rsidRPr="00951F07" w:rsidRDefault="00041962" w:rsidP="00452EE9">
      <w:pPr>
        <w:ind w:left="1701"/>
        <w:jc w:val="both"/>
      </w:pPr>
    </w:p>
    <w:p w14:paraId="4C969A18" w14:textId="77777777" w:rsidR="00B33480" w:rsidRDefault="00B33480" w:rsidP="00951F07">
      <w:pPr>
        <w:pStyle w:val="Naslov2"/>
        <w:spacing w:after="0"/>
        <w:jc w:val="both"/>
      </w:pPr>
      <w:bookmarkStart w:id="18" w:name="_Toc35003295"/>
      <w:r w:rsidRPr="00951F07">
        <w:t>PROCIJENJENA VRIJEDNOST NABAVE</w:t>
      </w:r>
      <w:bookmarkEnd w:id="18"/>
    </w:p>
    <w:p w14:paraId="48A256D8" w14:textId="77777777" w:rsidR="00217507" w:rsidRPr="0014424B" w:rsidRDefault="00217507" w:rsidP="0014424B">
      <w:pPr>
        <w:rPr>
          <w:lang w:val="en-GB" w:eastAsia="x-none"/>
        </w:rPr>
      </w:pPr>
    </w:p>
    <w:p w14:paraId="16EA8B4A" w14:textId="5E1F7818" w:rsidR="002A12F7" w:rsidRDefault="00B33480" w:rsidP="00951F07">
      <w:pPr>
        <w:jc w:val="both"/>
      </w:pPr>
      <w:r w:rsidRPr="00951F07">
        <w:t xml:space="preserve">Procijenjena vrijednost </w:t>
      </w:r>
      <w:r w:rsidR="00B956E5" w:rsidRPr="00951F07">
        <w:t>stavke plana nabave je 1</w:t>
      </w:r>
      <w:r w:rsidR="00952C72">
        <w:t>92</w:t>
      </w:r>
      <w:r w:rsidR="003A57A2" w:rsidRPr="00951F07">
        <w:t>.</w:t>
      </w:r>
      <w:r w:rsidR="005529BD">
        <w:t>000</w:t>
      </w:r>
      <w:r w:rsidR="003A57A2" w:rsidRPr="00951F07">
        <w:t>,00 kuna</w:t>
      </w:r>
      <w:r w:rsidR="00CF01AF">
        <w:t xml:space="preserve"> bez PDV-a</w:t>
      </w:r>
      <w:r w:rsidR="006420B1">
        <w:t xml:space="preserve">. </w:t>
      </w:r>
    </w:p>
    <w:p w14:paraId="3EEE6229" w14:textId="77777777" w:rsidR="00217507" w:rsidRPr="00951F07" w:rsidRDefault="00217507" w:rsidP="00951F07">
      <w:pPr>
        <w:jc w:val="both"/>
      </w:pPr>
    </w:p>
    <w:p w14:paraId="5A389549" w14:textId="77777777" w:rsidR="002A12F7" w:rsidRPr="00951F07" w:rsidRDefault="002A12F7" w:rsidP="00951F07">
      <w:pPr>
        <w:pStyle w:val="Naslov2"/>
        <w:spacing w:after="0"/>
        <w:jc w:val="both"/>
      </w:pPr>
      <w:bookmarkStart w:id="19" w:name="_Toc35003296"/>
      <w:r w:rsidRPr="00951F07">
        <w:t>KOLIČINA PREDMETA NABAVE</w:t>
      </w:r>
      <w:bookmarkEnd w:id="19"/>
    </w:p>
    <w:p w14:paraId="47C3FBEB" w14:textId="77777777" w:rsidR="001042A6" w:rsidRDefault="001042A6" w:rsidP="00452EE9">
      <w:pPr>
        <w:jc w:val="both"/>
      </w:pPr>
    </w:p>
    <w:p w14:paraId="44A43D83" w14:textId="77777777" w:rsidR="00476F50" w:rsidRPr="00951F07" w:rsidRDefault="00476F50" w:rsidP="00452EE9">
      <w:pPr>
        <w:jc w:val="both"/>
      </w:pPr>
      <w:r w:rsidRPr="00951F07">
        <w:t>U T</w:t>
      </w:r>
      <w:r w:rsidR="00217507">
        <w:t>roškovniku</w:t>
      </w:r>
      <w:r w:rsidRPr="00951F07">
        <w:t xml:space="preserve"> - PRILOG 5</w:t>
      </w:r>
      <w:r w:rsidR="00217507">
        <w:t>.</w:t>
      </w:r>
      <w:r w:rsidRPr="00951F07">
        <w:t>, navedena</w:t>
      </w:r>
      <w:r w:rsidR="00217507">
        <w:t xml:space="preserve"> je točna</w:t>
      </w:r>
      <w:r w:rsidRPr="00951F07">
        <w:t xml:space="preserve"> količina predmeta ove jednostavne nabave.</w:t>
      </w:r>
    </w:p>
    <w:p w14:paraId="6BD8ADF1" w14:textId="4D4FFFE0" w:rsidR="00320BC2" w:rsidRPr="00951F07" w:rsidRDefault="00ED7E42" w:rsidP="00951F07">
      <w:pPr>
        <w:jc w:val="both"/>
        <w:rPr>
          <w:lang w:val="en-GB" w:eastAsia="x-none"/>
        </w:rPr>
      </w:pPr>
      <w:r>
        <w:rPr>
          <w:lang w:eastAsia="x-none"/>
        </w:rPr>
        <w:t>Ukupna plaćanja</w:t>
      </w:r>
      <w:r w:rsidR="00CF01AF" w:rsidRPr="00E047A4">
        <w:rPr>
          <w:lang w:eastAsia="x-none"/>
        </w:rPr>
        <w:t xml:space="preserve"> </w:t>
      </w:r>
      <w:r>
        <w:rPr>
          <w:lang w:eastAsia="x-none"/>
        </w:rPr>
        <w:t xml:space="preserve">temeljem ugovora o jednostavnoj nabavi </w:t>
      </w:r>
      <w:r w:rsidR="00CF01AF" w:rsidRPr="00CF01AF">
        <w:rPr>
          <w:lang w:eastAsia="x-none"/>
        </w:rPr>
        <w:t>ne smiju pr</w:t>
      </w:r>
      <w:r>
        <w:rPr>
          <w:lang w:eastAsia="x-none"/>
        </w:rPr>
        <w:t>elaziti</w:t>
      </w:r>
      <w:r w:rsidR="00CF01AF" w:rsidRPr="00CF01AF">
        <w:rPr>
          <w:lang w:eastAsia="x-none"/>
        </w:rPr>
        <w:t xml:space="preserve"> iznos</w:t>
      </w:r>
      <w:r w:rsidR="00CF01AF">
        <w:rPr>
          <w:lang w:eastAsia="x-none"/>
        </w:rPr>
        <w:t xml:space="preserve"> </w:t>
      </w:r>
      <w:r w:rsidR="00217507">
        <w:rPr>
          <w:lang w:eastAsia="x-none"/>
        </w:rPr>
        <w:t>p</w:t>
      </w:r>
      <w:r w:rsidR="00CF01AF">
        <w:rPr>
          <w:lang w:eastAsia="x-none"/>
        </w:rPr>
        <w:t>rocijenjene</w:t>
      </w:r>
      <w:r w:rsidR="00CF01AF" w:rsidRPr="00CF01AF">
        <w:rPr>
          <w:lang w:eastAsia="x-none"/>
        </w:rPr>
        <w:t xml:space="preserve"> vrijednost</w:t>
      </w:r>
      <w:r w:rsidR="00CF01AF">
        <w:rPr>
          <w:lang w:eastAsia="x-none"/>
        </w:rPr>
        <w:t>i</w:t>
      </w:r>
      <w:r w:rsidR="00CF01AF" w:rsidRPr="00CF01AF">
        <w:rPr>
          <w:lang w:eastAsia="x-none"/>
        </w:rPr>
        <w:t xml:space="preserve"> </w:t>
      </w:r>
      <w:r>
        <w:rPr>
          <w:lang w:eastAsia="x-none"/>
        </w:rPr>
        <w:t xml:space="preserve">nabave </w:t>
      </w:r>
      <w:r w:rsidR="00CF01AF">
        <w:rPr>
          <w:lang w:eastAsia="x-none"/>
        </w:rPr>
        <w:t>od</w:t>
      </w:r>
      <w:r w:rsidR="00CF01AF" w:rsidRPr="00CF01AF">
        <w:rPr>
          <w:lang w:eastAsia="x-none"/>
        </w:rPr>
        <w:t xml:space="preserve"> 19</w:t>
      </w:r>
      <w:r w:rsidR="00952C72">
        <w:rPr>
          <w:lang w:eastAsia="x-none"/>
        </w:rPr>
        <w:t>2</w:t>
      </w:r>
      <w:r w:rsidR="005529BD">
        <w:rPr>
          <w:lang w:eastAsia="x-none"/>
        </w:rPr>
        <w:t>.000</w:t>
      </w:r>
      <w:r w:rsidR="00CF01AF" w:rsidRPr="00CF01AF">
        <w:rPr>
          <w:lang w:eastAsia="x-none"/>
        </w:rPr>
        <w:t>,00 kuna</w:t>
      </w:r>
      <w:r w:rsidR="00CF01AF">
        <w:rPr>
          <w:lang w:eastAsia="x-none"/>
        </w:rPr>
        <w:t xml:space="preserve"> bez PDV-a.</w:t>
      </w:r>
    </w:p>
    <w:p w14:paraId="7295F135" w14:textId="77777777" w:rsidR="00B33480" w:rsidRPr="00951F07" w:rsidRDefault="00B33480" w:rsidP="00951F07">
      <w:pPr>
        <w:jc w:val="both"/>
        <w:rPr>
          <w:lang w:val="en-GB"/>
        </w:rPr>
      </w:pPr>
    </w:p>
    <w:p w14:paraId="7D53656D" w14:textId="77777777" w:rsidR="00500566" w:rsidRDefault="00500566" w:rsidP="00951F07">
      <w:pPr>
        <w:pStyle w:val="Naslov2"/>
        <w:spacing w:after="0"/>
        <w:jc w:val="both"/>
      </w:pPr>
      <w:bookmarkStart w:id="20" w:name="_Toc35003297"/>
      <w:r w:rsidRPr="00951F07">
        <w:t>TEHNIČKA SPECIFIKACIJA PREDMETA NABAVE</w:t>
      </w:r>
      <w:bookmarkEnd w:id="20"/>
    </w:p>
    <w:p w14:paraId="03670B73" w14:textId="77777777" w:rsidR="004D7DAE" w:rsidRPr="004D7DAE" w:rsidRDefault="004D7DAE" w:rsidP="004D7DAE">
      <w:pPr>
        <w:rPr>
          <w:lang w:val="en-GB" w:eastAsia="x-none"/>
        </w:rPr>
      </w:pPr>
    </w:p>
    <w:p w14:paraId="232EF034" w14:textId="77777777" w:rsidR="00AC1856" w:rsidRPr="00951F07" w:rsidRDefault="00500566" w:rsidP="00452EE9">
      <w:pPr>
        <w:jc w:val="both"/>
      </w:pPr>
      <w:r w:rsidRPr="00951F07">
        <w:t xml:space="preserve">Tehnička specifikacija predmeta nabave određena je i detaljno opisana u </w:t>
      </w:r>
      <w:r w:rsidR="005A2639">
        <w:t xml:space="preserve">PRILOGU 6. </w:t>
      </w:r>
      <w:r w:rsidR="000C182D" w:rsidRPr="00951F07">
        <w:t>OPIS</w:t>
      </w:r>
      <w:r w:rsidR="005A2639">
        <w:t xml:space="preserve"> PREDMETA NABAVE</w:t>
      </w:r>
      <w:r w:rsidRPr="00951F07">
        <w:t xml:space="preserve">, koji je </w:t>
      </w:r>
      <w:r w:rsidR="005A2639">
        <w:t>sastavni dio ovog</w:t>
      </w:r>
      <w:r w:rsidRPr="00951F07">
        <w:t xml:space="preserve"> Zahtjeva za dostavu ponuda</w:t>
      </w:r>
      <w:r w:rsidR="00545693">
        <w:t>.</w:t>
      </w:r>
      <w:r w:rsidRPr="00951F07">
        <w:t xml:space="preserve"> </w:t>
      </w:r>
      <w:r w:rsidR="004754D3" w:rsidRPr="00951F07">
        <w:t>Priloženi OPIS</w:t>
      </w:r>
      <w:r w:rsidR="00545693">
        <w:t xml:space="preserve"> PREDMETA NABAVE</w:t>
      </w:r>
      <w:r w:rsidR="002A12F7" w:rsidRPr="00951F07">
        <w:t xml:space="preserve"> – PRILOG 6</w:t>
      </w:r>
      <w:r w:rsidR="00545693">
        <w:t xml:space="preserve">., </w:t>
      </w:r>
      <w:r w:rsidR="004754D3" w:rsidRPr="00951F07">
        <w:t xml:space="preserve"> Ponuditelji </w:t>
      </w:r>
      <w:r w:rsidR="00545693">
        <w:t xml:space="preserve">su </w:t>
      </w:r>
      <w:r w:rsidR="004754D3" w:rsidRPr="00951F07">
        <w:t>obvezni pročitati, proučiti i ukoliko su suglasni s istim, potpisati ga i ovjeriti od strane odgovorne osobe Ponuditelja te priložiti svojoj ponudi. Potpisom i ovjerom PRILOGA 6</w:t>
      </w:r>
      <w:r w:rsidR="004F0BCE">
        <w:t>.</w:t>
      </w:r>
      <w:r w:rsidR="004754D3" w:rsidRPr="00951F07">
        <w:t>, Ponuditelji potvrđuju da su pročitali i proučili tehničku specifikaciju predmeta nabave, da su s istom suglasni, te potvrđuju da će predmet nabave, ukoliko budu odabrani</w:t>
      </w:r>
      <w:r w:rsidR="006420B1">
        <w:t>,</w:t>
      </w:r>
      <w:r w:rsidR="004754D3" w:rsidRPr="00951F07">
        <w:t xml:space="preserve"> izvršiti u skladu sa zahtjevima i uvjetima iz iste.</w:t>
      </w:r>
    </w:p>
    <w:p w14:paraId="5AC1C1EC" w14:textId="77777777" w:rsidR="00500566" w:rsidRPr="00951F07" w:rsidRDefault="006420B1" w:rsidP="00951F07">
      <w:pPr>
        <w:jc w:val="both"/>
        <w:rPr>
          <w:lang w:val="en-GB"/>
        </w:rPr>
      </w:pPr>
      <w:r>
        <w:rPr>
          <w:lang w:val="en-GB"/>
        </w:rPr>
        <w:br w:type="page"/>
      </w:r>
    </w:p>
    <w:p w14:paraId="56395C11" w14:textId="77777777" w:rsidR="00500566" w:rsidRDefault="00500566" w:rsidP="00951F07">
      <w:pPr>
        <w:pStyle w:val="Naslov2"/>
        <w:spacing w:after="0"/>
        <w:jc w:val="both"/>
      </w:pPr>
      <w:bookmarkStart w:id="21" w:name="_Toc35003298"/>
      <w:r w:rsidRPr="00951F07">
        <w:lastRenderedPageBreak/>
        <w:t>TROŠKOVNIK</w:t>
      </w:r>
      <w:bookmarkEnd w:id="21"/>
    </w:p>
    <w:p w14:paraId="718DD024" w14:textId="77777777" w:rsidR="004D7DAE" w:rsidRPr="004D7DAE" w:rsidRDefault="004D7DAE" w:rsidP="004D7DAE">
      <w:pPr>
        <w:rPr>
          <w:lang w:val="en-GB" w:eastAsia="x-none"/>
        </w:rPr>
      </w:pPr>
    </w:p>
    <w:p w14:paraId="6876D85B" w14:textId="77777777" w:rsidR="00500566" w:rsidRPr="00951F07" w:rsidRDefault="00500566" w:rsidP="00951F07">
      <w:pPr>
        <w:jc w:val="both"/>
      </w:pPr>
      <w:r w:rsidRPr="00951F07">
        <w:t xml:space="preserve">Troškovnik je priložen kao sastavni dio ovog Zahtjeva za dostavu ponuda – PRILOG </w:t>
      </w:r>
      <w:r w:rsidR="00973878" w:rsidRPr="00951F07">
        <w:t>5</w:t>
      </w:r>
      <w:r w:rsidRPr="00951F07">
        <w:t>. Ponuditelji su obvezni Troškovnik popuniti u skladu s uvjetima navedenim u toč</w:t>
      </w:r>
      <w:r w:rsidR="00223343">
        <w:t>k</w:t>
      </w:r>
      <w:r w:rsidRPr="00951F07">
        <w:t>i 2</w:t>
      </w:r>
      <w:r w:rsidR="001309E5" w:rsidRPr="00951F07">
        <w:t>3</w:t>
      </w:r>
      <w:r w:rsidRPr="00951F07">
        <w:t xml:space="preserve">. – Upute za popunjavanje Troškovnika. </w:t>
      </w:r>
    </w:p>
    <w:p w14:paraId="32570ED3" w14:textId="77777777" w:rsidR="00500566" w:rsidRPr="00951F07" w:rsidRDefault="00500566" w:rsidP="00951F07">
      <w:pPr>
        <w:jc w:val="both"/>
        <w:rPr>
          <w:lang w:val="en-GB"/>
        </w:rPr>
      </w:pPr>
    </w:p>
    <w:p w14:paraId="50E0807B" w14:textId="77777777" w:rsidR="00F90F25" w:rsidRPr="00951F07" w:rsidRDefault="00F90F25" w:rsidP="00951F07">
      <w:pPr>
        <w:pStyle w:val="Naslov2"/>
        <w:spacing w:after="0"/>
        <w:jc w:val="both"/>
      </w:pPr>
      <w:bookmarkStart w:id="22" w:name="_Toc35003299"/>
      <w:r w:rsidRPr="00951F07">
        <w:t>KRITERIJ ZA ODABIR PONUDE</w:t>
      </w:r>
      <w:r w:rsidR="00A84BA0">
        <w:t xml:space="preserve"> I PODJELA PREDMETA NABAVE NA GRUPE</w:t>
      </w:r>
      <w:bookmarkEnd w:id="22"/>
    </w:p>
    <w:p w14:paraId="4FADC1A1" w14:textId="77777777" w:rsidR="00AC1856" w:rsidRPr="00951F07" w:rsidRDefault="00AC1856" w:rsidP="00951F07">
      <w:pPr>
        <w:jc w:val="both"/>
      </w:pPr>
    </w:p>
    <w:p w14:paraId="57EA1A40" w14:textId="77777777" w:rsidR="00915B02" w:rsidRPr="00951F07" w:rsidRDefault="00915B02" w:rsidP="00452EE9">
      <w:pPr>
        <w:jc w:val="both"/>
      </w:pPr>
      <w:r w:rsidRPr="00951F07">
        <w:t xml:space="preserve">Kriterij za odabir ponude je </w:t>
      </w:r>
      <w:r w:rsidRPr="0014424B">
        <w:rPr>
          <w:b/>
        </w:rPr>
        <w:t>ekonomski najpovoljnija ponuda.</w:t>
      </w:r>
    </w:p>
    <w:p w14:paraId="4AFDDE25" w14:textId="77777777" w:rsidR="00915B02" w:rsidRPr="00951F07" w:rsidRDefault="00915B02" w:rsidP="00452EE9">
      <w:pPr>
        <w:jc w:val="both"/>
      </w:pPr>
      <w:r w:rsidRPr="00951F07">
        <w:t>Naručitelj je u ovom postupku jednostavne nabave odredio samo cijenu kao kriterij za odabir, odnosno cijeni kao kriteriju je dodijelio 100% značaja.</w:t>
      </w:r>
    </w:p>
    <w:p w14:paraId="08400391" w14:textId="77777777" w:rsidR="006420B1" w:rsidRDefault="006420B1" w:rsidP="00452EE9">
      <w:pPr>
        <w:jc w:val="both"/>
      </w:pPr>
    </w:p>
    <w:p w14:paraId="1AD58827" w14:textId="77777777" w:rsidR="00915B02" w:rsidRPr="00951F07" w:rsidRDefault="00915B02" w:rsidP="00452EE9">
      <w:pPr>
        <w:jc w:val="both"/>
      </w:pPr>
      <w:r w:rsidRPr="00951F07">
        <w:t xml:space="preserve">Predmet nabave </w:t>
      </w:r>
      <w:r w:rsidRPr="006420B1">
        <w:rPr>
          <w:b/>
        </w:rPr>
        <w:t>nije podijeljen na grupe</w:t>
      </w:r>
      <w:r w:rsidRPr="00951F07">
        <w:t xml:space="preserve"> pa ponuditelji mogu nuditi isključivo </w:t>
      </w:r>
      <w:r w:rsidRPr="006420B1">
        <w:rPr>
          <w:b/>
        </w:rPr>
        <w:t>cjeloviti predmet jednostavne nabave</w:t>
      </w:r>
      <w:r w:rsidRPr="00951F07">
        <w:t>.</w:t>
      </w:r>
    </w:p>
    <w:p w14:paraId="0CD4F5AC" w14:textId="77777777" w:rsidR="00F90F25" w:rsidRPr="00951F07" w:rsidRDefault="00F90F25" w:rsidP="00951F07">
      <w:pPr>
        <w:jc w:val="both"/>
      </w:pPr>
    </w:p>
    <w:p w14:paraId="60E16F1F" w14:textId="77777777" w:rsidR="00CA7EC9" w:rsidRPr="00951F07" w:rsidRDefault="002D4E15" w:rsidP="00951F07">
      <w:pPr>
        <w:pStyle w:val="Naslov2"/>
        <w:spacing w:after="0"/>
        <w:jc w:val="both"/>
      </w:pPr>
      <w:bookmarkStart w:id="23" w:name="_Toc473011053"/>
      <w:bookmarkStart w:id="24" w:name="_Toc478454795"/>
      <w:bookmarkStart w:id="25" w:name="_Toc35003300"/>
      <w:r w:rsidRPr="00951F07">
        <w:t>KRITERIJI ZA KVALITATIVNI ODABIR PONUDITELJA</w:t>
      </w:r>
      <w:bookmarkEnd w:id="23"/>
      <w:bookmarkEnd w:id="24"/>
      <w:bookmarkEnd w:id="25"/>
    </w:p>
    <w:p w14:paraId="4370D579" w14:textId="77777777" w:rsidR="002D4E15" w:rsidRPr="00951F07" w:rsidRDefault="002D4E15" w:rsidP="00951F07">
      <w:pPr>
        <w:jc w:val="both"/>
        <w:rPr>
          <w:lang w:val="en-GB" w:eastAsia="x-none"/>
        </w:rPr>
      </w:pPr>
    </w:p>
    <w:p w14:paraId="5ABA5B4C" w14:textId="77777777" w:rsidR="002D4E15" w:rsidRPr="00951F07" w:rsidRDefault="00C223C7" w:rsidP="00452EE9">
      <w:pPr>
        <w:jc w:val="both"/>
        <w:rPr>
          <w:b/>
          <w:lang w:eastAsia="x-none"/>
        </w:rPr>
      </w:pPr>
      <w:r>
        <w:rPr>
          <w:b/>
          <w:u w:val="single"/>
          <w:lang w:eastAsia="x-none"/>
        </w:rPr>
        <w:t xml:space="preserve">9.1. </w:t>
      </w:r>
      <w:r w:rsidR="002D4E15" w:rsidRPr="00951F07">
        <w:rPr>
          <w:b/>
          <w:u w:val="single"/>
          <w:lang w:eastAsia="x-none"/>
        </w:rPr>
        <w:t>Osnove za isključenje ponuditelja</w:t>
      </w:r>
    </w:p>
    <w:p w14:paraId="3A4D525E" w14:textId="77777777" w:rsidR="002D4E15" w:rsidRPr="00951F07" w:rsidRDefault="002D4E15" w:rsidP="00452EE9">
      <w:pPr>
        <w:jc w:val="both"/>
        <w:rPr>
          <w:lang w:eastAsia="x-none"/>
        </w:rPr>
      </w:pPr>
    </w:p>
    <w:p w14:paraId="435DBF3C" w14:textId="77777777" w:rsidR="002D4E15" w:rsidRPr="00951F07" w:rsidRDefault="002D4E15" w:rsidP="00452EE9">
      <w:pPr>
        <w:jc w:val="both"/>
        <w:rPr>
          <w:i/>
          <w:u w:val="single"/>
          <w:lang w:eastAsia="x-none"/>
        </w:rPr>
      </w:pPr>
      <w:r w:rsidRPr="00951F07">
        <w:rPr>
          <w:i/>
          <w:u w:val="single"/>
          <w:lang w:eastAsia="x-none"/>
        </w:rPr>
        <w:t>9.1.1.</w:t>
      </w:r>
      <w:r w:rsidRPr="00951F07">
        <w:rPr>
          <w:i/>
          <w:u w:val="single"/>
          <w:lang w:eastAsia="x-none"/>
        </w:rPr>
        <w:tab/>
        <w:t>Naručitelj će isključiti ponuditelja iz postupka jednostavne nabave ako utvrdi da je:</w:t>
      </w:r>
    </w:p>
    <w:p w14:paraId="7E7E2787" w14:textId="77777777" w:rsidR="002D4E15" w:rsidRPr="00951F07" w:rsidRDefault="002D4E15" w:rsidP="00685587">
      <w:pPr>
        <w:jc w:val="both"/>
        <w:rPr>
          <w:lang w:eastAsia="x-none"/>
        </w:rPr>
      </w:pPr>
    </w:p>
    <w:p w14:paraId="48BF51DD" w14:textId="77777777" w:rsidR="002D4E15" w:rsidRPr="00951F07" w:rsidRDefault="002D4E15" w:rsidP="00CF1480">
      <w:pPr>
        <w:jc w:val="both"/>
        <w:rPr>
          <w:lang w:eastAsia="x-none"/>
        </w:rPr>
      </w:pPr>
      <w:r w:rsidRPr="00951F07">
        <w:rPr>
          <w:lang w:eastAsia="x-none"/>
        </w:rPr>
        <w:t>9.1.1.1.</w:t>
      </w:r>
      <w:r w:rsidRPr="00951F07">
        <w:rPr>
          <w:lang w:eastAsia="x-none"/>
        </w:rPr>
        <w:tab/>
        <w:t xml:space="preserve"> 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 </w:t>
      </w:r>
    </w:p>
    <w:p w14:paraId="6EB473CF" w14:textId="77777777" w:rsidR="002D4E15" w:rsidRPr="00951F07" w:rsidRDefault="002D4E15" w:rsidP="00056889">
      <w:pPr>
        <w:jc w:val="both"/>
        <w:rPr>
          <w:lang w:eastAsia="x-none"/>
        </w:rPr>
      </w:pPr>
    </w:p>
    <w:p w14:paraId="1BCBB4F4" w14:textId="77777777" w:rsidR="002D4E15" w:rsidRPr="00951F07" w:rsidRDefault="002D4E15" w:rsidP="00951F07">
      <w:pPr>
        <w:jc w:val="both"/>
        <w:rPr>
          <w:lang w:eastAsia="x-none"/>
        </w:rPr>
      </w:pPr>
      <w:r w:rsidRPr="00951F07">
        <w:rPr>
          <w:lang w:eastAsia="x-none"/>
        </w:rPr>
        <w:t>a)</w:t>
      </w:r>
      <w:r w:rsidRPr="00951F07">
        <w:rPr>
          <w:lang w:eastAsia="x-none"/>
        </w:rPr>
        <w:tab/>
        <w:t xml:space="preserve">sudjelovanje u zločinačkoj organizaciji, na temelju </w:t>
      </w:r>
    </w:p>
    <w:p w14:paraId="70E9A5B7" w14:textId="77777777" w:rsidR="002D4E15" w:rsidRPr="00951F07" w:rsidRDefault="002D4E15" w:rsidP="00951F07">
      <w:pPr>
        <w:numPr>
          <w:ilvl w:val="1"/>
          <w:numId w:val="7"/>
        </w:numPr>
        <w:ind w:left="1418" w:hanging="338"/>
        <w:jc w:val="both"/>
        <w:rPr>
          <w:lang w:eastAsia="x-none"/>
        </w:rPr>
      </w:pPr>
      <w:r w:rsidRPr="00951F07">
        <w:rPr>
          <w:lang w:eastAsia="x-none"/>
        </w:rPr>
        <w:t>članka 328. (zločinačko udruženje) i članka 329. (počinjenje kaznenog djela u sastavu zločinačkog udruženja (Kaznenog zakona)</w:t>
      </w:r>
    </w:p>
    <w:p w14:paraId="4E875CB5" w14:textId="77777777" w:rsidR="002D4E15" w:rsidRPr="00951F07" w:rsidRDefault="002D4E15" w:rsidP="00951F07">
      <w:pPr>
        <w:numPr>
          <w:ilvl w:val="1"/>
          <w:numId w:val="7"/>
        </w:numPr>
        <w:ind w:left="1418" w:hanging="338"/>
        <w:jc w:val="both"/>
        <w:rPr>
          <w:lang w:eastAsia="x-none"/>
        </w:rPr>
      </w:pPr>
      <w:r w:rsidRPr="00951F07">
        <w:rPr>
          <w:lang w:eastAsia="x-none"/>
        </w:rPr>
        <w:t>članka 333. (udruživanje za počinjenje kaznenih djela), iz Kaznenog zakona (Narodne novine, br. 110/97, 27/98, 50/00, 129/00, 51/01, 111/03, 190/03, 105/04, 84/05, 71/06,  110/07, 152/08, 57/11, 77/11 i 143/12)</w:t>
      </w:r>
    </w:p>
    <w:p w14:paraId="39FC7614" w14:textId="77777777" w:rsidR="002D4E15" w:rsidRPr="00951F07" w:rsidRDefault="002D4E15" w:rsidP="00951F07">
      <w:pPr>
        <w:jc w:val="both"/>
        <w:rPr>
          <w:lang w:eastAsia="x-none"/>
        </w:rPr>
      </w:pPr>
    </w:p>
    <w:p w14:paraId="254AAD71" w14:textId="77777777" w:rsidR="002D4E15" w:rsidRPr="00951F07" w:rsidRDefault="002D4E15" w:rsidP="00951F07">
      <w:pPr>
        <w:jc w:val="both"/>
        <w:rPr>
          <w:lang w:eastAsia="x-none"/>
        </w:rPr>
      </w:pPr>
      <w:r w:rsidRPr="00951F07">
        <w:rPr>
          <w:lang w:eastAsia="x-none"/>
        </w:rPr>
        <w:t>b)</w:t>
      </w:r>
      <w:r w:rsidRPr="00951F07">
        <w:rPr>
          <w:lang w:eastAsia="x-none"/>
        </w:rPr>
        <w:tab/>
        <w:t>korupciju, na temelju</w:t>
      </w:r>
    </w:p>
    <w:p w14:paraId="3CEC892A" w14:textId="77777777" w:rsidR="002D4E15" w:rsidRPr="00951F07" w:rsidRDefault="002D4E15" w:rsidP="00951F07">
      <w:pPr>
        <w:numPr>
          <w:ilvl w:val="1"/>
          <w:numId w:val="7"/>
        </w:numPr>
        <w:ind w:left="1418" w:hanging="338"/>
        <w:jc w:val="both"/>
        <w:rPr>
          <w:lang w:eastAsia="x-none"/>
        </w:rPr>
      </w:pPr>
      <w:r w:rsidRPr="00951F07">
        <w:rPr>
          <w:lang w:eastAsia="x-none"/>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56E42D" w14:textId="77777777" w:rsidR="002D4E15" w:rsidRPr="00951F07" w:rsidRDefault="002D4E15" w:rsidP="00951F07">
      <w:pPr>
        <w:numPr>
          <w:ilvl w:val="1"/>
          <w:numId w:val="7"/>
        </w:numPr>
        <w:ind w:left="1418" w:hanging="338"/>
        <w:jc w:val="both"/>
        <w:rPr>
          <w:lang w:eastAsia="x-none"/>
        </w:rPr>
      </w:pPr>
      <w:r w:rsidRPr="00951F07">
        <w:rPr>
          <w:lang w:eastAsia="x-none"/>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57C7CF8" w14:textId="77777777" w:rsidR="002D4E15" w:rsidRPr="00951F07" w:rsidRDefault="002D4E15" w:rsidP="00951F07">
      <w:pPr>
        <w:jc w:val="both"/>
        <w:rPr>
          <w:lang w:eastAsia="x-none"/>
        </w:rPr>
      </w:pPr>
    </w:p>
    <w:p w14:paraId="43D32224" w14:textId="77777777" w:rsidR="002D4E15" w:rsidRPr="00951F07" w:rsidRDefault="002D4E15" w:rsidP="00951F07">
      <w:pPr>
        <w:jc w:val="both"/>
        <w:rPr>
          <w:lang w:eastAsia="x-none"/>
        </w:rPr>
      </w:pPr>
      <w:r w:rsidRPr="00951F07">
        <w:rPr>
          <w:lang w:eastAsia="x-none"/>
        </w:rPr>
        <w:t>c)</w:t>
      </w:r>
      <w:r w:rsidRPr="00951F07">
        <w:rPr>
          <w:lang w:eastAsia="x-none"/>
        </w:rPr>
        <w:tab/>
        <w:t>prijevaru, na temelju</w:t>
      </w:r>
    </w:p>
    <w:p w14:paraId="15D19639" w14:textId="77777777" w:rsidR="002D4E15" w:rsidRPr="00951F07" w:rsidRDefault="002D4E15" w:rsidP="00951F07">
      <w:pPr>
        <w:numPr>
          <w:ilvl w:val="1"/>
          <w:numId w:val="7"/>
        </w:numPr>
        <w:ind w:left="1418" w:hanging="338"/>
        <w:jc w:val="both"/>
        <w:rPr>
          <w:lang w:eastAsia="x-none"/>
        </w:rPr>
      </w:pPr>
      <w:r w:rsidRPr="00951F07">
        <w:rPr>
          <w:lang w:eastAsia="x-none"/>
        </w:rPr>
        <w:tab/>
        <w:t>članka 236. (prijevara), članka 247. (prijevara u gospodarskom poslovanju), članka 256. (utaja poreza ili carine) i članka 258. (subvencijska prijevara) Kaznenog zakona</w:t>
      </w:r>
    </w:p>
    <w:p w14:paraId="247CC5B3" w14:textId="77777777" w:rsidR="002D4E15" w:rsidRPr="00951F07" w:rsidRDefault="002D4E15" w:rsidP="00951F07">
      <w:pPr>
        <w:numPr>
          <w:ilvl w:val="1"/>
          <w:numId w:val="7"/>
        </w:numPr>
        <w:ind w:left="1418" w:hanging="338"/>
        <w:jc w:val="both"/>
        <w:rPr>
          <w:lang w:eastAsia="x-none"/>
        </w:rPr>
      </w:pPr>
      <w:r w:rsidRPr="00951F07">
        <w:rPr>
          <w:lang w:eastAsia="x-none"/>
        </w:rPr>
        <w:tab/>
        <w:t>članka 224. (prijevara) i članka 293. (prijevara u gospodarskom poslovanju) i članka 286. (utaja poreza i drugih davanja) iz Kaznenog zakona (Narodne novine, br. 110/97,  27/98, 50/00, 129/00, 51/01, 111/03, 190/03, 105/04, 84/05, 71/06, 110/07, 152/08, 57/11, 77/11 i 143/12)</w:t>
      </w:r>
    </w:p>
    <w:p w14:paraId="61B93852" w14:textId="77777777" w:rsidR="002D4E15" w:rsidRPr="00951F07" w:rsidRDefault="002D4E15" w:rsidP="00951F07">
      <w:pPr>
        <w:jc w:val="both"/>
        <w:rPr>
          <w:lang w:eastAsia="x-none"/>
        </w:rPr>
      </w:pPr>
    </w:p>
    <w:p w14:paraId="19B288E5" w14:textId="77777777" w:rsidR="002D4E15" w:rsidRPr="00951F07" w:rsidRDefault="002D4E15" w:rsidP="00951F07">
      <w:pPr>
        <w:jc w:val="both"/>
        <w:rPr>
          <w:lang w:eastAsia="x-none"/>
        </w:rPr>
      </w:pPr>
      <w:r w:rsidRPr="00951F07">
        <w:rPr>
          <w:lang w:eastAsia="x-none"/>
        </w:rPr>
        <w:t>d)</w:t>
      </w:r>
      <w:r w:rsidRPr="00951F07">
        <w:rPr>
          <w:lang w:eastAsia="x-none"/>
        </w:rPr>
        <w:tab/>
        <w:t>terorizam ili kaznena djela povezana s terorističkim aktivnostima, na temelju</w:t>
      </w:r>
    </w:p>
    <w:p w14:paraId="713A6A44" w14:textId="77777777" w:rsidR="002D4E15" w:rsidRPr="00951F07" w:rsidRDefault="002D4E15" w:rsidP="00951F07">
      <w:pPr>
        <w:numPr>
          <w:ilvl w:val="1"/>
          <w:numId w:val="7"/>
        </w:numPr>
        <w:ind w:left="1418" w:hanging="338"/>
        <w:jc w:val="both"/>
        <w:rPr>
          <w:lang w:eastAsia="x-none"/>
        </w:rPr>
      </w:pPr>
      <w:r w:rsidRPr="00951F07">
        <w:rPr>
          <w:lang w:eastAsia="x-none"/>
        </w:rPr>
        <w:tab/>
        <w:t>članka 97. (terorizam), članka 99. (javno poticanje na terorizam), članka 100. (novačenje za terorizam), članka 101. (obuka za terorizam) i članka 102. (terorističko udruženje) Kaznenog zakona</w:t>
      </w:r>
    </w:p>
    <w:p w14:paraId="690BB1EE" w14:textId="77777777" w:rsidR="002D4E15" w:rsidRPr="00951F07" w:rsidRDefault="002D4E15" w:rsidP="00951F07">
      <w:pPr>
        <w:numPr>
          <w:ilvl w:val="1"/>
          <w:numId w:val="7"/>
        </w:numPr>
        <w:ind w:left="1418" w:hanging="338"/>
        <w:jc w:val="both"/>
        <w:rPr>
          <w:lang w:eastAsia="x-none"/>
        </w:rPr>
      </w:pPr>
      <w:r w:rsidRPr="00951F07">
        <w:rPr>
          <w:lang w:eastAsia="x-none"/>
        </w:rPr>
        <w:lastRenderedPageBreak/>
        <w:tab/>
        <w:t>članka 169. (terorizam), članka 169.a (javno poticanje na terorizam) i članka 169.b (novačenje i obuka za terorizam) iz Kaznenog zakona (Narodne novine, br. 110/97, 27/98, 50/00, 129/00, 51/01, 111/03, 190/03, 105/04, 84/05, 71/06, 110/07, 152/08, 57/11, 77/11 i 143/12)</w:t>
      </w:r>
    </w:p>
    <w:p w14:paraId="00B5E1CA" w14:textId="77777777" w:rsidR="002D4E15" w:rsidRPr="00951F07" w:rsidRDefault="002D4E15" w:rsidP="00951F07">
      <w:pPr>
        <w:jc w:val="both"/>
        <w:rPr>
          <w:lang w:eastAsia="x-none"/>
        </w:rPr>
      </w:pPr>
    </w:p>
    <w:p w14:paraId="5CA3AC31" w14:textId="77777777" w:rsidR="002D4E15" w:rsidRPr="00951F07" w:rsidRDefault="002D4E15" w:rsidP="00951F07">
      <w:pPr>
        <w:jc w:val="both"/>
        <w:rPr>
          <w:lang w:eastAsia="x-none"/>
        </w:rPr>
      </w:pPr>
      <w:r w:rsidRPr="00951F07">
        <w:rPr>
          <w:lang w:eastAsia="x-none"/>
        </w:rPr>
        <w:t>e)</w:t>
      </w:r>
      <w:r w:rsidRPr="00951F07">
        <w:rPr>
          <w:lang w:eastAsia="x-none"/>
        </w:rPr>
        <w:tab/>
        <w:t>pranje novca ili financiranje terorizma, na temelju</w:t>
      </w:r>
    </w:p>
    <w:p w14:paraId="0E11BB48" w14:textId="77777777" w:rsidR="002D4E15" w:rsidRPr="00951F07" w:rsidRDefault="002D4E15" w:rsidP="00951F07">
      <w:pPr>
        <w:numPr>
          <w:ilvl w:val="1"/>
          <w:numId w:val="7"/>
        </w:numPr>
        <w:ind w:left="1418" w:hanging="338"/>
        <w:jc w:val="both"/>
        <w:rPr>
          <w:lang w:eastAsia="x-none"/>
        </w:rPr>
      </w:pPr>
      <w:r w:rsidRPr="00951F07">
        <w:rPr>
          <w:lang w:eastAsia="x-none"/>
        </w:rPr>
        <w:tab/>
        <w:t>članka 98. (financiranje terorizma) i članka 265. (pranje novca) Kaznenog zakona</w:t>
      </w:r>
    </w:p>
    <w:p w14:paraId="594A722D" w14:textId="77777777" w:rsidR="002D4E15" w:rsidRPr="00951F07" w:rsidRDefault="002D4E15" w:rsidP="00951F07">
      <w:pPr>
        <w:numPr>
          <w:ilvl w:val="1"/>
          <w:numId w:val="7"/>
        </w:numPr>
        <w:ind w:left="1418" w:hanging="338"/>
        <w:jc w:val="both"/>
        <w:rPr>
          <w:lang w:eastAsia="x-none"/>
        </w:rPr>
      </w:pPr>
      <w:r w:rsidRPr="00951F07">
        <w:rPr>
          <w:lang w:eastAsia="x-none"/>
        </w:rPr>
        <w:tab/>
        <w:t>pranje novca (članak 279.) iz Kaznenog zakona (Narodne novine, br. 110/97, 27/98, 50/00, 129/00, 51/01, 111/03, 190/03, 105/04, 84/05, 71/06, 110/07, 152/08, 57/11, 77/11 i 143/12),</w:t>
      </w:r>
    </w:p>
    <w:p w14:paraId="180B0AF5" w14:textId="77777777" w:rsidR="002D4E15" w:rsidRPr="00951F07" w:rsidRDefault="002D4E15" w:rsidP="00951F07">
      <w:pPr>
        <w:jc w:val="both"/>
        <w:rPr>
          <w:lang w:eastAsia="x-none"/>
        </w:rPr>
      </w:pPr>
    </w:p>
    <w:p w14:paraId="7AB00DFA" w14:textId="77777777" w:rsidR="002D4E15" w:rsidRPr="00951F07" w:rsidRDefault="002D4E15" w:rsidP="00951F07">
      <w:pPr>
        <w:jc w:val="both"/>
        <w:rPr>
          <w:lang w:eastAsia="x-none"/>
        </w:rPr>
      </w:pPr>
      <w:r w:rsidRPr="00951F07">
        <w:rPr>
          <w:lang w:eastAsia="x-none"/>
        </w:rPr>
        <w:t>f)</w:t>
      </w:r>
      <w:r w:rsidRPr="00951F07">
        <w:rPr>
          <w:lang w:eastAsia="x-none"/>
        </w:rPr>
        <w:tab/>
        <w:t>dječji rad ili druge oblike trgovanja ljudima, na temelju</w:t>
      </w:r>
    </w:p>
    <w:p w14:paraId="4F1519C5" w14:textId="77777777" w:rsidR="002D4E15" w:rsidRPr="00951F07" w:rsidRDefault="002D4E15" w:rsidP="00951F07">
      <w:pPr>
        <w:numPr>
          <w:ilvl w:val="1"/>
          <w:numId w:val="7"/>
        </w:numPr>
        <w:ind w:left="1418" w:hanging="338"/>
        <w:jc w:val="both"/>
        <w:rPr>
          <w:lang w:eastAsia="x-none"/>
        </w:rPr>
      </w:pPr>
      <w:r w:rsidRPr="00951F07">
        <w:rPr>
          <w:lang w:eastAsia="x-none"/>
        </w:rPr>
        <w:tab/>
        <w:t>članka 106. (trgovanje ljudima) Kaznenog zakona</w:t>
      </w:r>
    </w:p>
    <w:p w14:paraId="778A6E68" w14:textId="77777777" w:rsidR="002D4E15" w:rsidRPr="00951F07" w:rsidRDefault="002D4E15" w:rsidP="00951F07">
      <w:pPr>
        <w:numPr>
          <w:ilvl w:val="1"/>
          <w:numId w:val="7"/>
        </w:numPr>
        <w:ind w:left="1418" w:hanging="338"/>
        <w:jc w:val="both"/>
        <w:rPr>
          <w:lang w:eastAsia="x-none"/>
        </w:rPr>
      </w:pPr>
      <w:r w:rsidRPr="00951F07">
        <w:rPr>
          <w:lang w:eastAsia="x-none"/>
        </w:rPr>
        <w:tab/>
        <w:t>članka 175. (trgovanje ljudima i ropstvo) iz Kaznenog zakona (Narodne novine, br. 110/97, 27/98,  50/00,  129/00, 51/01,  111/03,  190/03, 105/04,  84/05,  71/06, 110/07,  152/08, 57/11, 77/11 i 143/12)</w:t>
      </w:r>
    </w:p>
    <w:p w14:paraId="14BA95CD" w14:textId="77777777" w:rsidR="002D4E15" w:rsidRPr="00951F07" w:rsidRDefault="002D4E15" w:rsidP="00951F07">
      <w:pPr>
        <w:jc w:val="both"/>
        <w:rPr>
          <w:lang w:eastAsia="x-none"/>
        </w:rPr>
      </w:pPr>
    </w:p>
    <w:p w14:paraId="5511A36D" w14:textId="77777777" w:rsidR="002D4E15" w:rsidRPr="00951F07" w:rsidRDefault="002D4E15" w:rsidP="00951F07">
      <w:pPr>
        <w:jc w:val="both"/>
        <w:rPr>
          <w:lang w:eastAsia="x-none"/>
        </w:rPr>
      </w:pPr>
      <w:r w:rsidRPr="00951F07">
        <w:rPr>
          <w:lang w:eastAsia="x-none"/>
        </w:rPr>
        <w:t>9.1.1.2.</w:t>
      </w:r>
      <w:r w:rsidRPr="00951F07">
        <w:rPr>
          <w:lang w:eastAsia="x-none"/>
        </w:rPr>
        <w:tab/>
        <w:t>Naručitelj će isključiti ponuditelja iz postupka jednostavne nabave ako utvrdi da je 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točke 3.1.1. podtočaka a) do f) ovog Zahtjeva za dostavu ponuda i za odgovarajuća kaznena djela koja, prema nacionalnim propisima države poslovnog nastana gospodarskog subjekta, odnosno države čiji je osoba državljanin, obuhvaćaju razloge za isključenje iz članka 57. stavka 1. točaka a) do f) Direktive 2014/24/EU.</w:t>
      </w:r>
    </w:p>
    <w:p w14:paraId="20B77127" w14:textId="77777777" w:rsidR="002D4E15" w:rsidRPr="00951F07" w:rsidRDefault="002D4E15" w:rsidP="00951F07">
      <w:pPr>
        <w:jc w:val="both"/>
        <w:rPr>
          <w:lang w:eastAsia="x-none"/>
        </w:rPr>
      </w:pPr>
    </w:p>
    <w:p w14:paraId="387CB5DE" w14:textId="77777777" w:rsidR="002D4E15" w:rsidRPr="00951F07" w:rsidRDefault="002D4E15" w:rsidP="00951F07">
      <w:pPr>
        <w:jc w:val="both"/>
        <w:rPr>
          <w:i/>
          <w:u w:val="single"/>
          <w:lang w:eastAsia="x-none"/>
        </w:rPr>
      </w:pPr>
      <w:r w:rsidRPr="00951F07">
        <w:rPr>
          <w:i/>
          <w:u w:val="single"/>
          <w:lang w:eastAsia="x-none"/>
        </w:rPr>
        <w:t>9.1.2.</w:t>
      </w:r>
      <w:r w:rsidRPr="00951F07">
        <w:rPr>
          <w:i/>
          <w:u w:val="single"/>
          <w:lang w:eastAsia="x-none"/>
        </w:rPr>
        <w:tab/>
        <w:t>Naručitelj će isključiti ponuditelja iz postupka jednostavne nabave ako utvrdi da gospodarski subjekt nije ispunio obveze plaćanja dospjelih poreznih obveza i obveza za mirovinsko i zdravstveno osiguranje:</w:t>
      </w:r>
    </w:p>
    <w:p w14:paraId="2359D12E" w14:textId="77777777" w:rsidR="002D4E15" w:rsidRPr="00951F07" w:rsidRDefault="002D4E15" w:rsidP="00951F07">
      <w:pPr>
        <w:jc w:val="both"/>
        <w:rPr>
          <w:lang w:eastAsia="x-none"/>
        </w:rPr>
      </w:pPr>
    </w:p>
    <w:p w14:paraId="47BA88C8" w14:textId="77777777" w:rsidR="004918FF" w:rsidRDefault="002D4E15" w:rsidP="0014424B">
      <w:pPr>
        <w:numPr>
          <w:ilvl w:val="0"/>
          <w:numId w:val="39"/>
        </w:numPr>
        <w:jc w:val="both"/>
        <w:rPr>
          <w:lang w:eastAsia="x-none"/>
        </w:rPr>
      </w:pPr>
      <w:r w:rsidRPr="00951F07">
        <w:rPr>
          <w:lang w:eastAsia="x-none"/>
        </w:rPr>
        <w:t xml:space="preserve">u Republici Hrvatskoj, ako gospodarski subjekt ima poslovni nastan u Republici Hrvatskoj, </w:t>
      </w:r>
    </w:p>
    <w:p w14:paraId="5A1E4DE7" w14:textId="77777777" w:rsidR="002D4E15" w:rsidRPr="00951F07" w:rsidRDefault="002D4E15" w:rsidP="0014424B">
      <w:pPr>
        <w:ind w:left="360"/>
        <w:jc w:val="both"/>
        <w:rPr>
          <w:lang w:eastAsia="x-none"/>
        </w:rPr>
      </w:pPr>
      <w:r w:rsidRPr="00951F07">
        <w:rPr>
          <w:lang w:eastAsia="x-none"/>
        </w:rPr>
        <w:t>ili</w:t>
      </w:r>
    </w:p>
    <w:p w14:paraId="579F6A50" w14:textId="77777777" w:rsidR="002D4E15" w:rsidRPr="00951F07" w:rsidRDefault="002D4E15" w:rsidP="00457192">
      <w:pPr>
        <w:numPr>
          <w:ilvl w:val="0"/>
          <w:numId w:val="39"/>
        </w:numPr>
        <w:ind w:left="709" w:hanging="349"/>
        <w:jc w:val="both"/>
        <w:rPr>
          <w:lang w:eastAsia="x-none"/>
        </w:rPr>
      </w:pPr>
      <w:r w:rsidRPr="00951F07">
        <w:rPr>
          <w:lang w:eastAsia="x-none"/>
        </w:rPr>
        <w:t>u Republici Hrvatskoj ili u državi poslovnog nastana gospodarskog subjekta, ako gospodarski subjekt nema poslovni nastan u Republici Hrvatskoj.</w:t>
      </w:r>
    </w:p>
    <w:p w14:paraId="19BE5F46" w14:textId="77777777" w:rsidR="002D4E15" w:rsidRPr="00951F07" w:rsidRDefault="002D4E15" w:rsidP="00951F07">
      <w:pPr>
        <w:jc w:val="both"/>
        <w:rPr>
          <w:lang w:eastAsia="x-none"/>
        </w:rPr>
      </w:pPr>
    </w:p>
    <w:p w14:paraId="3759BC99" w14:textId="77777777" w:rsidR="002D4E15" w:rsidRPr="00951F07" w:rsidRDefault="002D4E15" w:rsidP="00951F07">
      <w:pPr>
        <w:jc w:val="both"/>
        <w:rPr>
          <w:lang w:eastAsia="x-none"/>
        </w:rPr>
      </w:pPr>
      <w:r w:rsidRPr="00951F07">
        <w:rPr>
          <w:lang w:eastAsia="x-none"/>
        </w:rPr>
        <w:t>Iznimno, Naručitelj neće isključiti gospodarskog subjekta iz postupka jednostavne nabave ako mu sukladno posebnom propisu plaćanje obveza nije dopušteno, ili mu je odobrena odgoda plaćanja.</w:t>
      </w:r>
    </w:p>
    <w:p w14:paraId="08A50DF4" w14:textId="77777777" w:rsidR="002D4E15" w:rsidRPr="00951F07" w:rsidRDefault="002D4E15" w:rsidP="00951F07">
      <w:pPr>
        <w:jc w:val="both"/>
        <w:rPr>
          <w:lang w:eastAsia="x-none"/>
        </w:rPr>
      </w:pPr>
    </w:p>
    <w:p w14:paraId="3F151159" w14:textId="77777777" w:rsidR="002D4E15" w:rsidRPr="00951F07" w:rsidRDefault="002D4E15" w:rsidP="00951F07">
      <w:pPr>
        <w:jc w:val="both"/>
        <w:rPr>
          <w:i/>
          <w:u w:val="single"/>
          <w:lang w:eastAsia="x-none"/>
        </w:rPr>
      </w:pPr>
      <w:r w:rsidRPr="00951F07">
        <w:rPr>
          <w:i/>
          <w:u w:val="single"/>
          <w:lang w:eastAsia="x-none"/>
        </w:rPr>
        <w:t>9.1.3.</w:t>
      </w:r>
      <w:r w:rsidRPr="00951F07">
        <w:rPr>
          <w:i/>
          <w:u w:val="single"/>
          <w:lang w:eastAsia="x-none"/>
        </w:rPr>
        <w:tab/>
        <w:t>Naručitelj će isključiti ponuditelja iz postupka jednostavne nabave ako:</w:t>
      </w:r>
    </w:p>
    <w:p w14:paraId="264756A7" w14:textId="77777777" w:rsidR="002D4E15" w:rsidRPr="00951F07" w:rsidRDefault="002D4E15" w:rsidP="00951F07">
      <w:pPr>
        <w:jc w:val="both"/>
        <w:rPr>
          <w:lang w:eastAsia="x-none"/>
        </w:rPr>
      </w:pPr>
    </w:p>
    <w:p w14:paraId="19D41DE9" w14:textId="77777777" w:rsidR="002D4E15" w:rsidRPr="00951F07" w:rsidRDefault="002D4E15" w:rsidP="00951F07">
      <w:pPr>
        <w:numPr>
          <w:ilvl w:val="0"/>
          <w:numId w:val="8"/>
        </w:numPr>
        <w:ind w:left="709" w:hanging="349"/>
        <w:jc w:val="both"/>
        <w:rPr>
          <w:lang w:eastAsia="x-none"/>
        </w:rPr>
      </w:pPr>
      <w:r w:rsidRPr="00951F07">
        <w:rPr>
          <w:lang w:eastAsia="x-none"/>
        </w:rPr>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Zakona o javnoj nabavi,</w:t>
      </w:r>
    </w:p>
    <w:p w14:paraId="798C33EE" w14:textId="77777777" w:rsidR="002D4E15" w:rsidRPr="00951F07" w:rsidRDefault="002D4E15" w:rsidP="00951F07">
      <w:pPr>
        <w:numPr>
          <w:ilvl w:val="0"/>
          <w:numId w:val="8"/>
        </w:numPr>
        <w:ind w:left="709" w:hanging="349"/>
        <w:jc w:val="both"/>
        <w:rPr>
          <w:lang w:eastAsia="x-none"/>
        </w:rPr>
      </w:pPr>
      <w:r w:rsidRPr="00951F07">
        <w:rPr>
          <w:lang w:eastAsia="x-none"/>
        </w:rPr>
        <w:t>može dokazati odgovarajućim sredstvima da je gospodarski subjekt kriv za teški profesionalni propust koji dovodi u pitanje njegov integritet,</w:t>
      </w:r>
    </w:p>
    <w:p w14:paraId="12B12BD2" w14:textId="77777777" w:rsidR="002D4E15" w:rsidRPr="00951F07" w:rsidRDefault="002D4E15" w:rsidP="00951F07">
      <w:pPr>
        <w:numPr>
          <w:ilvl w:val="0"/>
          <w:numId w:val="8"/>
        </w:numPr>
        <w:ind w:left="709" w:hanging="349"/>
        <w:jc w:val="both"/>
        <w:rPr>
          <w:lang w:eastAsia="x-none"/>
        </w:rPr>
      </w:pPr>
      <w:r w:rsidRPr="00951F07">
        <w:rPr>
          <w:lang w:eastAsia="x-none"/>
        </w:rPr>
        <w:t>ima dovoljno vjerojatnih pokazatelja da zaključi da je gospodarski subjekt sklopio sporazum s drugim gospodarskim subjektima kojem je cilj narušavanje tržišnog natjecanja,</w:t>
      </w:r>
    </w:p>
    <w:p w14:paraId="31EAE298" w14:textId="77777777" w:rsidR="002D4E15" w:rsidRPr="00951F07" w:rsidRDefault="002D4E15" w:rsidP="00951F07">
      <w:pPr>
        <w:numPr>
          <w:ilvl w:val="0"/>
          <w:numId w:val="8"/>
        </w:numPr>
        <w:ind w:left="709" w:hanging="349"/>
        <w:jc w:val="both"/>
        <w:rPr>
          <w:lang w:eastAsia="x-none"/>
        </w:rPr>
      </w:pPr>
      <w:r w:rsidRPr="00951F07">
        <w:rPr>
          <w:lang w:eastAsia="x-none"/>
        </w:rPr>
        <w:t>se sukob interesa u smislu Poglavlja 8. Glave III. Dijela Prvog Zakona o javnoj nabavi ne može učinkovito ukloniti drugim, manje drastičnim mjerama,</w:t>
      </w:r>
    </w:p>
    <w:p w14:paraId="1B03A9C0" w14:textId="77777777" w:rsidR="002D4E15" w:rsidRPr="00951F07" w:rsidRDefault="002D4E15" w:rsidP="00951F07">
      <w:pPr>
        <w:numPr>
          <w:ilvl w:val="0"/>
          <w:numId w:val="8"/>
        </w:numPr>
        <w:ind w:left="709" w:hanging="349"/>
        <w:jc w:val="both"/>
        <w:rPr>
          <w:lang w:eastAsia="x-none"/>
        </w:rPr>
      </w:pPr>
      <w:r w:rsidRPr="00951F07">
        <w:rPr>
          <w:lang w:eastAsia="x-none"/>
        </w:rPr>
        <w:t>se narušavanje tržišnog natjecanja, zbog prethodnog sudjelovanja gospodarskog subjekta u pripremi postupka nabave, kako je navedeno u članku 199. Zakona o javnoj nabavi, ne može ukloniti drugim, manje drastičnim mjerama,</w:t>
      </w:r>
    </w:p>
    <w:p w14:paraId="7693FDFE" w14:textId="77777777" w:rsidR="002D4E15" w:rsidRPr="00951F07" w:rsidRDefault="002D4E15" w:rsidP="00951F07">
      <w:pPr>
        <w:numPr>
          <w:ilvl w:val="0"/>
          <w:numId w:val="8"/>
        </w:numPr>
        <w:ind w:left="709" w:hanging="349"/>
        <w:jc w:val="both"/>
        <w:rPr>
          <w:lang w:eastAsia="x-none"/>
        </w:rPr>
      </w:pPr>
      <w:r w:rsidRPr="00951F07">
        <w:rPr>
          <w:lang w:eastAsia="x-none"/>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2683F1E9" w14:textId="77777777" w:rsidR="002D4E15" w:rsidRPr="00951F07" w:rsidRDefault="002D4E15" w:rsidP="00951F07">
      <w:pPr>
        <w:numPr>
          <w:ilvl w:val="0"/>
          <w:numId w:val="8"/>
        </w:numPr>
        <w:ind w:left="709" w:hanging="349"/>
        <w:jc w:val="both"/>
        <w:rPr>
          <w:lang w:eastAsia="x-none"/>
        </w:rPr>
      </w:pPr>
      <w:r w:rsidRPr="00951F07">
        <w:rPr>
          <w:lang w:eastAsia="x-none"/>
        </w:rPr>
        <w:t xml:space="preserve">je gospodarski subjekt kriv za ozbiljno pogrešno prikazivanje činjenica pri dostavljanju podataka potrebnih za provjeru odsutnosti osnova za isključenje ili za ispunjenje kriterija za odabir gospodarskog </w:t>
      </w:r>
      <w:r w:rsidRPr="00951F07">
        <w:rPr>
          <w:lang w:eastAsia="x-none"/>
        </w:rPr>
        <w:lastRenderedPageBreak/>
        <w:t>subjekta, ako je prikrio takve informacije ili nije u stanju priložiti popratne dokumente u skladu s Pododjeljkom 1. Odjeljka C Zakona o javnoj nabavi, ili</w:t>
      </w:r>
    </w:p>
    <w:p w14:paraId="2EE43C35" w14:textId="77777777" w:rsidR="002D4E15" w:rsidRPr="00951F07" w:rsidRDefault="002D4E15" w:rsidP="00951F07">
      <w:pPr>
        <w:numPr>
          <w:ilvl w:val="0"/>
          <w:numId w:val="8"/>
        </w:numPr>
        <w:ind w:left="709" w:hanging="349"/>
        <w:jc w:val="both"/>
        <w:rPr>
          <w:lang w:eastAsia="x-none"/>
        </w:rPr>
      </w:pPr>
      <w:r w:rsidRPr="00951F07">
        <w:rPr>
          <w:lang w:eastAsia="x-none"/>
        </w:rPr>
        <w:t>je gospodarski subjekt pokušao na nepropisan način utjecati na postupak odlučivanja javnog naručitelja, doći do povjerljivih podataka koji bi mu mogli omogućiti nepoštenu prednost u postupku nabave ili je iz nemara dostavio krivu informaciju koja može imati materijalni utjecaj na odluke koje se tiču isključenja, odabira gospodarskog subjekta ili dodjele ugovora.</w:t>
      </w:r>
    </w:p>
    <w:p w14:paraId="04E67874" w14:textId="77777777" w:rsidR="002D4E15" w:rsidRPr="00951F07" w:rsidRDefault="002D4E15" w:rsidP="00951F07">
      <w:pPr>
        <w:jc w:val="both"/>
        <w:rPr>
          <w:lang w:eastAsia="x-none"/>
        </w:rPr>
      </w:pPr>
    </w:p>
    <w:p w14:paraId="18A79A4A" w14:textId="77777777" w:rsidR="002D4E15" w:rsidRPr="00951F07" w:rsidRDefault="002D4E15" w:rsidP="00951F07">
      <w:pPr>
        <w:jc w:val="both"/>
        <w:rPr>
          <w:b/>
          <w:u w:val="single"/>
          <w:lang w:eastAsia="x-none"/>
        </w:rPr>
      </w:pPr>
      <w:r w:rsidRPr="00951F07">
        <w:rPr>
          <w:b/>
          <w:lang w:eastAsia="x-none"/>
        </w:rPr>
        <w:t xml:space="preserve">9.2. </w:t>
      </w:r>
      <w:r w:rsidRPr="00951F07">
        <w:rPr>
          <w:b/>
          <w:lang w:eastAsia="x-none"/>
        </w:rPr>
        <w:tab/>
      </w:r>
      <w:r w:rsidRPr="00951F07">
        <w:rPr>
          <w:b/>
          <w:u w:val="single"/>
          <w:lang w:eastAsia="x-none"/>
        </w:rPr>
        <w:t>Način dokazivanja nepostojanja osnova za isključenje gospodarskog subjekta:</w:t>
      </w:r>
    </w:p>
    <w:p w14:paraId="70D6B96F" w14:textId="77777777" w:rsidR="002D4E15" w:rsidRPr="00951F07" w:rsidRDefault="002D4E15" w:rsidP="00951F07">
      <w:pPr>
        <w:jc w:val="both"/>
        <w:rPr>
          <w:lang w:eastAsia="x-none"/>
        </w:rPr>
      </w:pPr>
    </w:p>
    <w:p w14:paraId="7894CC22" w14:textId="77777777" w:rsidR="002D4E15" w:rsidRPr="00951F07" w:rsidRDefault="002D4E15" w:rsidP="00951F07">
      <w:pPr>
        <w:numPr>
          <w:ilvl w:val="1"/>
          <w:numId w:val="9"/>
        </w:numPr>
        <w:jc w:val="both"/>
        <w:rPr>
          <w:lang w:eastAsia="x-none"/>
        </w:rPr>
      </w:pPr>
      <w:r w:rsidRPr="00951F07">
        <w:rPr>
          <w:lang w:eastAsia="x-none"/>
        </w:rPr>
        <w:t>Kao dostatan dokaz da ne postoje osnove za isključenje iz točke 9.1.1. ovog Zahtjeva za dostavu ponuda, naručitelj će prihvatiti: izvadak iz kaznene evidencije ili drugog odgovarajućeg registra ili, ako to nije moguće, jednakovrijedan dokument nadležne sudske ili upravne vlasti u državi poslovnog nastana ponuditelja, odnosno državi čiji je osoba državljanin.</w:t>
      </w:r>
    </w:p>
    <w:p w14:paraId="7F683B72" w14:textId="77777777" w:rsidR="002D4E15" w:rsidRDefault="002D4E15" w:rsidP="00951F07">
      <w:pPr>
        <w:numPr>
          <w:ilvl w:val="1"/>
          <w:numId w:val="9"/>
        </w:numPr>
        <w:jc w:val="both"/>
        <w:rPr>
          <w:lang w:eastAsia="x-none"/>
        </w:rPr>
      </w:pPr>
      <w:r w:rsidRPr="00951F07">
        <w:rPr>
          <w:lang w:eastAsia="x-none"/>
        </w:rPr>
        <w:t>Kao dostatan dokaz da ne postoje osnove za isključenje iz točke 9.1.2. ovog Zahtjeva za dostavu ponuda, naručitelj će prihvatiti: potvrdu porezne uprave ili drugog nadležnog tijela u državi poslovnog nastana ponuditelja.</w:t>
      </w:r>
    </w:p>
    <w:p w14:paraId="5CBD716F" w14:textId="77777777" w:rsidR="00A45911" w:rsidRPr="00A45911" w:rsidRDefault="00A45911" w:rsidP="00A45911">
      <w:pPr>
        <w:numPr>
          <w:ilvl w:val="1"/>
          <w:numId w:val="9"/>
        </w:numPr>
        <w:rPr>
          <w:lang w:eastAsia="x-none"/>
        </w:rPr>
      </w:pPr>
      <w:r w:rsidRPr="00A45911">
        <w:rPr>
          <w:lang w:eastAsia="x-none"/>
        </w:rPr>
        <w:t>Vezano uz način dokazivanja da ne postoje osnove za isključenje iz točke 9.1.3., ovog Zahtjeva za dostavu ponuda, Ponuditelj ne dostavlja nikakve dokumente, već naručitelj ima pravo primijeniti navedene osnove za isključenje ako na odgovarajući način može dokazati postojanje osnova za isključenje iz točke 9.1.3.</w:t>
      </w:r>
    </w:p>
    <w:p w14:paraId="6AB59440" w14:textId="77777777" w:rsidR="002D4E15" w:rsidRPr="00951F07" w:rsidRDefault="002D4E15" w:rsidP="002D3E01">
      <w:pPr>
        <w:numPr>
          <w:ilvl w:val="1"/>
          <w:numId w:val="9"/>
        </w:numPr>
        <w:jc w:val="both"/>
        <w:rPr>
          <w:lang w:eastAsia="x-none"/>
        </w:rPr>
      </w:pPr>
      <w:r w:rsidRPr="00951F07">
        <w:rPr>
          <w:lang w:eastAsia="x-none"/>
        </w:rPr>
        <w:t>Ako se u državi poslovnog nastana ponuditelja, odnosno državi čiji je osoba državljanin, ne izdaju gore navedeni dokumenti ili ako ne obuhvaćaju sve okolnosti obuhvaćene točkama 9.1.1.</w:t>
      </w:r>
      <w:r w:rsidR="002D3E01">
        <w:rPr>
          <w:lang w:eastAsia="x-none"/>
        </w:rPr>
        <w:t xml:space="preserve">, </w:t>
      </w:r>
      <w:r w:rsidRPr="00951F07">
        <w:rPr>
          <w:lang w:eastAsia="x-none"/>
        </w:rPr>
        <w:t>9.1.2.</w:t>
      </w:r>
      <w:r w:rsidR="002D3E01">
        <w:rPr>
          <w:lang w:eastAsia="x-none"/>
        </w:rPr>
        <w:t xml:space="preserve"> i </w:t>
      </w:r>
      <w:r w:rsidR="002D3E01" w:rsidRPr="002D3E01">
        <w:rPr>
          <w:lang w:eastAsia="x-none"/>
        </w:rPr>
        <w:t xml:space="preserve">9.1.3., točke 3. </w:t>
      </w:r>
      <w:r w:rsidRPr="00951F07">
        <w:rPr>
          <w:lang w:eastAsia="x-none"/>
        </w:rPr>
        <w:t xml:space="preserve"> ovog Zahtjeva za dostavu ponuda, oni mogu biti zamijenjeni izjavom pod prisegom ili, ako izjava pod prisegom prema pravu dotične države ne postoji, izjavom davatelja</w:t>
      </w:r>
      <w:r w:rsidR="002D3E01">
        <w:rPr>
          <w:lang w:eastAsia="x-none"/>
        </w:rPr>
        <w:t xml:space="preserve"> </w:t>
      </w:r>
      <w:r w:rsidR="00507D3B">
        <w:rPr>
          <w:lang w:eastAsia="x-none"/>
        </w:rPr>
        <w:t xml:space="preserve">s </w:t>
      </w:r>
      <w:r w:rsidRPr="00951F07">
        <w:rPr>
          <w:lang w:eastAsia="x-none"/>
        </w:rPr>
        <w:t>ovjerenim potpisom kod nadležne sudske ili upravne vlasti, javnog bilježnika, ili strukovnog ili trgovinskog tijela u državi poslovnog nastana ponuditelja, odnosno državi čiji je osoba državljanin.</w:t>
      </w:r>
    </w:p>
    <w:p w14:paraId="53054ECA" w14:textId="77777777" w:rsidR="002D4E15" w:rsidRPr="00951F07" w:rsidRDefault="002D4E15" w:rsidP="00951F07">
      <w:pPr>
        <w:jc w:val="both"/>
        <w:rPr>
          <w:lang w:eastAsia="x-none"/>
        </w:rPr>
      </w:pPr>
    </w:p>
    <w:p w14:paraId="0DAC78AC" w14:textId="77777777" w:rsidR="002D4E15" w:rsidRPr="00951F07" w:rsidRDefault="002D4E15" w:rsidP="00951F07">
      <w:pPr>
        <w:jc w:val="both"/>
        <w:rPr>
          <w:lang w:eastAsia="x-none"/>
        </w:rPr>
      </w:pPr>
      <w:r w:rsidRPr="00951F07">
        <w:rPr>
          <w:b/>
          <w:i/>
          <w:u w:val="single"/>
          <w:lang w:eastAsia="x-none"/>
        </w:rPr>
        <w:t>NAPOMENA 1.:</w:t>
      </w:r>
      <w:r w:rsidRPr="00951F07">
        <w:rPr>
          <w:lang w:eastAsia="x-none"/>
        </w:rPr>
        <w:tab/>
        <w:t>Gospodarski subjekt koji ima poslovni nastan u Republici Hrvatskoj ili osoba koja je član upravnog, upravljačkog ili nadzornog tijela ili ima ovlasti zastupanja, donošenja odluka ili nadzora gospodarskog subjekta i koja je državljanin Republike Hrvatske, nepostojanje osnova za isključenje iz točke 9., u svojoj ponudi dokazuje:</w:t>
      </w:r>
    </w:p>
    <w:p w14:paraId="2C9E176E" w14:textId="77777777" w:rsidR="002D4E15" w:rsidRPr="00951F07" w:rsidRDefault="002D4E15" w:rsidP="00951F07">
      <w:pPr>
        <w:jc w:val="both"/>
        <w:rPr>
          <w:lang w:eastAsia="x-none"/>
        </w:rPr>
      </w:pPr>
    </w:p>
    <w:p w14:paraId="47F5B299" w14:textId="77777777" w:rsidR="002D4E15" w:rsidRPr="00951F07" w:rsidRDefault="002D4E15" w:rsidP="00951F07">
      <w:pPr>
        <w:numPr>
          <w:ilvl w:val="0"/>
          <w:numId w:val="10"/>
        </w:numPr>
        <w:jc w:val="both"/>
        <w:rPr>
          <w:lang w:eastAsia="x-none"/>
        </w:rPr>
      </w:pPr>
      <w:r w:rsidRPr="00951F07">
        <w:rPr>
          <w:lang w:eastAsia="x-none"/>
        </w:rPr>
        <w:t xml:space="preserve">Izjavom o nekažnjavanju </w:t>
      </w:r>
      <w:r w:rsidRPr="0014424B">
        <w:rPr>
          <w:lang w:eastAsia="x-none"/>
        </w:rPr>
        <w:t>davatelja</w:t>
      </w:r>
      <w:r w:rsidRPr="00951F07">
        <w:rPr>
          <w:b/>
          <w:lang w:eastAsia="x-none"/>
        </w:rPr>
        <w:t xml:space="preserve"> </w:t>
      </w:r>
      <w:r w:rsidR="00BE18F2" w:rsidRPr="00951F07">
        <w:rPr>
          <w:b/>
          <w:lang w:eastAsia="x-none"/>
        </w:rPr>
        <w:t>koja ne mora imati ovjereni potpis</w:t>
      </w:r>
      <w:r w:rsidRPr="00951F07">
        <w:rPr>
          <w:lang w:eastAsia="x-none"/>
        </w:rPr>
        <w:t xml:space="preserve"> </w:t>
      </w:r>
      <w:r w:rsidRPr="0014424B">
        <w:rPr>
          <w:b/>
          <w:lang w:eastAsia="x-none"/>
        </w:rPr>
        <w:t>kod javnog bilježnika</w:t>
      </w:r>
      <w:r w:rsidRPr="00951F07">
        <w:rPr>
          <w:lang w:eastAsia="x-none"/>
        </w:rPr>
        <w:t xml:space="preserve"> i to za gospodarski subjekt i za osobu/e ovlaštenu/e za zastupanje gospodarskog subjekta na OBRASCU PRILOG 4. Izjava </w:t>
      </w:r>
      <w:r w:rsidRPr="0014424B">
        <w:rPr>
          <w:b/>
          <w:lang w:eastAsia="x-none"/>
        </w:rPr>
        <w:t xml:space="preserve">ne smije biti starija od </w:t>
      </w:r>
      <w:r w:rsidR="00494802">
        <w:rPr>
          <w:b/>
          <w:lang w:eastAsia="x-none"/>
        </w:rPr>
        <w:t>tri</w:t>
      </w:r>
      <w:r w:rsidRPr="0014424B">
        <w:rPr>
          <w:b/>
          <w:lang w:eastAsia="x-none"/>
        </w:rPr>
        <w:t xml:space="preserve"> mjesec</w:t>
      </w:r>
      <w:r w:rsidR="00C10B09" w:rsidRPr="0014424B">
        <w:rPr>
          <w:b/>
          <w:lang w:eastAsia="x-none"/>
        </w:rPr>
        <w:t>i</w:t>
      </w:r>
      <w:r w:rsidRPr="00951F07">
        <w:rPr>
          <w:lang w:eastAsia="x-none"/>
        </w:rPr>
        <w:t xml:space="preserve"> računajući od dana dostave Zahtjeva za dostavu ponuda, odnosno od dana objave Zahtjeva za dostavu ponuda na mrežnoj stranici Naručitelja;</w:t>
      </w:r>
    </w:p>
    <w:p w14:paraId="37D1770B" w14:textId="77777777" w:rsidR="002D4E15" w:rsidRPr="00951F07" w:rsidRDefault="002D4E15" w:rsidP="00951F07">
      <w:pPr>
        <w:jc w:val="both"/>
        <w:rPr>
          <w:lang w:eastAsia="x-none"/>
        </w:rPr>
      </w:pPr>
    </w:p>
    <w:p w14:paraId="79D0A434" w14:textId="77777777" w:rsidR="002D4E15" w:rsidRPr="00951F07" w:rsidRDefault="002D4E15" w:rsidP="00951F07">
      <w:pPr>
        <w:numPr>
          <w:ilvl w:val="0"/>
          <w:numId w:val="10"/>
        </w:numPr>
        <w:jc w:val="both"/>
        <w:rPr>
          <w:lang w:eastAsia="x-none"/>
        </w:rPr>
      </w:pPr>
      <w:r w:rsidRPr="00951F07">
        <w:rPr>
          <w:lang w:eastAsia="x-none"/>
        </w:rPr>
        <w:t>Potvrdom Porezne uprave o stanju duga</w:t>
      </w:r>
      <w:r w:rsidR="0037761C">
        <w:rPr>
          <w:lang w:eastAsia="x-none"/>
        </w:rPr>
        <w:t xml:space="preserve">, koja ne smije biti starija od 30 dana </w:t>
      </w:r>
      <w:r w:rsidRPr="00951F07">
        <w:rPr>
          <w:lang w:eastAsia="x-none"/>
        </w:rPr>
        <w:t xml:space="preserve"> Potvrda ne smije biti starija od trideset dana računajući od dana dostave Zahtjeva za dostavu ponuda, odnosno od dana objave Zahtjeva za dostavu ponuda na mrežnoj stranici Naručitelja</w:t>
      </w:r>
    </w:p>
    <w:p w14:paraId="54385C78" w14:textId="77777777" w:rsidR="002D4E15" w:rsidRPr="00951F07" w:rsidRDefault="002D4E15" w:rsidP="00951F07">
      <w:pPr>
        <w:jc w:val="both"/>
        <w:rPr>
          <w:lang w:eastAsia="x-none"/>
        </w:rPr>
      </w:pPr>
    </w:p>
    <w:p w14:paraId="114051EC" w14:textId="77777777" w:rsidR="002D4E15" w:rsidRPr="00951F07" w:rsidRDefault="002D4E15" w:rsidP="00951F07">
      <w:pPr>
        <w:jc w:val="both"/>
        <w:rPr>
          <w:b/>
          <w:i/>
          <w:u w:val="single"/>
          <w:lang w:eastAsia="x-none"/>
        </w:rPr>
      </w:pPr>
      <w:r w:rsidRPr="00951F07">
        <w:rPr>
          <w:b/>
          <w:i/>
          <w:lang w:eastAsia="x-none"/>
        </w:rPr>
        <w:t>9.3.</w:t>
      </w:r>
      <w:r w:rsidRPr="00951F07">
        <w:rPr>
          <w:b/>
          <w:i/>
          <w:lang w:eastAsia="x-none"/>
        </w:rPr>
        <w:tab/>
      </w:r>
      <w:r w:rsidRPr="00951F07">
        <w:rPr>
          <w:b/>
          <w:i/>
          <w:u w:val="single"/>
          <w:lang w:eastAsia="x-none"/>
        </w:rPr>
        <w:t>Kriteriji za odabir gospodarskog subjekta (uvjeti sposobnosti ponuditelja)</w:t>
      </w:r>
    </w:p>
    <w:p w14:paraId="6B93748B" w14:textId="77777777" w:rsidR="002D4E15" w:rsidRPr="00951F07" w:rsidRDefault="002D4E15" w:rsidP="00951F07">
      <w:pPr>
        <w:jc w:val="both"/>
        <w:rPr>
          <w:lang w:eastAsia="x-none"/>
        </w:rPr>
      </w:pPr>
    </w:p>
    <w:p w14:paraId="12EADFFA" w14:textId="77777777" w:rsidR="002D4E15" w:rsidRPr="00951F07" w:rsidRDefault="002D4E15" w:rsidP="00951F07">
      <w:pPr>
        <w:jc w:val="both"/>
        <w:rPr>
          <w:lang w:eastAsia="x-none"/>
        </w:rPr>
      </w:pPr>
      <w:r w:rsidRPr="00951F07">
        <w:rPr>
          <w:lang w:eastAsia="x-none"/>
        </w:rPr>
        <w:t>Gospodarski subjekt u ovom postupku jednostavne nabave mora dokazati:</w:t>
      </w:r>
    </w:p>
    <w:p w14:paraId="579F2773" w14:textId="77777777" w:rsidR="002D4E15" w:rsidRPr="00951F07" w:rsidRDefault="002D4E15" w:rsidP="00951F07">
      <w:pPr>
        <w:jc w:val="both"/>
        <w:rPr>
          <w:lang w:eastAsia="x-none"/>
        </w:rPr>
      </w:pPr>
      <w:r w:rsidRPr="00951F07">
        <w:rPr>
          <w:lang w:eastAsia="x-none"/>
        </w:rPr>
        <w:t>-</w:t>
      </w:r>
      <w:r w:rsidRPr="00951F07">
        <w:rPr>
          <w:lang w:eastAsia="x-none"/>
        </w:rPr>
        <w:tab/>
        <w:t>sposobnost za obavljanje profesionalne djelatnosti,</w:t>
      </w:r>
    </w:p>
    <w:p w14:paraId="0FB9585F" w14:textId="77777777" w:rsidR="002D4E15" w:rsidRPr="00951F07" w:rsidRDefault="002D4E15" w:rsidP="00951F07">
      <w:pPr>
        <w:jc w:val="both"/>
        <w:rPr>
          <w:lang w:eastAsia="x-none"/>
        </w:rPr>
      </w:pPr>
      <w:r w:rsidRPr="00951F07">
        <w:rPr>
          <w:lang w:eastAsia="x-none"/>
        </w:rPr>
        <w:t>-</w:t>
      </w:r>
      <w:r w:rsidRPr="00951F07">
        <w:rPr>
          <w:lang w:eastAsia="x-none"/>
        </w:rPr>
        <w:tab/>
        <w:t>ekonomsku i financijsku sposobnost, te</w:t>
      </w:r>
    </w:p>
    <w:p w14:paraId="547FF613" w14:textId="77777777" w:rsidR="002D4E15" w:rsidRPr="00951F07" w:rsidRDefault="002D4E15" w:rsidP="00951F07">
      <w:pPr>
        <w:jc w:val="both"/>
        <w:rPr>
          <w:lang w:eastAsia="x-none"/>
        </w:rPr>
      </w:pPr>
      <w:r w:rsidRPr="00951F07">
        <w:rPr>
          <w:lang w:eastAsia="x-none"/>
        </w:rPr>
        <w:t>-</w:t>
      </w:r>
      <w:r w:rsidRPr="00951F07">
        <w:rPr>
          <w:lang w:eastAsia="x-none"/>
        </w:rPr>
        <w:tab/>
        <w:t>tehničku i stručnu sposobnost.</w:t>
      </w:r>
    </w:p>
    <w:p w14:paraId="4C100E45" w14:textId="77777777" w:rsidR="002D4E15" w:rsidRPr="00951F07" w:rsidRDefault="002D4E15" w:rsidP="00951F07">
      <w:pPr>
        <w:jc w:val="both"/>
        <w:rPr>
          <w:lang w:eastAsia="x-none"/>
        </w:rPr>
      </w:pPr>
    </w:p>
    <w:p w14:paraId="1F003EF7" w14:textId="77777777" w:rsidR="002D4E15" w:rsidRPr="00160C7F" w:rsidRDefault="002D4E15" w:rsidP="00951F07">
      <w:pPr>
        <w:jc w:val="both"/>
        <w:rPr>
          <w:b/>
          <w:i/>
          <w:u w:val="single"/>
          <w:lang w:eastAsia="x-none"/>
        </w:rPr>
      </w:pPr>
      <w:r w:rsidRPr="00160C7F">
        <w:rPr>
          <w:b/>
          <w:i/>
          <w:u w:val="single"/>
          <w:lang w:eastAsia="x-none"/>
        </w:rPr>
        <w:t>9.3.1.</w:t>
      </w:r>
      <w:r w:rsidRPr="00160C7F">
        <w:rPr>
          <w:b/>
          <w:i/>
          <w:u w:val="single"/>
          <w:lang w:eastAsia="x-none"/>
        </w:rPr>
        <w:tab/>
        <w:t>Sposobnost za obavljanje profesionalne djelatnosti</w:t>
      </w:r>
    </w:p>
    <w:p w14:paraId="677C51A9" w14:textId="77777777" w:rsidR="002D4E15" w:rsidRPr="00951F07" w:rsidRDefault="002D4E15" w:rsidP="00951F07">
      <w:pPr>
        <w:jc w:val="both"/>
        <w:rPr>
          <w:lang w:eastAsia="x-none"/>
        </w:rPr>
      </w:pPr>
    </w:p>
    <w:p w14:paraId="2755A89F" w14:textId="77777777" w:rsidR="002D4E15" w:rsidRPr="00951F07" w:rsidRDefault="002D4E15" w:rsidP="00951F07">
      <w:pPr>
        <w:jc w:val="both"/>
        <w:rPr>
          <w:lang w:eastAsia="x-none"/>
        </w:rPr>
      </w:pPr>
      <w:r w:rsidRPr="00951F07">
        <w:rPr>
          <w:lang w:eastAsia="x-none"/>
        </w:rPr>
        <w:t>Javni naručitelj je u ovom Zahtjevu za dostavu ponuda odredio uvjete za obavljanje profesionalne djelatnosti kojima se osigurava da gospodarski subjekti imaju sposobnost za obavljanje profesionalne djelatnosti potrebnu za izvršenje ugovora o jednostavnoj nabavi. Svi uvjeti za obavljanje profesionalne djelatnosti su vezani uz predmet nabave i razmjerni predmetu nabave. U nastavku se navode uvjeti sposobnosti za obavljanje profesionalne djelatnosti:</w:t>
      </w:r>
    </w:p>
    <w:p w14:paraId="1C32A8A4" w14:textId="77777777" w:rsidR="002D4E15" w:rsidRPr="00951F07" w:rsidRDefault="002D4E15" w:rsidP="00951F07">
      <w:pPr>
        <w:jc w:val="both"/>
        <w:rPr>
          <w:lang w:eastAsia="x-none"/>
        </w:rPr>
      </w:pPr>
    </w:p>
    <w:p w14:paraId="5E7C5CFD" w14:textId="77777777" w:rsidR="002D4E15" w:rsidRPr="00CF01AF" w:rsidRDefault="002D4E15" w:rsidP="00951F07">
      <w:pPr>
        <w:jc w:val="both"/>
        <w:rPr>
          <w:b/>
          <w:i/>
          <w:u w:val="single"/>
          <w:lang w:eastAsia="x-none"/>
        </w:rPr>
      </w:pPr>
      <w:r w:rsidRPr="00CF01AF">
        <w:rPr>
          <w:b/>
          <w:i/>
          <w:u w:val="single"/>
          <w:lang w:eastAsia="x-none"/>
        </w:rPr>
        <w:t>9.3.1.1.</w:t>
      </w:r>
      <w:r w:rsidRPr="00CF01AF">
        <w:rPr>
          <w:b/>
          <w:i/>
          <w:u w:val="single"/>
          <w:lang w:eastAsia="x-none"/>
        </w:rPr>
        <w:tab/>
        <w:t xml:space="preserve">Ponuditelj mora dokazati: upis u sudski, obrtni, strukovni ili drugi odgovarajući registar u državi njegova poslovnog nastana. </w:t>
      </w:r>
    </w:p>
    <w:p w14:paraId="640845B4" w14:textId="77777777" w:rsidR="002D4E15" w:rsidRPr="00951F07" w:rsidRDefault="002D4E15" w:rsidP="00951F07">
      <w:pPr>
        <w:jc w:val="both"/>
        <w:rPr>
          <w:lang w:eastAsia="x-none"/>
        </w:rPr>
      </w:pPr>
    </w:p>
    <w:p w14:paraId="2C66E488" w14:textId="77777777" w:rsidR="002D4E15" w:rsidRPr="00951F07" w:rsidRDefault="002D4E15" w:rsidP="00951F07">
      <w:pPr>
        <w:jc w:val="both"/>
        <w:rPr>
          <w:lang w:eastAsia="x-none"/>
        </w:rPr>
      </w:pPr>
      <w:r w:rsidRPr="00951F07">
        <w:rPr>
          <w:lang w:eastAsia="x-none"/>
        </w:rPr>
        <w:t>Upis u registar dokazuje se odgovarajućim izvatkom iz sudskog, obrtnog, strukovnog ili drugog odgovarajućeg registra u državi članici njegovog poslovnog nastana, a ako se oni ne izdaju u državi sjedišta gospodarskog subjekta,  gospodarski subjekt može dostaviti izjavu s ovjerom potpisa kod nadležnog tijela.</w:t>
      </w:r>
    </w:p>
    <w:p w14:paraId="0259FC98" w14:textId="77777777" w:rsidR="002D4E15" w:rsidRPr="00951F07" w:rsidRDefault="002D4E15" w:rsidP="00951F07">
      <w:pPr>
        <w:jc w:val="both"/>
        <w:rPr>
          <w:lang w:eastAsia="x-none"/>
        </w:rPr>
      </w:pPr>
    </w:p>
    <w:p w14:paraId="513BF5C3" w14:textId="77777777" w:rsidR="002D4E15" w:rsidRPr="00951F07" w:rsidRDefault="002D4E15" w:rsidP="00951F07">
      <w:pPr>
        <w:jc w:val="both"/>
        <w:rPr>
          <w:lang w:eastAsia="x-none"/>
        </w:rPr>
      </w:pPr>
      <w:r w:rsidRPr="00951F07">
        <w:rPr>
          <w:lang w:eastAsia="x-none"/>
        </w:rPr>
        <w:t xml:space="preserve">Izvadak ili izjava </w:t>
      </w:r>
      <w:r w:rsidRPr="00951F07">
        <w:rPr>
          <w:b/>
          <w:lang w:eastAsia="x-none"/>
        </w:rPr>
        <w:t>ne smije biti starija od tri mjeseca</w:t>
      </w:r>
      <w:r w:rsidRPr="00951F07">
        <w:rPr>
          <w:lang w:eastAsia="x-none"/>
        </w:rPr>
        <w:t xml:space="preserve"> računajući od dana dostave Zahtjeva za dostavu ponuda, odnosno od dana objave Zahtjeva za dostavu ponuda na mrežnoj stranici Naručitelja.</w:t>
      </w:r>
    </w:p>
    <w:p w14:paraId="04500992" w14:textId="77777777" w:rsidR="002D4E15" w:rsidRPr="00951F07" w:rsidRDefault="002D4E15" w:rsidP="00951F07">
      <w:pPr>
        <w:jc w:val="both"/>
        <w:rPr>
          <w:lang w:eastAsia="x-none"/>
        </w:rPr>
      </w:pPr>
    </w:p>
    <w:p w14:paraId="0D8BD459" w14:textId="77777777" w:rsidR="002D4E15" w:rsidRPr="00160C7F" w:rsidRDefault="002D4E15" w:rsidP="00951F07">
      <w:pPr>
        <w:jc w:val="both"/>
        <w:rPr>
          <w:b/>
          <w:i/>
          <w:u w:val="single"/>
          <w:lang w:eastAsia="x-none"/>
        </w:rPr>
      </w:pPr>
      <w:r w:rsidRPr="00160C7F">
        <w:rPr>
          <w:b/>
          <w:i/>
          <w:u w:val="single"/>
          <w:lang w:eastAsia="x-none"/>
        </w:rPr>
        <w:t>9.3.2.</w:t>
      </w:r>
      <w:r w:rsidRPr="00160C7F">
        <w:rPr>
          <w:b/>
          <w:i/>
          <w:u w:val="single"/>
          <w:lang w:eastAsia="x-none"/>
        </w:rPr>
        <w:tab/>
        <w:t>Ekonomska i Financijska sposobnost</w:t>
      </w:r>
    </w:p>
    <w:p w14:paraId="485E178C" w14:textId="77777777" w:rsidR="002D4E15" w:rsidRPr="00951F07" w:rsidRDefault="002D4E15" w:rsidP="00951F07">
      <w:pPr>
        <w:jc w:val="both"/>
        <w:rPr>
          <w:lang w:eastAsia="x-none"/>
        </w:rPr>
      </w:pPr>
    </w:p>
    <w:p w14:paraId="5CBA3F0F" w14:textId="77777777" w:rsidR="002D4E15" w:rsidRPr="00951F07" w:rsidRDefault="002D4E15" w:rsidP="00951F07">
      <w:pPr>
        <w:jc w:val="both"/>
        <w:rPr>
          <w:lang w:eastAsia="x-none"/>
        </w:rPr>
      </w:pPr>
      <w:r w:rsidRPr="00951F07">
        <w:rPr>
          <w:lang w:eastAsia="x-none"/>
        </w:rPr>
        <w:t>Javni naručitelj je u ovom Zahtjevu za dostavu ponuda odredio uvjete ekonomske i financijske sposobnosti kojima se osigurava da gospodarski subjekti imaju ekonomsku i financijsku sposobnost potrebnu za izvršenje ugovora o jednostavnoj nabavi. Svi uvjeti Ekonomske i financijske sposobnosti su vezani uz predmet nabave i razmjerni predmetu nabave. U nastavku se navode uvjeti Ekonomske i financijske sposobnosti.</w:t>
      </w:r>
    </w:p>
    <w:p w14:paraId="7011FD2F" w14:textId="77777777" w:rsidR="002D4E15" w:rsidRPr="00951F07" w:rsidRDefault="002D4E15" w:rsidP="00951F07">
      <w:pPr>
        <w:jc w:val="both"/>
        <w:rPr>
          <w:lang w:eastAsia="x-none"/>
        </w:rPr>
      </w:pPr>
    </w:p>
    <w:p w14:paraId="7D2AF300" w14:textId="77777777" w:rsidR="002D4E15" w:rsidRPr="008A0360" w:rsidRDefault="002D4E15" w:rsidP="008A0360">
      <w:pPr>
        <w:tabs>
          <w:tab w:val="left" w:pos="708"/>
          <w:tab w:val="left" w:pos="1416"/>
          <w:tab w:val="left" w:pos="2124"/>
          <w:tab w:val="left" w:pos="2832"/>
          <w:tab w:val="left" w:pos="3540"/>
          <w:tab w:val="left" w:pos="4248"/>
          <w:tab w:val="left" w:pos="4956"/>
          <w:tab w:val="left" w:pos="5664"/>
          <w:tab w:val="left" w:pos="6372"/>
          <w:tab w:val="left" w:pos="7080"/>
          <w:tab w:val="left" w:pos="7899"/>
        </w:tabs>
        <w:jc w:val="both"/>
        <w:rPr>
          <w:b/>
          <w:i/>
          <w:u w:val="single"/>
          <w:lang w:eastAsia="x-none"/>
        </w:rPr>
      </w:pPr>
      <w:r w:rsidRPr="008A0360">
        <w:rPr>
          <w:b/>
          <w:i/>
          <w:u w:val="single"/>
          <w:lang w:eastAsia="x-none"/>
        </w:rPr>
        <w:t>9.3.2.1.</w:t>
      </w:r>
      <w:r w:rsidRPr="008A0360">
        <w:rPr>
          <w:b/>
          <w:i/>
          <w:u w:val="single"/>
          <w:lang w:eastAsia="x-none"/>
        </w:rPr>
        <w:tab/>
        <w:t>Informacije o godišnjim financijskim izvješćima Ponuditelja 1.</w:t>
      </w:r>
      <w:r w:rsidR="008A0360" w:rsidRPr="008A0360">
        <w:rPr>
          <w:b/>
          <w:i/>
          <w:u w:val="single"/>
          <w:lang w:eastAsia="x-none"/>
        </w:rPr>
        <w:tab/>
      </w:r>
    </w:p>
    <w:p w14:paraId="73B93BCF" w14:textId="77777777" w:rsidR="002D4E15" w:rsidRPr="00951F07" w:rsidRDefault="002D4E15" w:rsidP="00951F07">
      <w:pPr>
        <w:jc w:val="both"/>
        <w:rPr>
          <w:lang w:eastAsia="x-none"/>
        </w:rPr>
      </w:pPr>
    </w:p>
    <w:p w14:paraId="24387B4C" w14:textId="77777777" w:rsidR="002D4E15" w:rsidRPr="00951F07" w:rsidRDefault="002D4E15" w:rsidP="00951F07">
      <w:pPr>
        <w:jc w:val="both"/>
        <w:rPr>
          <w:lang w:eastAsia="x-none"/>
        </w:rPr>
      </w:pPr>
      <w:r w:rsidRPr="00951F07">
        <w:rPr>
          <w:lang w:eastAsia="x-none"/>
        </w:rPr>
        <w:t>Ponuditelj mora dokazati da je njegov ukupni prihod za prethodnu dostupnu financijsku godinu (201</w:t>
      </w:r>
      <w:r w:rsidR="005529BD">
        <w:rPr>
          <w:lang w:eastAsia="x-none"/>
        </w:rPr>
        <w:t>8</w:t>
      </w:r>
      <w:r w:rsidRPr="00951F07">
        <w:rPr>
          <w:lang w:eastAsia="x-none"/>
        </w:rPr>
        <w:t xml:space="preserve">. godina) jednak ili veći od </w:t>
      </w:r>
      <w:r w:rsidR="002772CA">
        <w:rPr>
          <w:lang w:eastAsia="x-none"/>
        </w:rPr>
        <w:t>2</w:t>
      </w:r>
      <w:r w:rsidR="00507D3B">
        <w:rPr>
          <w:lang w:eastAsia="x-none"/>
        </w:rPr>
        <w:t>00</w:t>
      </w:r>
      <w:r w:rsidR="00523778" w:rsidRPr="00951F07">
        <w:rPr>
          <w:lang w:eastAsia="x-none"/>
        </w:rPr>
        <w:t>.</w:t>
      </w:r>
      <w:r w:rsidR="00507D3B">
        <w:rPr>
          <w:lang w:eastAsia="x-none"/>
        </w:rPr>
        <w:t>000</w:t>
      </w:r>
      <w:r w:rsidRPr="00951F07">
        <w:rPr>
          <w:lang w:eastAsia="x-none"/>
        </w:rPr>
        <w:t>,00 kn</w:t>
      </w:r>
      <w:r w:rsidR="00507D3B">
        <w:rPr>
          <w:lang w:eastAsia="x-none"/>
        </w:rPr>
        <w:t>.</w:t>
      </w:r>
    </w:p>
    <w:p w14:paraId="25DED945" w14:textId="77777777" w:rsidR="002D4E15" w:rsidRPr="00951F07" w:rsidRDefault="002D4E15" w:rsidP="00951F07">
      <w:pPr>
        <w:jc w:val="both"/>
        <w:rPr>
          <w:lang w:eastAsia="x-none"/>
        </w:rPr>
      </w:pPr>
      <w:r w:rsidRPr="00951F07">
        <w:rPr>
          <w:lang w:eastAsia="x-none"/>
        </w:rPr>
        <w:t>Dokument kojim gospodarski subjekt dokazuje ispunjavanje kriterija za odabir gospodarskog subjekta iz točke 9.3.2.1. je:</w:t>
      </w:r>
    </w:p>
    <w:p w14:paraId="7141EA8E" w14:textId="77777777" w:rsidR="002D4E15" w:rsidRPr="00951F07" w:rsidRDefault="002D4E15" w:rsidP="00951F07">
      <w:pPr>
        <w:jc w:val="both"/>
        <w:rPr>
          <w:lang w:eastAsia="x-none"/>
        </w:rPr>
      </w:pPr>
      <w:r w:rsidRPr="00951F07">
        <w:rPr>
          <w:lang w:eastAsia="x-none"/>
        </w:rPr>
        <w:t>Račun dobiti i gubitka ili BON-1 (ili jednakovrijedni dokument izdan od bankarskih ili drugih financijskih institucija), odnosno odgovarajući financijski izvještaj, ako je njihovo objavljivanje propisano u državi sjedišta gospodarskog subjekta.</w:t>
      </w:r>
    </w:p>
    <w:p w14:paraId="08D03629" w14:textId="77777777" w:rsidR="002D4E15" w:rsidRPr="00951F07" w:rsidRDefault="002D4E15" w:rsidP="00951F07">
      <w:pPr>
        <w:jc w:val="both"/>
        <w:rPr>
          <w:lang w:eastAsia="x-none"/>
        </w:rPr>
      </w:pPr>
    </w:p>
    <w:p w14:paraId="36BA7E04" w14:textId="77777777" w:rsidR="002D4E15" w:rsidRPr="008A0360" w:rsidRDefault="002D4E15" w:rsidP="00951F07">
      <w:pPr>
        <w:jc w:val="both"/>
        <w:rPr>
          <w:b/>
          <w:u w:val="single"/>
          <w:lang w:eastAsia="x-none"/>
        </w:rPr>
      </w:pPr>
      <w:r w:rsidRPr="008A0360">
        <w:rPr>
          <w:b/>
          <w:u w:val="single"/>
          <w:lang w:eastAsia="x-none"/>
        </w:rPr>
        <w:t>9.3.2.2.</w:t>
      </w:r>
      <w:r w:rsidRPr="008A0360">
        <w:rPr>
          <w:b/>
          <w:u w:val="single"/>
          <w:lang w:eastAsia="x-none"/>
        </w:rPr>
        <w:tab/>
        <w:t>Informacije o godišnjim financijskim izvješćima Ponuditelja 2.</w:t>
      </w:r>
    </w:p>
    <w:p w14:paraId="2B811EFE" w14:textId="77777777" w:rsidR="002D4E15" w:rsidRPr="008A0360" w:rsidRDefault="002D4E15" w:rsidP="00951F07">
      <w:pPr>
        <w:jc w:val="both"/>
        <w:rPr>
          <w:b/>
          <w:u w:val="single"/>
          <w:lang w:eastAsia="x-none"/>
        </w:rPr>
      </w:pPr>
    </w:p>
    <w:p w14:paraId="138ED150" w14:textId="77777777" w:rsidR="002D4E15" w:rsidRPr="00951F07" w:rsidRDefault="002D4E15" w:rsidP="00951F07">
      <w:pPr>
        <w:jc w:val="both"/>
        <w:rPr>
          <w:lang w:eastAsia="x-none"/>
        </w:rPr>
      </w:pPr>
      <w:r w:rsidRPr="00951F07">
        <w:rPr>
          <w:lang w:eastAsia="x-none"/>
        </w:rPr>
        <w:t xml:space="preserve">Ponuditelj mora dokazati da njegov glavni račun nije bio u blokadi niti jedan dan u prethodnih šest (6) mjeseci. </w:t>
      </w:r>
    </w:p>
    <w:p w14:paraId="6900B823" w14:textId="77777777" w:rsidR="002D4E15" w:rsidRPr="00951F07" w:rsidRDefault="002D4E15" w:rsidP="00951F07">
      <w:pPr>
        <w:jc w:val="both"/>
        <w:rPr>
          <w:lang w:eastAsia="x-none"/>
        </w:rPr>
      </w:pPr>
      <w:r w:rsidRPr="00951F07">
        <w:rPr>
          <w:lang w:eastAsia="x-none"/>
        </w:rPr>
        <w:t>Dokument kojim gospodarski subjekt dokazuje ispunjavanje kriterija za odabir gospodarskog subjekta iz točke 9.3.2.2. je:</w:t>
      </w:r>
    </w:p>
    <w:p w14:paraId="5BA4FAE5" w14:textId="77777777" w:rsidR="002D4E15" w:rsidRPr="00951F07" w:rsidRDefault="002D4E15" w:rsidP="00951F07">
      <w:pPr>
        <w:jc w:val="both"/>
        <w:rPr>
          <w:lang w:eastAsia="x-none"/>
        </w:rPr>
      </w:pPr>
      <w:r w:rsidRPr="00951F07">
        <w:rPr>
          <w:lang w:eastAsia="x-none"/>
        </w:rPr>
        <w:t>Dokument izdan od bankarskih ili drugih financijskih institucija kojim se dokazuje solventnost gospodarskog subjekta na primjer SOL – 2 ili BON - 2, ili drugi dokument.</w:t>
      </w:r>
    </w:p>
    <w:p w14:paraId="6339F769" w14:textId="77777777" w:rsidR="002D4E15" w:rsidRPr="00951F07" w:rsidRDefault="002D4E15" w:rsidP="00951F07">
      <w:pPr>
        <w:jc w:val="both"/>
        <w:rPr>
          <w:lang w:eastAsia="x-none"/>
        </w:rPr>
      </w:pPr>
      <w:r w:rsidRPr="00951F07">
        <w:rPr>
          <w:lang w:eastAsia="x-none"/>
        </w:rPr>
        <w:t>Priloženi dokument ne smije biti starij</w:t>
      </w:r>
      <w:r w:rsidR="00507D3B">
        <w:rPr>
          <w:lang w:eastAsia="x-none"/>
        </w:rPr>
        <w:t>i</w:t>
      </w:r>
      <w:r w:rsidRPr="00951F07">
        <w:rPr>
          <w:lang w:eastAsia="x-none"/>
        </w:rPr>
        <w:t xml:space="preserve"> </w:t>
      </w:r>
      <w:r w:rsidR="00507D3B">
        <w:rPr>
          <w:lang w:eastAsia="x-none"/>
        </w:rPr>
        <w:t xml:space="preserve">(datum dokumenta) </w:t>
      </w:r>
      <w:r w:rsidRPr="00951F07">
        <w:rPr>
          <w:lang w:eastAsia="x-none"/>
        </w:rPr>
        <w:t>od tri mjeseca računajući od dana dostave Zahtjeva za dostavu ponuda, odnosno od dana objave Zahtjeva za dostavu ponuda na mrežnoj stranici Naručitelja.</w:t>
      </w:r>
    </w:p>
    <w:p w14:paraId="41D55747" w14:textId="77777777" w:rsidR="002D4E15" w:rsidRPr="00951F07" w:rsidRDefault="002D4E15" w:rsidP="00951F07">
      <w:pPr>
        <w:jc w:val="both"/>
        <w:rPr>
          <w:lang w:eastAsia="x-none"/>
        </w:rPr>
      </w:pPr>
    </w:p>
    <w:p w14:paraId="30821A5B" w14:textId="77777777" w:rsidR="002D4E15" w:rsidRPr="00160C7F" w:rsidRDefault="002D4E15" w:rsidP="00951F07">
      <w:pPr>
        <w:jc w:val="both"/>
        <w:rPr>
          <w:b/>
          <w:i/>
          <w:u w:val="single"/>
          <w:lang w:eastAsia="x-none"/>
        </w:rPr>
      </w:pPr>
      <w:r w:rsidRPr="00160C7F">
        <w:rPr>
          <w:b/>
          <w:i/>
          <w:u w:val="single"/>
          <w:lang w:eastAsia="x-none"/>
        </w:rPr>
        <w:t>9.3.3. Tehnička i stručna sposobnost</w:t>
      </w:r>
    </w:p>
    <w:p w14:paraId="0A39ED8D" w14:textId="77777777" w:rsidR="002D4E15" w:rsidRPr="00951F07" w:rsidRDefault="002D4E15" w:rsidP="00951F07">
      <w:pPr>
        <w:jc w:val="both"/>
        <w:rPr>
          <w:lang w:eastAsia="x-none"/>
        </w:rPr>
      </w:pPr>
    </w:p>
    <w:p w14:paraId="6B5B018D" w14:textId="77777777" w:rsidR="002D4E15" w:rsidRPr="00951F07" w:rsidRDefault="002D4E15" w:rsidP="00951F07">
      <w:pPr>
        <w:jc w:val="both"/>
        <w:rPr>
          <w:lang w:eastAsia="x-none"/>
        </w:rPr>
      </w:pPr>
      <w:r w:rsidRPr="00951F07">
        <w:rPr>
          <w:lang w:eastAsia="x-none"/>
        </w:rPr>
        <w:t>Javni naručitelj je odredio uvjete tehničke i stručne sposobnosti kojima se osigurava da gospodarski subjekt ima potrebno iskustvo za izvršenje ugovora o jednostavnoj nabavi na odgovarajućoj razini kvalitete, te da gospodarski subjekt ima dovoljnu razinu iskustva. Svi uvjeti Tehničke i stručne sposobnosti su vezani uz predmet nabave i razmjerni predmetu nabave. U nastavku se navode uvjeti Tehničke i stručne sposobnosti.</w:t>
      </w:r>
    </w:p>
    <w:p w14:paraId="1D577B6E" w14:textId="77777777" w:rsidR="002D4E15" w:rsidRPr="00951F07" w:rsidRDefault="002D4E15" w:rsidP="00951F07">
      <w:pPr>
        <w:jc w:val="both"/>
        <w:rPr>
          <w:lang w:eastAsia="x-none"/>
        </w:rPr>
      </w:pPr>
    </w:p>
    <w:p w14:paraId="4026F285" w14:textId="77777777" w:rsidR="002D4E15" w:rsidRPr="000E3273" w:rsidRDefault="002D4E15" w:rsidP="00951F07">
      <w:pPr>
        <w:jc w:val="both"/>
        <w:rPr>
          <w:i/>
          <w:lang w:eastAsia="x-none"/>
        </w:rPr>
      </w:pPr>
      <w:r w:rsidRPr="000E3273">
        <w:rPr>
          <w:i/>
          <w:lang w:eastAsia="x-none"/>
        </w:rPr>
        <w:t>9.3.3.1.</w:t>
      </w:r>
      <w:r w:rsidRPr="000E3273">
        <w:rPr>
          <w:i/>
          <w:lang w:eastAsia="x-none"/>
        </w:rPr>
        <w:tab/>
        <w:t>Popis istih ili sličnih u</w:t>
      </w:r>
      <w:r w:rsidR="00BE18F2" w:rsidRPr="000E3273">
        <w:rPr>
          <w:i/>
          <w:lang w:eastAsia="x-none"/>
        </w:rPr>
        <w:t>govora za usluge</w:t>
      </w:r>
      <w:r w:rsidRPr="000E3273">
        <w:rPr>
          <w:i/>
          <w:lang w:eastAsia="x-none"/>
        </w:rPr>
        <w:t xml:space="preserve"> kao što je predmet nabave pruženih u godini u kojoj je započeo p</w:t>
      </w:r>
      <w:r w:rsidR="00423C1B">
        <w:rPr>
          <w:i/>
          <w:lang w:eastAsia="x-none"/>
        </w:rPr>
        <w:t>ostupak jednostavne nabave (20</w:t>
      </w:r>
      <w:r w:rsidR="001A3AD5">
        <w:rPr>
          <w:i/>
          <w:lang w:eastAsia="x-none"/>
        </w:rPr>
        <w:t>20</w:t>
      </w:r>
      <w:r w:rsidRPr="000E3273">
        <w:rPr>
          <w:i/>
          <w:lang w:eastAsia="x-none"/>
        </w:rPr>
        <w:t>.) i tijekom tri godine koje prethode toj godi</w:t>
      </w:r>
      <w:r w:rsidR="00423C1B">
        <w:rPr>
          <w:i/>
          <w:lang w:eastAsia="x-none"/>
        </w:rPr>
        <w:t>ni (201</w:t>
      </w:r>
      <w:r w:rsidR="001A3AD5">
        <w:rPr>
          <w:i/>
          <w:lang w:eastAsia="x-none"/>
        </w:rPr>
        <w:t>7</w:t>
      </w:r>
      <w:r w:rsidR="00423C1B">
        <w:rPr>
          <w:i/>
          <w:lang w:eastAsia="x-none"/>
        </w:rPr>
        <w:t>., 201</w:t>
      </w:r>
      <w:r w:rsidR="001A3AD5">
        <w:rPr>
          <w:i/>
          <w:lang w:eastAsia="x-none"/>
        </w:rPr>
        <w:t>8</w:t>
      </w:r>
      <w:r w:rsidR="00423C1B">
        <w:rPr>
          <w:i/>
          <w:lang w:eastAsia="x-none"/>
        </w:rPr>
        <w:t>. i 201</w:t>
      </w:r>
      <w:r w:rsidR="001A3AD5">
        <w:rPr>
          <w:i/>
          <w:lang w:eastAsia="x-none"/>
        </w:rPr>
        <w:t>9</w:t>
      </w:r>
      <w:r w:rsidRPr="000E3273">
        <w:rPr>
          <w:i/>
          <w:lang w:eastAsia="x-none"/>
        </w:rPr>
        <w:t>. godina) i potvrde naručitelja – druge ugovorne strane</w:t>
      </w:r>
    </w:p>
    <w:p w14:paraId="31329DB4" w14:textId="77777777" w:rsidR="002D4E15" w:rsidRPr="00951F07" w:rsidRDefault="002D4E15" w:rsidP="00951F07">
      <w:pPr>
        <w:jc w:val="both"/>
        <w:rPr>
          <w:lang w:eastAsia="x-none"/>
        </w:rPr>
      </w:pPr>
    </w:p>
    <w:p w14:paraId="7DD8BD81" w14:textId="77777777" w:rsidR="002772CA" w:rsidRDefault="002772CA" w:rsidP="00544489">
      <w:pPr>
        <w:jc w:val="both"/>
        <w:rPr>
          <w:lang w:eastAsia="x-none"/>
        </w:rPr>
      </w:pPr>
    </w:p>
    <w:p w14:paraId="7EEB0A20" w14:textId="77777777" w:rsidR="002772CA" w:rsidRDefault="002772CA" w:rsidP="00544489">
      <w:pPr>
        <w:jc w:val="both"/>
        <w:rPr>
          <w:lang w:eastAsia="x-none"/>
        </w:rPr>
      </w:pPr>
    </w:p>
    <w:p w14:paraId="19F06F07" w14:textId="77777777" w:rsidR="00731893" w:rsidRDefault="002D4E15" w:rsidP="00544489">
      <w:pPr>
        <w:jc w:val="both"/>
        <w:rPr>
          <w:lang w:eastAsia="x-none"/>
        </w:rPr>
      </w:pPr>
      <w:r w:rsidRPr="00951F07">
        <w:rPr>
          <w:lang w:eastAsia="x-none"/>
        </w:rPr>
        <w:t xml:space="preserve">Ponuditelj mora dokazati da je gore definiranom periodu uredno izvršio </w:t>
      </w:r>
      <w:r w:rsidR="00731893">
        <w:rPr>
          <w:lang w:eastAsia="x-none"/>
        </w:rPr>
        <w:t xml:space="preserve">minimalno jedan </w:t>
      </w:r>
      <w:r w:rsidRPr="00951F07">
        <w:rPr>
          <w:lang w:eastAsia="x-none"/>
        </w:rPr>
        <w:t>ist</w:t>
      </w:r>
      <w:r w:rsidR="00731893">
        <w:rPr>
          <w:lang w:eastAsia="x-none"/>
        </w:rPr>
        <w:t>i</w:t>
      </w:r>
      <w:r w:rsidRPr="00951F07">
        <w:rPr>
          <w:lang w:eastAsia="x-none"/>
        </w:rPr>
        <w:t xml:space="preserve"> ili slič</w:t>
      </w:r>
      <w:r w:rsidR="00731893">
        <w:rPr>
          <w:lang w:eastAsia="x-none"/>
        </w:rPr>
        <w:t>a</w:t>
      </w:r>
      <w:r w:rsidRPr="00951F07">
        <w:rPr>
          <w:lang w:eastAsia="x-none"/>
        </w:rPr>
        <w:t>n ugovor</w:t>
      </w:r>
      <w:r w:rsidR="002360E8">
        <w:rPr>
          <w:lang w:eastAsia="x-none"/>
        </w:rPr>
        <w:t xml:space="preserve">, a maksimalno </w:t>
      </w:r>
      <w:r w:rsidR="001A3AD5">
        <w:rPr>
          <w:lang w:eastAsia="x-none"/>
        </w:rPr>
        <w:t>tri</w:t>
      </w:r>
      <w:r w:rsidR="002360E8">
        <w:rPr>
          <w:lang w:eastAsia="x-none"/>
        </w:rPr>
        <w:t xml:space="preserve">, </w:t>
      </w:r>
      <w:r w:rsidR="002772CA">
        <w:rPr>
          <w:lang w:eastAsia="x-none"/>
        </w:rPr>
        <w:t xml:space="preserve">pojedinačne (ako se dokazuje jednim ugovorom) ili </w:t>
      </w:r>
      <w:r w:rsidR="002360E8">
        <w:rPr>
          <w:lang w:eastAsia="x-none"/>
        </w:rPr>
        <w:t>zbrojene</w:t>
      </w:r>
      <w:r w:rsidRPr="00951F07">
        <w:rPr>
          <w:lang w:eastAsia="x-none"/>
        </w:rPr>
        <w:t xml:space="preserve"> </w:t>
      </w:r>
      <w:r w:rsidR="008A2E29" w:rsidRPr="00951F07">
        <w:rPr>
          <w:lang w:eastAsia="x-none"/>
        </w:rPr>
        <w:t>minimalne vrijednosti od 199.999</w:t>
      </w:r>
      <w:r w:rsidR="00544489">
        <w:rPr>
          <w:lang w:eastAsia="x-none"/>
        </w:rPr>
        <w:t>,00 kuna</w:t>
      </w:r>
      <w:r w:rsidR="002360E8">
        <w:rPr>
          <w:lang w:eastAsia="x-none"/>
        </w:rPr>
        <w:t xml:space="preserve"> bez PDV-a</w:t>
      </w:r>
      <w:r w:rsidR="00544489">
        <w:rPr>
          <w:lang w:eastAsia="x-none"/>
        </w:rPr>
        <w:t>, odnosno m</w:t>
      </w:r>
      <w:r w:rsidR="00544489" w:rsidRPr="00544489">
        <w:rPr>
          <w:lang w:eastAsia="x-none"/>
        </w:rPr>
        <w:t>inimalno jednu uslugu</w:t>
      </w:r>
      <w:r w:rsidR="002360E8">
        <w:rPr>
          <w:lang w:eastAsia="x-none"/>
        </w:rPr>
        <w:t xml:space="preserve">, a maksimalno </w:t>
      </w:r>
      <w:r w:rsidR="001A3AD5">
        <w:rPr>
          <w:lang w:eastAsia="x-none"/>
        </w:rPr>
        <w:t>deset</w:t>
      </w:r>
      <w:r w:rsidR="00544489" w:rsidRPr="00544489">
        <w:rPr>
          <w:lang w:eastAsia="x-none"/>
        </w:rPr>
        <w:t xml:space="preserve"> u </w:t>
      </w:r>
      <w:r w:rsidR="002360E8">
        <w:rPr>
          <w:lang w:eastAsia="x-none"/>
        </w:rPr>
        <w:t xml:space="preserve">zbrojenom </w:t>
      </w:r>
      <w:r w:rsidR="00544489" w:rsidRPr="00544489">
        <w:rPr>
          <w:lang w:eastAsia="x-none"/>
        </w:rPr>
        <w:t xml:space="preserve">iznosu jednakom iznosu procijenjene vrijednosti nabave </w:t>
      </w:r>
      <w:r w:rsidR="00731893">
        <w:rPr>
          <w:lang w:eastAsia="x-none"/>
        </w:rPr>
        <w:t xml:space="preserve">ili većem, </w:t>
      </w:r>
      <w:r w:rsidR="00544489" w:rsidRPr="00544489">
        <w:rPr>
          <w:lang w:eastAsia="x-none"/>
        </w:rPr>
        <w:t>koja</w:t>
      </w:r>
      <w:r w:rsidR="001B62C5">
        <w:rPr>
          <w:lang w:eastAsia="x-none"/>
        </w:rPr>
        <w:t xml:space="preserve"> je ili koje su</w:t>
      </w:r>
      <w:r w:rsidR="00544489" w:rsidRPr="00544489">
        <w:rPr>
          <w:lang w:eastAsia="x-none"/>
        </w:rPr>
        <w:t xml:space="preserve"> </w:t>
      </w:r>
      <w:r w:rsidR="00731893">
        <w:rPr>
          <w:lang w:eastAsia="x-none"/>
        </w:rPr>
        <w:t xml:space="preserve">kao predmet usluge </w:t>
      </w:r>
      <w:r w:rsidR="001B62C5">
        <w:rPr>
          <w:lang w:eastAsia="x-none"/>
        </w:rPr>
        <w:t xml:space="preserve">obvezno </w:t>
      </w:r>
      <w:r w:rsidR="00544489" w:rsidRPr="00544489">
        <w:rPr>
          <w:lang w:eastAsia="x-none"/>
        </w:rPr>
        <w:t>uključival</w:t>
      </w:r>
      <w:r w:rsidR="001B62C5">
        <w:rPr>
          <w:lang w:eastAsia="x-none"/>
        </w:rPr>
        <w:t>e</w:t>
      </w:r>
      <w:r w:rsidR="00731893">
        <w:rPr>
          <w:lang w:eastAsia="x-none"/>
        </w:rPr>
        <w:t>:</w:t>
      </w:r>
    </w:p>
    <w:p w14:paraId="37E02DB2" w14:textId="77777777" w:rsidR="001A3AD5" w:rsidRDefault="001A3AD5" w:rsidP="00544489">
      <w:pPr>
        <w:jc w:val="both"/>
        <w:rPr>
          <w:lang w:eastAsia="x-none"/>
        </w:rPr>
      </w:pPr>
    </w:p>
    <w:p w14:paraId="2E45CA73" w14:textId="77777777" w:rsidR="001F4468" w:rsidRDefault="00482B1C" w:rsidP="000C1B00">
      <w:pPr>
        <w:jc w:val="both"/>
        <w:rPr>
          <w:lang w:eastAsia="x-none"/>
        </w:rPr>
      </w:pPr>
      <w:r w:rsidRPr="00482B1C">
        <w:rPr>
          <w:b/>
          <w:lang w:eastAsia="x-none"/>
        </w:rPr>
        <w:t>USLUGE NAJMA DARK FIBER VEZE</w:t>
      </w:r>
    </w:p>
    <w:p w14:paraId="46746DE0" w14:textId="77777777" w:rsidR="002772CA" w:rsidRDefault="002772CA" w:rsidP="000C1B00">
      <w:pPr>
        <w:jc w:val="both"/>
        <w:rPr>
          <w:lang w:eastAsia="x-none"/>
        </w:rPr>
      </w:pPr>
    </w:p>
    <w:p w14:paraId="7BA80AE1" w14:textId="77777777" w:rsidR="001F4468" w:rsidRDefault="00544489" w:rsidP="000C1B00">
      <w:pPr>
        <w:jc w:val="both"/>
        <w:rPr>
          <w:lang w:eastAsia="x-none"/>
        </w:rPr>
      </w:pPr>
      <w:r w:rsidRPr="00544489">
        <w:rPr>
          <w:lang w:eastAsia="x-none"/>
        </w:rPr>
        <w:t>Naveden</w:t>
      </w:r>
      <w:r w:rsidR="001F4468">
        <w:rPr>
          <w:lang w:eastAsia="x-none"/>
        </w:rPr>
        <w:t xml:space="preserve">i uvjet iz točke 9.3.3.1. </w:t>
      </w:r>
      <w:r w:rsidRPr="00544489">
        <w:rPr>
          <w:lang w:eastAsia="x-none"/>
        </w:rPr>
        <w:t>se dokazuje</w:t>
      </w:r>
      <w:r w:rsidR="001F4468">
        <w:rPr>
          <w:lang w:eastAsia="x-none"/>
        </w:rPr>
        <w:t>:</w:t>
      </w:r>
    </w:p>
    <w:p w14:paraId="78B65824" w14:textId="77777777" w:rsidR="001F4468" w:rsidRPr="004315D7" w:rsidRDefault="00544489" w:rsidP="00E047A4">
      <w:pPr>
        <w:numPr>
          <w:ilvl w:val="0"/>
          <w:numId w:val="7"/>
        </w:numPr>
        <w:jc w:val="both"/>
      </w:pPr>
      <w:r w:rsidRPr="004315D7">
        <w:rPr>
          <w:lang w:eastAsia="x-none"/>
        </w:rPr>
        <w:t xml:space="preserve">popisom </w:t>
      </w:r>
      <w:r w:rsidR="001F4468" w:rsidRPr="004315D7">
        <w:rPr>
          <w:lang w:eastAsia="x-none"/>
        </w:rPr>
        <w:t xml:space="preserve">ugovora </w:t>
      </w:r>
      <w:r w:rsidRPr="004315D7">
        <w:rPr>
          <w:lang w:eastAsia="x-none"/>
        </w:rPr>
        <w:t>koji mora sadržavati</w:t>
      </w:r>
      <w:r w:rsidR="00E047A4" w:rsidRPr="004315D7">
        <w:rPr>
          <w:lang w:eastAsia="x-none"/>
        </w:rPr>
        <w:t>:</w:t>
      </w:r>
      <w:r w:rsidRPr="004315D7">
        <w:rPr>
          <w:lang w:eastAsia="x-none"/>
        </w:rPr>
        <w:t xml:space="preserve"> </w:t>
      </w:r>
      <w:r w:rsidR="001F4468" w:rsidRPr="004315D7">
        <w:rPr>
          <w:lang w:eastAsia="x-none"/>
        </w:rPr>
        <w:t>predmet ugovora (</w:t>
      </w:r>
      <w:r w:rsidRPr="004315D7">
        <w:rPr>
          <w:lang w:eastAsia="x-none"/>
        </w:rPr>
        <w:t>kratki opis usluge</w:t>
      </w:r>
      <w:r w:rsidR="001F4468" w:rsidRPr="004315D7">
        <w:rPr>
          <w:lang w:eastAsia="x-none"/>
        </w:rPr>
        <w:t>)</w:t>
      </w:r>
      <w:r w:rsidRPr="004315D7">
        <w:rPr>
          <w:lang w:eastAsia="x-none"/>
        </w:rPr>
        <w:t xml:space="preserve">, </w:t>
      </w:r>
      <w:r w:rsidR="001F4468" w:rsidRPr="004315D7">
        <w:rPr>
          <w:lang w:eastAsia="x-none"/>
        </w:rPr>
        <w:t>iznos, datum izvršenja usluge (</w:t>
      </w:r>
      <w:r w:rsidRPr="004315D7">
        <w:rPr>
          <w:lang w:eastAsia="x-none"/>
        </w:rPr>
        <w:t>vrijeme pružanja usluge</w:t>
      </w:r>
      <w:r w:rsidR="001F4468" w:rsidRPr="004315D7">
        <w:rPr>
          <w:lang w:eastAsia="x-none"/>
        </w:rPr>
        <w:t>)</w:t>
      </w:r>
      <w:r w:rsidRPr="004315D7">
        <w:rPr>
          <w:lang w:eastAsia="x-none"/>
        </w:rPr>
        <w:t xml:space="preserve"> i naziv </w:t>
      </w:r>
      <w:r w:rsidR="001F4468" w:rsidRPr="004315D7">
        <w:rPr>
          <w:lang w:eastAsia="x-none"/>
        </w:rPr>
        <w:t xml:space="preserve">druge ugovorne strane - </w:t>
      </w:r>
      <w:r w:rsidRPr="004315D7">
        <w:rPr>
          <w:lang w:eastAsia="x-none"/>
        </w:rPr>
        <w:t>Naručitelja</w:t>
      </w:r>
      <w:r w:rsidR="001F4468" w:rsidRPr="004315D7">
        <w:rPr>
          <w:lang w:eastAsia="x-none"/>
        </w:rPr>
        <w:t xml:space="preserve"> i</w:t>
      </w:r>
      <w:r w:rsidRPr="004315D7">
        <w:rPr>
          <w:lang w:eastAsia="x-none"/>
        </w:rPr>
        <w:t xml:space="preserve"> </w:t>
      </w:r>
    </w:p>
    <w:p w14:paraId="06604768" w14:textId="77777777" w:rsidR="001F4468" w:rsidRPr="004315D7" w:rsidRDefault="00544489" w:rsidP="00E047A4">
      <w:pPr>
        <w:numPr>
          <w:ilvl w:val="0"/>
          <w:numId w:val="7"/>
        </w:numPr>
        <w:jc w:val="both"/>
      </w:pPr>
      <w:r w:rsidRPr="004315D7">
        <w:rPr>
          <w:lang w:eastAsia="x-none"/>
        </w:rPr>
        <w:t>potvrdom Naručitelja o uredno izvršenim uslugama</w:t>
      </w:r>
      <w:r w:rsidR="000C1B00" w:rsidRPr="004315D7">
        <w:rPr>
          <w:lang w:eastAsia="x-none"/>
        </w:rPr>
        <w:t>.</w:t>
      </w:r>
    </w:p>
    <w:p w14:paraId="36A00AAB" w14:textId="77777777" w:rsidR="001F4468" w:rsidRDefault="001F4468" w:rsidP="001F4468">
      <w:pPr>
        <w:jc w:val="both"/>
        <w:rPr>
          <w:lang w:eastAsia="x-none"/>
        </w:rPr>
      </w:pPr>
    </w:p>
    <w:p w14:paraId="34C60A34" w14:textId="77777777" w:rsidR="002D4E15" w:rsidRPr="00951F07" w:rsidRDefault="00544489" w:rsidP="001F4468">
      <w:pPr>
        <w:jc w:val="both"/>
        <w:rPr>
          <w:highlight w:val="yellow"/>
        </w:rPr>
      </w:pPr>
      <w:r w:rsidRPr="00544489">
        <w:rPr>
          <w:lang w:eastAsia="x-none"/>
        </w:rPr>
        <w:t>Ponuditelj je dužan u opisu usluge navesti sve elemente potrebne za dokazivanje spos</w:t>
      </w:r>
      <w:r w:rsidR="000C1B00">
        <w:rPr>
          <w:lang w:eastAsia="x-none"/>
        </w:rPr>
        <w:t xml:space="preserve">obnosti sukladno gore opisanom </w:t>
      </w:r>
      <w:r w:rsidRPr="00544489">
        <w:rPr>
          <w:lang w:eastAsia="x-none"/>
        </w:rPr>
        <w:t>uvjetu.</w:t>
      </w:r>
    </w:p>
    <w:p w14:paraId="2C823CB1" w14:textId="77777777" w:rsidR="002D4E15" w:rsidRPr="00951F07" w:rsidRDefault="002D4E15" w:rsidP="00951F07">
      <w:pPr>
        <w:autoSpaceDE w:val="0"/>
        <w:autoSpaceDN w:val="0"/>
        <w:adjustRightInd w:val="0"/>
        <w:jc w:val="both"/>
      </w:pPr>
    </w:p>
    <w:p w14:paraId="1B5F16F0" w14:textId="77777777" w:rsidR="002D4E15" w:rsidRPr="00951F07" w:rsidRDefault="002D4E15" w:rsidP="00951F07">
      <w:pPr>
        <w:autoSpaceDE w:val="0"/>
        <w:autoSpaceDN w:val="0"/>
        <w:adjustRightInd w:val="0"/>
        <w:jc w:val="both"/>
      </w:pPr>
      <w:r w:rsidRPr="00951F07">
        <w:t>Ukoliko javni naručitelj utvrdi da je to potrebno, može izravno od druge ugovorne strane zatražiti provjeru istinitosti potvrde.</w:t>
      </w:r>
    </w:p>
    <w:p w14:paraId="29FFB75A" w14:textId="77777777" w:rsidR="002D4E15" w:rsidRDefault="002D4E15" w:rsidP="00951F07">
      <w:pPr>
        <w:autoSpaceDE w:val="0"/>
        <w:autoSpaceDN w:val="0"/>
        <w:adjustRightInd w:val="0"/>
        <w:jc w:val="both"/>
      </w:pPr>
    </w:p>
    <w:p w14:paraId="5229BA15" w14:textId="77777777" w:rsidR="002D4E15" w:rsidRPr="00951F07" w:rsidRDefault="002D4E15" w:rsidP="00951F07">
      <w:pPr>
        <w:autoSpaceDE w:val="0"/>
        <w:autoSpaceDN w:val="0"/>
        <w:adjustRightInd w:val="0"/>
        <w:jc w:val="both"/>
      </w:pPr>
      <w:r w:rsidRPr="00056889">
        <w:t>Potvrda o uredno ispunjenim ugovorima mora sadržav</w:t>
      </w:r>
      <w:r w:rsidRPr="00951F07">
        <w:t>ati minimalno slijedeće podatke:</w:t>
      </w:r>
    </w:p>
    <w:p w14:paraId="25D48EEC" w14:textId="77777777" w:rsidR="002D4E15" w:rsidRPr="00951F07" w:rsidRDefault="002D4E15" w:rsidP="00457192">
      <w:pPr>
        <w:numPr>
          <w:ilvl w:val="0"/>
          <w:numId w:val="7"/>
        </w:numPr>
        <w:autoSpaceDE w:val="0"/>
        <w:autoSpaceDN w:val="0"/>
        <w:adjustRightInd w:val="0"/>
        <w:jc w:val="both"/>
      </w:pPr>
      <w:r w:rsidRPr="00951F07">
        <w:t>naziv i sjedište ugovornih strana</w:t>
      </w:r>
    </w:p>
    <w:p w14:paraId="667BBEA9" w14:textId="77777777" w:rsidR="002D4E15" w:rsidRPr="00951F07" w:rsidRDefault="002D4E15" w:rsidP="00457192">
      <w:pPr>
        <w:numPr>
          <w:ilvl w:val="0"/>
          <w:numId w:val="7"/>
        </w:numPr>
        <w:autoSpaceDE w:val="0"/>
        <w:autoSpaceDN w:val="0"/>
        <w:adjustRightInd w:val="0"/>
        <w:jc w:val="both"/>
      </w:pPr>
      <w:r w:rsidRPr="00951F07">
        <w:t xml:space="preserve">predmet ugovora </w:t>
      </w:r>
    </w:p>
    <w:p w14:paraId="344E4BD0" w14:textId="77777777" w:rsidR="002D4E15" w:rsidRPr="00951F07" w:rsidRDefault="002D4E15" w:rsidP="00457192">
      <w:pPr>
        <w:numPr>
          <w:ilvl w:val="0"/>
          <w:numId w:val="7"/>
        </w:numPr>
        <w:autoSpaceDE w:val="0"/>
        <w:autoSpaceDN w:val="0"/>
        <w:adjustRightInd w:val="0"/>
        <w:jc w:val="both"/>
      </w:pPr>
      <w:r w:rsidRPr="00951F07">
        <w:t>vrijednost ugovora</w:t>
      </w:r>
    </w:p>
    <w:p w14:paraId="3ABF2C0D" w14:textId="77777777" w:rsidR="002D4E15" w:rsidRPr="00951F07" w:rsidRDefault="002D4E15" w:rsidP="00457192">
      <w:pPr>
        <w:numPr>
          <w:ilvl w:val="0"/>
          <w:numId w:val="7"/>
        </w:numPr>
        <w:autoSpaceDE w:val="0"/>
        <w:autoSpaceDN w:val="0"/>
        <w:adjustRightInd w:val="0"/>
        <w:jc w:val="both"/>
      </w:pPr>
      <w:r w:rsidRPr="00951F07">
        <w:t>datum izvršenja ugovora</w:t>
      </w:r>
    </w:p>
    <w:p w14:paraId="5309BF1F" w14:textId="77777777" w:rsidR="002D4E15" w:rsidRPr="00951F07" w:rsidRDefault="002D4E15" w:rsidP="00457192">
      <w:pPr>
        <w:numPr>
          <w:ilvl w:val="0"/>
          <w:numId w:val="7"/>
        </w:numPr>
        <w:autoSpaceDE w:val="0"/>
        <w:autoSpaceDN w:val="0"/>
        <w:adjustRightInd w:val="0"/>
        <w:jc w:val="both"/>
      </w:pPr>
      <w:r w:rsidRPr="00951F07">
        <w:t>navod o uredno ispunjenim ugovorima</w:t>
      </w:r>
    </w:p>
    <w:p w14:paraId="37F5DE48" w14:textId="77777777" w:rsidR="002D4E15" w:rsidRPr="00951F07" w:rsidRDefault="002D4E15" w:rsidP="00951F07">
      <w:pPr>
        <w:autoSpaceDE w:val="0"/>
        <w:autoSpaceDN w:val="0"/>
        <w:adjustRightInd w:val="0"/>
        <w:jc w:val="both"/>
        <w:rPr>
          <w:rStyle w:val="Neupadljivoisticanje"/>
          <w:rFonts w:ascii="Times New Roman" w:hAnsi="Times New Roman"/>
          <w:bCs/>
          <w:sz w:val="24"/>
        </w:rPr>
      </w:pPr>
    </w:p>
    <w:p w14:paraId="6E5D37B6" w14:textId="77777777" w:rsidR="00523778" w:rsidRDefault="002D4E15" w:rsidP="00951F07">
      <w:pPr>
        <w:autoSpaceDE w:val="0"/>
        <w:autoSpaceDN w:val="0"/>
        <w:adjustRightInd w:val="0"/>
        <w:jc w:val="both"/>
        <w:rPr>
          <w:rStyle w:val="Neupadljivoisticanje"/>
          <w:rFonts w:ascii="Times New Roman" w:hAnsi="Times New Roman"/>
          <w:bCs/>
          <w:sz w:val="24"/>
        </w:rPr>
      </w:pPr>
      <w:r w:rsidRPr="00452EE9">
        <w:rPr>
          <w:rStyle w:val="Neupadljivoisticanje"/>
          <w:rFonts w:ascii="Times New Roman" w:hAnsi="Times New Roman"/>
          <w:bCs/>
          <w:sz w:val="24"/>
        </w:rPr>
        <w:t>Potvrd</w:t>
      </w:r>
      <w:r w:rsidR="000E3273">
        <w:rPr>
          <w:rStyle w:val="Neupadljivoisticanje"/>
          <w:rFonts w:ascii="Times New Roman" w:hAnsi="Times New Roman"/>
          <w:bCs/>
          <w:sz w:val="24"/>
        </w:rPr>
        <w:t>a</w:t>
      </w:r>
      <w:r w:rsidRPr="00452EE9">
        <w:rPr>
          <w:rStyle w:val="Neupadljivoisticanje"/>
          <w:rFonts w:ascii="Times New Roman" w:hAnsi="Times New Roman"/>
          <w:bCs/>
          <w:sz w:val="24"/>
        </w:rPr>
        <w:t xml:space="preserve"> koj</w:t>
      </w:r>
      <w:r w:rsidR="000E3273">
        <w:rPr>
          <w:rStyle w:val="Neupadljivoisticanje"/>
          <w:rFonts w:ascii="Times New Roman" w:hAnsi="Times New Roman"/>
          <w:bCs/>
          <w:sz w:val="24"/>
        </w:rPr>
        <w:t>a</w:t>
      </w:r>
      <w:r w:rsidRPr="00452EE9">
        <w:rPr>
          <w:rStyle w:val="Neupadljivoisticanje"/>
          <w:rFonts w:ascii="Times New Roman" w:hAnsi="Times New Roman"/>
          <w:bCs/>
          <w:sz w:val="24"/>
        </w:rPr>
        <w:t xml:space="preserve"> neće sadržavati naprijed navedene podatke, potvrd</w:t>
      </w:r>
      <w:r w:rsidR="000E3273">
        <w:rPr>
          <w:rStyle w:val="Neupadljivoisticanje"/>
          <w:rFonts w:ascii="Times New Roman" w:hAnsi="Times New Roman"/>
          <w:bCs/>
          <w:sz w:val="24"/>
        </w:rPr>
        <w:t>a</w:t>
      </w:r>
      <w:r w:rsidRPr="00452EE9">
        <w:rPr>
          <w:rStyle w:val="Neupadljivoisticanje"/>
          <w:rFonts w:ascii="Times New Roman" w:hAnsi="Times New Roman"/>
          <w:bCs/>
          <w:sz w:val="24"/>
        </w:rPr>
        <w:t xml:space="preserve"> koj</w:t>
      </w:r>
      <w:r w:rsidR="000E3273">
        <w:rPr>
          <w:rStyle w:val="Neupadljivoisticanje"/>
          <w:rFonts w:ascii="Times New Roman" w:hAnsi="Times New Roman"/>
          <w:bCs/>
          <w:sz w:val="24"/>
        </w:rPr>
        <w:t>a</w:t>
      </w:r>
      <w:r w:rsidRPr="00452EE9">
        <w:rPr>
          <w:rStyle w:val="Neupadljivoisticanje"/>
          <w:rFonts w:ascii="Times New Roman" w:hAnsi="Times New Roman"/>
          <w:bCs/>
          <w:sz w:val="24"/>
        </w:rPr>
        <w:t xml:space="preserve"> će se odnosit</w:t>
      </w:r>
      <w:r w:rsidRPr="00685587">
        <w:rPr>
          <w:rStyle w:val="Neupadljivoisticanje"/>
          <w:rFonts w:ascii="Times New Roman" w:hAnsi="Times New Roman"/>
          <w:bCs/>
          <w:sz w:val="24"/>
        </w:rPr>
        <w:t>i na ugovore koji još traju i potvrd</w:t>
      </w:r>
      <w:r w:rsidR="000E3273">
        <w:rPr>
          <w:rStyle w:val="Neupadljivoisticanje"/>
          <w:rFonts w:ascii="Times New Roman" w:hAnsi="Times New Roman"/>
          <w:bCs/>
          <w:sz w:val="24"/>
        </w:rPr>
        <w:t>a</w:t>
      </w:r>
      <w:r w:rsidRPr="00685587">
        <w:rPr>
          <w:rStyle w:val="Neupadljivoisticanje"/>
          <w:rFonts w:ascii="Times New Roman" w:hAnsi="Times New Roman"/>
          <w:bCs/>
          <w:sz w:val="24"/>
        </w:rPr>
        <w:t xml:space="preserve"> koj</w:t>
      </w:r>
      <w:r w:rsidR="000E3273">
        <w:rPr>
          <w:rStyle w:val="Neupadljivoisticanje"/>
          <w:rFonts w:ascii="Times New Roman" w:hAnsi="Times New Roman"/>
          <w:bCs/>
          <w:sz w:val="24"/>
        </w:rPr>
        <w:t>a</w:t>
      </w:r>
      <w:r w:rsidRPr="00685587">
        <w:rPr>
          <w:rStyle w:val="Neupadljivoisticanje"/>
          <w:rFonts w:ascii="Times New Roman" w:hAnsi="Times New Roman"/>
          <w:bCs/>
          <w:sz w:val="24"/>
        </w:rPr>
        <w:t xml:space="preserve"> će umjesto nominalne vrijednosti izvršenih ugovora sadržavati navod da je isti poslovna tajna ili bilo koji drugi nav</w:t>
      </w:r>
      <w:r w:rsidR="000E3273">
        <w:rPr>
          <w:rStyle w:val="Neupadljivoisticanje"/>
          <w:rFonts w:ascii="Times New Roman" w:hAnsi="Times New Roman"/>
          <w:bCs/>
          <w:sz w:val="24"/>
        </w:rPr>
        <w:t>od, neće se priznati kao valjana</w:t>
      </w:r>
      <w:r w:rsidRPr="00685587">
        <w:rPr>
          <w:rStyle w:val="Neupadljivoisticanje"/>
          <w:rFonts w:ascii="Times New Roman" w:hAnsi="Times New Roman"/>
          <w:bCs/>
          <w:sz w:val="24"/>
        </w:rPr>
        <w:t>.</w:t>
      </w:r>
    </w:p>
    <w:p w14:paraId="092F2CDE" w14:textId="77777777" w:rsidR="001A3AD5" w:rsidRDefault="001A3AD5" w:rsidP="00951F07">
      <w:pPr>
        <w:autoSpaceDE w:val="0"/>
        <w:autoSpaceDN w:val="0"/>
        <w:adjustRightInd w:val="0"/>
        <w:jc w:val="both"/>
        <w:rPr>
          <w:rStyle w:val="Neupadljivoisticanje"/>
          <w:rFonts w:ascii="Times New Roman" w:hAnsi="Times New Roman"/>
          <w:bCs/>
          <w:sz w:val="24"/>
        </w:rPr>
      </w:pPr>
    </w:p>
    <w:p w14:paraId="71D8FBEA" w14:textId="77777777" w:rsidR="00EB6C10" w:rsidRDefault="00EB6C10" w:rsidP="00EB6C10">
      <w:pPr>
        <w:jc w:val="both"/>
        <w:rPr>
          <w:i/>
          <w:lang w:eastAsia="x-none"/>
        </w:rPr>
      </w:pPr>
      <w:r w:rsidRPr="000E3273">
        <w:rPr>
          <w:i/>
          <w:lang w:eastAsia="x-none"/>
        </w:rPr>
        <w:t>9.3.3.</w:t>
      </w:r>
      <w:r>
        <w:rPr>
          <w:i/>
          <w:lang w:eastAsia="x-none"/>
        </w:rPr>
        <w:t>2</w:t>
      </w:r>
      <w:r w:rsidRPr="000E3273">
        <w:rPr>
          <w:i/>
          <w:lang w:eastAsia="x-none"/>
        </w:rPr>
        <w:t>.</w:t>
      </w:r>
      <w:r w:rsidRPr="000E3273">
        <w:rPr>
          <w:i/>
          <w:lang w:eastAsia="x-none"/>
        </w:rPr>
        <w:tab/>
      </w:r>
      <w:r>
        <w:rPr>
          <w:i/>
          <w:lang w:eastAsia="x-none"/>
        </w:rPr>
        <w:t>Posjedovanje certifikata kojima se dokazuje tehnička i stručna sposobnost</w:t>
      </w:r>
    </w:p>
    <w:p w14:paraId="2C4533D9" w14:textId="77777777" w:rsidR="00EB6C10" w:rsidRDefault="00EB6C10" w:rsidP="00EB6C10">
      <w:pPr>
        <w:jc w:val="both"/>
        <w:rPr>
          <w:i/>
          <w:lang w:eastAsia="x-none"/>
        </w:rPr>
      </w:pPr>
    </w:p>
    <w:p w14:paraId="75E2DEC6" w14:textId="77777777" w:rsidR="00EB6C10" w:rsidRPr="00EB6C10" w:rsidRDefault="00EB6C10" w:rsidP="00EB6C10">
      <w:pPr>
        <w:jc w:val="both"/>
        <w:rPr>
          <w:rStyle w:val="Neupadljivoisticanje"/>
          <w:rFonts w:ascii="Times New Roman" w:hAnsi="Times New Roman"/>
          <w:bCs/>
          <w:sz w:val="24"/>
        </w:rPr>
      </w:pPr>
      <w:r w:rsidRPr="00EB6C10">
        <w:rPr>
          <w:rStyle w:val="Neupadljivoisticanje"/>
          <w:rFonts w:ascii="Times New Roman" w:hAnsi="Times New Roman"/>
          <w:bCs/>
          <w:sz w:val="24"/>
        </w:rPr>
        <w:t xml:space="preserve">Naručitelj vrednuje stručnost Ponuditelja u kontekstu međunarodnih ISO certifikata 9001:2015, ISO 14001:2015, ISO 27001:2013 te </w:t>
      </w:r>
      <w:bookmarkStart w:id="26" w:name="_Hlk33795527"/>
      <w:r>
        <w:rPr>
          <w:rStyle w:val="Neupadljivoisticanje"/>
          <w:rFonts w:ascii="Times New Roman" w:hAnsi="Times New Roman"/>
          <w:bCs/>
          <w:sz w:val="24"/>
        </w:rPr>
        <w:t>ISO 18295-1:2017</w:t>
      </w:r>
      <w:bookmarkEnd w:id="26"/>
      <w:r w:rsidRPr="00EB6C10">
        <w:rPr>
          <w:rStyle w:val="Neupadljivoisticanje"/>
          <w:rFonts w:ascii="Times New Roman" w:hAnsi="Times New Roman"/>
          <w:bCs/>
          <w:sz w:val="24"/>
        </w:rPr>
        <w:t>.</w:t>
      </w:r>
    </w:p>
    <w:p w14:paraId="1B89550F" w14:textId="77777777" w:rsidR="00EB6C10" w:rsidRPr="00EB6C10" w:rsidRDefault="00EB6C10" w:rsidP="00EB6C10">
      <w:pPr>
        <w:jc w:val="both"/>
        <w:rPr>
          <w:rStyle w:val="Neupadljivoisticanje"/>
          <w:rFonts w:ascii="Times New Roman" w:hAnsi="Times New Roman"/>
          <w:bCs/>
          <w:sz w:val="24"/>
        </w:rPr>
      </w:pPr>
    </w:p>
    <w:p w14:paraId="7E90CF20" w14:textId="77777777" w:rsidR="00EB6C10" w:rsidRPr="00EB6C10" w:rsidRDefault="00EB6C10" w:rsidP="00EB6C10">
      <w:pPr>
        <w:jc w:val="both"/>
        <w:rPr>
          <w:rStyle w:val="Neupadljivoisticanje"/>
          <w:rFonts w:ascii="Times New Roman" w:hAnsi="Times New Roman"/>
          <w:bCs/>
          <w:sz w:val="24"/>
        </w:rPr>
      </w:pPr>
      <w:r w:rsidRPr="00EB6C10">
        <w:rPr>
          <w:rStyle w:val="Neupadljivoisticanje"/>
          <w:rFonts w:ascii="Times New Roman" w:hAnsi="Times New Roman"/>
          <w:bCs/>
          <w:sz w:val="24"/>
        </w:rPr>
        <w:t>Ponuditelj mora posjedovati važeći međunarodni certifikat ISO 9001:2015 ili jednakovrijedan dokument izdan od ovlaštenih tijela, koji se odnosi na sustavno upravljanje kvalitetom, proizvodima i uslugama, radi konstantnog poboljšanja kvalitete te rezultata dobre poslovne prakse prilikom ispunjenja zahtjeva kupaca, a primjenjiv je na sve organizacije, neovisno o vrsti djelatnosti i veličini organizacije. ISO 9001:2015 utvrđuje kriterije i niz načela sustava upravljanja kvalitetom, uključujući snažnu orijentacija na kupca, fokus i motivaciju ljudi u postizanje ciljeva, partnerski odnos s dobavljačima, učinkovite poslovne procese, smanjenje rizika poslovanja, jasno definiranje odgovornosti, te trajno poboljšavanje. ISO 9001:2015. osigurava da Naručitelj dobiva dosljedne, kvalitetne proizvode i usluge, što pak osigurava stabilnu uslugu i poslovnu prednost, kako Ponuditelja, tako i Naručitelja. Dokaz posjedovanja certifikata dostavlja se kao sastavni dio ponude.</w:t>
      </w:r>
    </w:p>
    <w:p w14:paraId="1467050D" w14:textId="77777777" w:rsidR="00EB6C10" w:rsidRPr="00EB6C10" w:rsidRDefault="00EB6C10" w:rsidP="00EB6C10">
      <w:pPr>
        <w:jc w:val="both"/>
        <w:rPr>
          <w:rStyle w:val="Neupadljivoisticanje"/>
          <w:rFonts w:ascii="Times New Roman" w:hAnsi="Times New Roman"/>
          <w:bCs/>
          <w:sz w:val="24"/>
        </w:rPr>
      </w:pPr>
    </w:p>
    <w:p w14:paraId="4F39721A" w14:textId="77777777" w:rsidR="00EB6C10" w:rsidRPr="00EB6C10" w:rsidRDefault="00EB6C10" w:rsidP="00EB6C10">
      <w:pPr>
        <w:jc w:val="both"/>
        <w:rPr>
          <w:rStyle w:val="Neupadljivoisticanje"/>
          <w:rFonts w:ascii="Times New Roman" w:hAnsi="Times New Roman"/>
          <w:bCs/>
          <w:sz w:val="24"/>
        </w:rPr>
      </w:pPr>
      <w:r w:rsidRPr="00EB6C10">
        <w:rPr>
          <w:rStyle w:val="Neupadljivoisticanje"/>
          <w:rFonts w:ascii="Times New Roman" w:hAnsi="Times New Roman"/>
          <w:bCs/>
          <w:sz w:val="24"/>
        </w:rPr>
        <w:t>Ako ponuditelj posjeduje važeći međunarodni certifikat ISO 14001:2015 ili jednakovrijedan dokument izdan od ovlaštenih tijela, time potvrđuje razvoj aktivnosti i ciljeva za poboljšanje sustava upravljanja okolišem, te praćenje učinkovitosti istih uzimajući u obzir zakonske zahtjeve akcijskog plana za zelenom javnom nabavom. ISO 14001: 2015 je međunarodno priznata norma primjenjiva za sve organizacije, neovisno o lokaciji/veličini/djelatnosti, koja pruža dokaz o politici sustavnog upravljanja tvrtkom i zaposlenicima koji utječu na značajne aspekte okoliša prilikom pružanja traženih usluga te na taj način svode potencijalno negativne utjecaje svojih poslovnih aktivnosti vezanih uz okoliš na najmanju moguću mjeru. Dokaz posjedovanja certifikata mora se dostaviti kao sastavni dio ponude.</w:t>
      </w:r>
    </w:p>
    <w:p w14:paraId="69DB39FE" w14:textId="77777777" w:rsidR="00EB6C10" w:rsidRPr="00EB6C10" w:rsidRDefault="00EB6C10" w:rsidP="00EB6C10">
      <w:pPr>
        <w:jc w:val="both"/>
        <w:rPr>
          <w:rStyle w:val="Neupadljivoisticanje"/>
          <w:rFonts w:ascii="Times New Roman" w:hAnsi="Times New Roman"/>
          <w:bCs/>
          <w:sz w:val="24"/>
        </w:rPr>
      </w:pPr>
    </w:p>
    <w:p w14:paraId="1A4CAA5B" w14:textId="77777777" w:rsidR="00EB6C10" w:rsidRPr="00EB6C10" w:rsidRDefault="00EB6C10" w:rsidP="00EB6C10">
      <w:pPr>
        <w:jc w:val="both"/>
        <w:rPr>
          <w:rStyle w:val="Neupadljivoisticanje"/>
          <w:rFonts w:ascii="Times New Roman" w:hAnsi="Times New Roman"/>
          <w:bCs/>
          <w:sz w:val="24"/>
        </w:rPr>
      </w:pPr>
      <w:r w:rsidRPr="00EB6C10">
        <w:rPr>
          <w:rStyle w:val="Neupadljivoisticanje"/>
          <w:rFonts w:ascii="Times New Roman" w:hAnsi="Times New Roman"/>
          <w:bCs/>
          <w:sz w:val="24"/>
        </w:rPr>
        <w:t>Ponuditelj mora posjedovati važeći međunarodni certifikat ISO 27001:2013 ili jednakovrijedan dokument izdan od ovlaštenih tijela, za upravljanje informacijskom sigurnošću radi dokazivanja stručnosti i brige o osiguravanju integriteta, raspoloživosti i dostupnosti informacija kao i definirane sigurnosne kontrole raspolaganja informacijama u papirnatom i digitalnom formatu, te fizičkim i ljudskim sredstvima. Norma ISO 27001:2013 je svjetski prihvaćeni standard kojim Ponuditelj potvrđuje sukladnost s od struke priznatim preporukama za informacijsku sigurnost kako bi na najbolji mogući način očuvao tajnost Naručiteljevih informacija. Dokaz posjedovanja certifikata dostavlja se kao sastavni dio ponude.</w:t>
      </w:r>
    </w:p>
    <w:p w14:paraId="0A3019D0" w14:textId="77777777" w:rsidR="00EB6C10" w:rsidRPr="00EB6C10" w:rsidRDefault="00EB6C10" w:rsidP="00EB6C10">
      <w:pPr>
        <w:jc w:val="both"/>
        <w:rPr>
          <w:rStyle w:val="Neupadljivoisticanje"/>
          <w:rFonts w:ascii="Times New Roman" w:hAnsi="Times New Roman"/>
          <w:bCs/>
          <w:sz w:val="24"/>
        </w:rPr>
      </w:pPr>
    </w:p>
    <w:p w14:paraId="725AEF3D" w14:textId="77777777" w:rsidR="00EB6C10" w:rsidRDefault="00EB6C10" w:rsidP="00EB6C10">
      <w:pPr>
        <w:jc w:val="both"/>
        <w:rPr>
          <w:rStyle w:val="Neupadljivoisticanje"/>
          <w:rFonts w:ascii="Times New Roman" w:hAnsi="Times New Roman"/>
          <w:bCs/>
          <w:sz w:val="24"/>
        </w:rPr>
      </w:pPr>
      <w:r w:rsidRPr="00EB6C10">
        <w:rPr>
          <w:rStyle w:val="Neupadljivoisticanje"/>
          <w:rFonts w:ascii="Times New Roman" w:hAnsi="Times New Roman"/>
          <w:bCs/>
          <w:sz w:val="24"/>
        </w:rPr>
        <w:t>Ponuditelj mora posjedovati važeći međunarodni certifikat ISO 18295-1:2017</w:t>
      </w:r>
      <w:r>
        <w:rPr>
          <w:rStyle w:val="Neupadljivoisticanje"/>
          <w:rFonts w:ascii="Times New Roman" w:hAnsi="Times New Roman"/>
          <w:bCs/>
          <w:sz w:val="24"/>
        </w:rPr>
        <w:t xml:space="preserve"> </w:t>
      </w:r>
      <w:r w:rsidRPr="00EB6C10">
        <w:rPr>
          <w:rStyle w:val="Neupadljivoisticanje"/>
          <w:rFonts w:ascii="Times New Roman" w:hAnsi="Times New Roman"/>
          <w:bCs/>
          <w:sz w:val="24"/>
        </w:rPr>
        <w:t>ili jednakovrijedan dokument izdan od ovlaštenih tijela. traženim certifikatom gospodarski subjekt potvrđuje da ima kreirane najbolje servisne prakse u pružanju usluga stručne i tehničke potpore Naručitelju u kontaktnom centru. Prakse su usmjerene prema Naručitelju i ispunjavanju njegovih očekivanja te se usredotočuju na značajke kvalitete koje su svojstvene za komunikaciju sa korisnicima. Navedenom normom Ponuditelj dokazuje da ima uvedene standarde kojima će se pružiti Naručitelju usluge koje kontinuirano i proaktivno zadovoljavaju ili premašuju njihove potrebe što je u ovom slučaju visoka razina stručne i tehničke potpore odnosno garancija odziva na sve zahtjeve Naručitelja u točno definiranim rokovima. Traženom normom Ponuditelj može dokazati mogućnosti ispunjavanja traženih SLA parametara i vremena odziva na prijavu kvara s obzirom da se istom strogo definiraju procedure koje omogućavaju ispunjenje traženih ključnih pokazatelja u dokumentaciji za nadmetanje.</w:t>
      </w:r>
    </w:p>
    <w:p w14:paraId="2598FD95" w14:textId="77777777" w:rsidR="00EB6C10" w:rsidRPr="00EB6C10" w:rsidRDefault="00EB6C10" w:rsidP="00EB6C10">
      <w:pPr>
        <w:jc w:val="both"/>
        <w:rPr>
          <w:rStyle w:val="Neupadljivoisticanje"/>
          <w:rFonts w:ascii="Times New Roman" w:hAnsi="Times New Roman"/>
          <w:bCs/>
          <w:sz w:val="24"/>
        </w:rPr>
      </w:pPr>
    </w:p>
    <w:p w14:paraId="794511DF" w14:textId="77777777" w:rsidR="00EB6C10" w:rsidRDefault="00EB6C10" w:rsidP="00EB6C10">
      <w:pPr>
        <w:jc w:val="both"/>
        <w:rPr>
          <w:rStyle w:val="Neupadljivoisticanje"/>
          <w:rFonts w:ascii="Times New Roman" w:hAnsi="Times New Roman"/>
          <w:bCs/>
          <w:sz w:val="24"/>
        </w:rPr>
      </w:pPr>
      <w:r w:rsidRPr="00EB6C10">
        <w:rPr>
          <w:rStyle w:val="Neupadljivoisticanje"/>
          <w:rFonts w:ascii="Times New Roman" w:hAnsi="Times New Roman"/>
          <w:bCs/>
          <w:sz w:val="24"/>
        </w:rPr>
        <w:t>Ponuditelj mora posjedovati navedene certifikate obzirom na važnost i kompleksnost poslovanja Naručitelja koji djeluje u složenim organizacijskim uvjetima, u potpunosti je svakodnevno vezan za predmet ove nabave te snosi odgovornost za provođenje mjera za štićenje osobnih podataka i informacija korisnika, te za sustavno upravljanje kvalitetom radi konstantnog poboljšanja. U skladu s navedenim, Naručitelju je iznimno bitno da Ponuditelj ima sigurnosno poslovanje na način da ne može dovesti u pitanje izvršenje svojih ugovornih obveza.</w:t>
      </w:r>
    </w:p>
    <w:p w14:paraId="69CB828F" w14:textId="77777777" w:rsidR="00EB6C10" w:rsidRDefault="00EB6C10" w:rsidP="00EB6C10">
      <w:pPr>
        <w:jc w:val="both"/>
        <w:rPr>
          <w:rStyle w:val="Neupadljivoisticanje"/>
          <w:rFonts w:ascii="Times New Roman" w:hAnsi="Times New Roman"/>
          <w:bCs/>
          <w:sz w:val="24"/>
        </w:rPr>
      </w:pPr>
    </w:p>
    <w:p w14:paraId="22CD75DC" w14:textId="77777777" w:rsidR="00523778" w:rsidRPr="00CF1480" w:rsidRDefault="00523778" w:rsidP="00951F07">
      <w:pPr>
        <w:autoSpaceDE w:val="0"/>
        <w:autoSpaceDN w:val="0"/>
        <w:adjustRightInd w:val="0"/>
        <w:jc w:val="both"/>
        <w:rPr>
          <w:rStyle w:val="Neupadljivoisticanje"/>
          <w:rFonts w:ascii="Times New Roman" w:hAnsi="Times New Roman"/>
          <w:bCs/>
          <w:sz w:val="24"/>
        </w:rPr>
      </w:pPr>
    </w:p>
    <w:p w14:paraId="3F2F335E" w14:textId="77777777" w:rsidR="00AA69BB" w:rsidRPr="0079533D" w:rsidRDefault="0079533D" w:rsidP="00951F07">
      <w:pPr>
        <w:autoSpaceDE w:val="0"/>
        <w:autoSpaceDN w:val="0"/>
        <w:adjustRightInd w:val="0"/>
        <w:jc w:val="both"/>
        <w:rPr>
          <w:b/>
          <w:i/>
          <w:u w:val="single"/>
          <w:lang w:eastAsia="x-none"/>
        </w:rPr>
      </w:pPr>
      <w:r w:rsidRPr="0079533D">
        <w:rPr>
          <w:b/>
          <w:i/>
          <w:iCs/>
          <w:lang w:eastAsia="x-none"/>
        </w:rPr>
        <w:t>9.4.</w:t>
      </w:r>
      <w:r w:rsidR="004103B2" w:rsidRPr="0079533D">
        <w:rPr>
          <w:b/>
          <w:i/>
          <w:iCs/>
          <w:lang w:eastAsia="x-none"/>
        </w:rPr>
        <w:tab/>
      </w:r>
      <w:r w:rsidR="00DC752C">
        <w:rPr>
          <w:b/>
          <w:bCs/>
          <w:i/>
          <w:u w:val="single"/>
          <w:lang w:eastAsia="x-none"/>
        </w:rPr>
        <w:t>Obvezni prilozi ponuditelja</w:t>
      </w:r>
      <w:r w:rsidRPr="0079533D">
        <w:rPr>
          <w:b/>
          <w:bCs/>
          <w:i/>
          <w:u w:val="single"/>
          <w:lang w:eastAsia="x-none"/>
        </w:rPr>
        <w:t>:</w:t>
      </w:r>
    </w:p>
    <w:p w14:paraId="10D26AB4" w14:textId="77777777" w:rsidR="002360E8" w:rsidRPr="000E3273" w:rsidRDefault="002360E8" w:rsidP="00951F07">
      <w:pPr>
        <w:autoSpaceDE w:val="0"/>
        <w:autoSpaceDN w:val="0"/>
        <w:adjustRightInd w:val="0"/>
        <w:jc w:val="both"/>
        <w:rPr>
          <w:i/>
          <w:lang w:eastAsia="x-none"/>
        </w:rPr>
      </w:pPr>
    </w:p>
    <w:p w14:paraId="73542ECA" w14:textId="79C3059C" w:rsidR="00B8463B" w:rsidRDefault="00B8463B" w:rsidP="00B8463B">
      <w:pPr>
        <w:autoSpaceDE w:val="0"/>
        <w:autoSpaceDN w:val="0"/>
        <w:adjustRightInd w:val="0"/>
        <w:jc w:val="both"/>
        <w:rPr>
          <w:rFonts w:eastAsia="Calibri"/>
          <w:lang w:eastAsia="x-none"/>
        </w:rPr>
      </w:pPr>
      <w:r w:rsidRPr="00DC752C">
        <w:rPr>
          <w:rFonts w:eastAsia="Calibri"/>
          <w:lang w:eastAsia="x-none"/>
        </w:rPr>
        <w:t xml:space="preserve">Ponuditelj </w:t>
      </w:r>
      <w:r>
        <w:rPr>
          <w:rFonts w:eastAsia="Calibri"/>
          <w:lang w:eastAsia="x-none"/>
        </w:rPr>
        <w:t xml:space="preserve">je dužan u ponudi dostaviti skicu i opis trase kojom će povezati lokacije </w:t>
      </w:r>
      <w:r w:rsidRPr="00296521">
        <w:rPr>
          <w:rFonts w:eastAsia="Calibri"/>
          <w:lang w:eastAsia="x-none"/>
        </w:rPr>
        <w:t>A</w:t>
      </w:r>
      <w:r w:rsidR="00296521" w:rsidRPr="00296521">
        <w:rPr>
          <w:rFonts w:eastAsia="Calibri"/>
          <w:lang w:eastAsia="x-none"/>
        </w:rPr>
        <w:t xml:space="preserve"> </w:t>
      </w:r>
      <w:r w:rsidRPr="00296521">
        <w:rPr>
          <w:rFonts w:eastAsia="Calibri"/>
          <w:lang w:eastAsia="x-none"/>
        </w:rPr>
        <w:t>i B.</w:t>
      </w:r>
    </w:p>
    <w:p w14:paraId="7F93EC72" w14:textId="61E1B583" w:rsidR="00DC752C" w:rsidRDefault="00296521" w:rsidP="00DC752C">
      <w:pPr>
        <w:autoSpaceDE w:val="0"/>
        <w:autoSpaceDN w:val="0"/>
        <w:adjustRightInd w:val="0"/>
        <w:jc w:val="both"/>
        <w:rPr>
          <w:rFonts w:eastAsia="Calibri"/>
          <w:lang w:eastAsia="x-none"/>
        </w:rPr>
      </w:pPr>
      <w:r>
        <w:rPr>
          <w:rFonts w:eastAsia="Calibri"/>
          <w:lang w:eastAsia="x-none"/>
        </w:rPr>
        <w:t xml:space="preserve">Lokacija A se nalazi u Žurkovu, kod zgrade Jedriličarskog kluba "Galeb" Kostrena, koordinate </w:t>
      </w:r>
      <w:r w:rsidRPr="00296521">
        <w:rPr>
          <w:rFonts w:eastAsia="Calibri"/>
          <w:lang w:eastAsia="x-none"/>
        </w:rPr>
        <w:t>45°18'22.5"N 14°29'17.6"E</w:t>
      </w:r>
      <w:r>
        <w:rPr>
          <w:rFonts w:eastAsia="Calibri"/>
          <w:lang w:eastAsia="x-none"/>
        </w:rPr>
        <w:t>.</w:t>
      </w:r>
    </w:p>
    <w:p w14:paraId="750BD470" w14:textId="12393A32" w:rsidR="00296521" w:rsidRDefault="00296521" w:rsidP="00DC752C">
      <w:pPr>
        <w:autoSpaceDE w:val="0"/>
        <w:autoSpaceDN w:val="0"/>
        <w:adjustRightInd w:val="0"/>
        <w:jc w:val="both"/>
        <w:rPr>
          <w:rFonts w:eastAsia="Calibri"/>
          <w:lang w:eastAsia="x-none"/>
        </w:rPr>
      </w:pPr>
      <w:r>
        <w:rPr>
          <w:rFonts w:eastAsia="Calibri"/>
          <w:lang w:eastAsia="x-none"/>
        </w:rPr>
        <w:t xml:space="preserve">Lokacija B se nalazi na kraju šetnice Put mora, na ulazu u Sportsku lučicu Stara voda, koordinate: </w:t>
      </w:r>
      <w:r w:rsidRPr="00296521">
        <w:rPr>
          <w:rFonts w:eastAsia="Calibri"/>
          <w:lang w:eastAsia="x-none"/>
        </w:rPr>
        <w:t>45°17'37.5"N 14°30'19.0"E</w:t>
      </w:r>
      <w:r>
        <w:rPr>
          <w:rFonts w:eastAsia="Calibri"/>
          <w:lang w:eastAsia="x-none"/>
        </w:rPr>
        <w:t>.</w:t>
      </w:r>
    </w:p>
    <w:p w14:paraId="49BB2C2E" w14:textId="77777777" w:rsidR="00296521" w:rsidRPr="00DC752C" w:rsidRDefault="00296521" w:rsidP="00DC752C">
      <w:pPr>
        <w:autoSpaceDE w:val="0"/>
        <w:autoSpaceDN w:val="0"/>
        <w:adjustRightInd w:val="0"/>
        <w:jc w:val="both"/>
        <w:rPr>
          <w:rFonts w:eastAsia="Calibri"/>
          <w:lang w:eastAsia="x-none"/>
        </w:rPr>
      </w:pPr>
    </w:p>
    <w:p w14:paraId="68E2D55C" w14:textId="77777777" w:rsidR="00DC752C" w:rsidRDefault="00DC752C" w:rsidP="00DC752C">
      <w:pPr>
        <w:autoSpaceDE w:val="0"/>
        <w:autoSpaceDN w:val="0"/>
        <w:adjustRightInd w:val="0"/>
        <w:jc w:val="both"/>
        <w:rPr>
          <w:rFonts w:eastAsia="Calibri"/>
          <w:lang w:eastAsia="x-none"/>
        </w:rPr>
      </w:pPr>
      <w:r w:rsidRPr="00DC752C">
        <w:rPr>
          <w:rFonts w:eastAsia="Calibri"/>
          <w:lang w:eastAsia="x-none"/>
        </w:rPr>
        <w:t>Ponuditelj dokazuje tražene karakteristike svjetlovodnih niti koje čine stalnu optičku vezu dostavom mjernih izvješća za pojedinu trasu prije</w:t>
      </w:r>
      <w:r>
        <w:rPr>
          <w:rFonts w:eastAsia="Calibri"/>
          <w:lang w:eastAsia="x-none"/>
        </w:rPr>
        <w:t xml:space="preserve"> puštanja u rad predmeta nabave</w:t>
      </w:r>
      <w:r w:rsidR="002772CA">
        <w:rPr>
          <w:rFonts w:eastAsia="Calibri"/>
          <w:lang w:eastAsia="x-none"/>
        </w:rPr>
        <w:t>, a nakon sklapanja ugovora o jednostavnoj nabavi.</w:t>
      </w:r>
    </w:p>
    <w:p w14:paraId="612025AD" w14:textId="77777777" w:rsidR="00160C7F" w:rsidRPr="001926B0" w:rsidRDefault="00DC752C" w:rsidP="00DC752C">
      <w:pPr>
        <w:autoSpaceDE w:val="0"/>
        <w:autoSpaceDN w:val="0"/>
        <w:adjustRightInd w:val="0"/>
        <w:jc w:val="both"/>
        <w:rPr>
          <w:bCs/>
          <w:iCs/>
          <w:highlight w:val="yellow"/>
        </w:rPr>
      </w:pPr>
      <w:r w:rsidRPr="00DC752C">
        <w:rPr>
          <w:rFonts w:eastAsia="Calibri"/>
          <w:lang w:eastAsia="x-none"/>
        </w:rPr>
        <w:t>.</w:t>
      </w:r>
    </w:p>
    <w:p w14:paraId="29525656" w14:textId="77777777" w:rsidR="00CA7EC9" w:rsidRPr="00951F07" w:rsidRDefault="002D4E15" w:rsidP="00452EE9">
      <w:pPr>
        <w:jc w:val="both"/>
      </w:pPr>
      <w:r w:rsidRPr="00951F07">
        <w:rPr>
          <w:b/>
        </w:rPr>
        <w:t>Svi dokumenti koje Ponuditelj predaje koji su traženi u točki 9. se mogu predati u izvorniku ili u ovjerenoj preslici ili u neovjerenoj preslici (obična kopija original dokumenta).</w:t>
      </w:r>
    </w:p>
    <w:p w14:paraId="56C6D7B7" w14:textId="77777777" w:rsidR="00DE56C5" w:rsidRPr="00951F07" w:rsidRDefault="00DE56C5" w:rsidP="00452EE9">
      <w:pPr>
        <w:jc w:val="both"/>
        <w:rPr>
          <w:b/>
        </w:rPr>
      </w:pPr>
    </w:p>
    <w:p w14:paraId="254E6358" w14:textId="77777777" w:rsidR="00DE56C5" w:rsidRPr="00482B1C" w:rsidRDefault="00BE72C0" w:rsidP="00482B1C">
      <w:pPr>
        <w:pStyle w:val="Naslov2"/>
        <w:tabs>
          <w:tab w:val="clear" w:pos="567"/>
          <w:tab w:val="num" w:pos="574"/>
        </w:tabs>
        <w:spacing w:after="0"/>
        <w:jc w:val="both"/>
      </w:pPr>
      <w:bookmarkStart w:id="27" w:name="_Toc473011054"/>
      <w:bookmarkStart w:id="28" w:name="_Toc478454796"/>
      <w:bookmarkStart w:id="29" w:name="_Toc35003301"/>
      <w:r w:rsidRPr="00482B1C">
        <w:t>STAROST I FORMA DOKUMENATA PRILOŽENIH UZ PONUDU I VALJANOST PONUDA</w:t>
      </w:r>
      <w:bookmarkEnd w:id="27"/>
      <w:r w:rsidRPr="00482B1C">
        <w:t>:</w:t>
      </w:r>
      <w:bookmarkEnd w:id="28"/>
      <w:bookmarkEnd w:id="29"/>
    </w:p>
    <w:p w14:paraId="4B45F4F8" w14:textId="77777777" w:rsidR="00DE56C5" w:rsidRPr="00951F07" w:rsidRDefault="00DE56C5" w:rsidP="00CF1480">
      <w:pPr>
        <w:autoSpaceDE w:val="0"/>
        <w:autoSpaceDN w:val="0"/>
        <w:adjustRightInd w:val="0"/>
        <w:jc w:val="both"/>
      </w:pPr>
    </w:p>
    <w:p w14:paraId="55D3AB4E" w14:textId="77777777" w:rsidR="00BE72C0" w:rsidRPr="007A4F16" w:rsidRDefault="00BE72C0" w:rsidP="00056889">
      <w:pPr>
        <w:autoSpaceDE w:val="0"/>
        <w:autoSpaceDN w:val="0"/>
        <w:adjustRightInd w:val="0"/>
        <w:jc w:val="both"/>
        <w:rPr>
          <w:rStyle w:val="Neupadljivoisticanje"/>
          <w:rFonts w:ascii="Times New Roman" w:hAnsi="Times New Roman"/>
          <w:iCs w:val="0"/>
          <w:sz w:val="24"/>
          <w:lang w:eastAsia="x-none"/>
        </w:rPr>
      </w:pPr>
      <w:r w:rsidRPr="00951F07">
        <w:rPr>
          <w:rStyle w:val="Neupadljivoisticanje"/>
          <w:rFonts w:ascii="Times New Roman" w:hAnsi="Times New Roman"/>
          <w:bCs/>
          <w:sz w:val="24"/>
        </w:rPr>
        <w:t>U ovom Zahtjevu za dostavu ponuda je starost dokumenata koji se prilažu uz Ponudu definirana rokom koji ne smije biti stariji od dana dostave Zahtjeva za dostavu ponuda gospodarskim subjektima</w:t>
      </w:r>
      <w:r w:rsidR="00C10B09" w:rsidRPr="00951F07">
        <w:rPr>
          <w:lang w:eastAsia="x-none"/>
        </w:rPr>
        <w:t>, odnosno od dana objave Zahtjeva za dostavu ponuda na mrežnoj stranici Naručitelja</w:t>
      </w:r>
      <w:r w:rsidR="00507D3B">
        <w:rPr>
          <w:lang w:eastAsia="x-none"/>
        </w:rPr>
        <w:t xml:space="preserve">: </w:t>
      </w:r>
      <w:hyperlink r:id="rId13" w:history="1">
        <w:r w:rsidR="007A4F16" w:rsidRPr="003C7CB9">
          <w:rPr>
            <w:rStyle w:val="Hiperveza"/>
            <w:lang w:eastAsia="x-none"/>
          </w:rPr>
          <w:t>www.kostrena.hr</w:t>
        </w:r>
      </w:hyperlink>
      <w:r w:rsidR="007A4F16">
        <w:rPr>
          <w:rStyle w:val="Neupadljivoisticanje"/>
          <w:rFonts w:ascii="Times New Roman" w:hAnsi="Times New Roman"/>
          <w:iCs w:val="0"/>
          <w:sz w:val="24"/>
          <w:lang w:eastAsia="x-none"/>
        </w:rPr>
        <w:t xml:space="preserve"> </w:t>
      </w:r>
      <w:r w:rsidR="0014113D">
        <w:rPr>
          <w:rStyle w:val="Neupadljivoisticanje"/>
          <w:rFonts w:ascii="Times New Roman" w:hAnsi="Times New Roman"/>
          <w:bCs/>
          <w:sz w:val="24"/>
        </w:rPr>
        <w:t>(to je uvijek isti datum jer se istovremeno sa slanjem gospodarskim subjektima Zahtjeva za dostavu ponuda isti objavljuju na mrežnoj stranici Naručitelja).</w:t>
      </w:r>
    </w:p>
    <w:p w14:paraId="345FA7AD" w14:textId="77777777" w:rsidR="00524BB2" w:rsidRPr="00951F07" w:rsidRDefault="00524BB2" w:rsidP="00951F07">
      <w:pPr>
        <w:autoSpaceDE w:val="0"/>
        <w:autoSpaceDN w:val="0"/>
        <w:adjustRightInd w:val="0"/>
        <w:jc w:val="both"/>
        <w:rPr>
          <w:rStyle w:val="Neupadljivoisticanje"/>
          <w:rFonts w:ascii="Times New Roman" w:hAnsi="Times New Roman"/>
          <w:bCs/>
          <w:sz w:val="24"/>
        </w:rPr>
      </w:pPr>
    </w:p>
    <w:p w14:paraId="54B0779B" w14:textId="77777777" w:rsidR="00BE72C0" w:rsidRDefault="00BE72C0" w:rsidP="00951F07">
      <w:pPr>
        <w:autoSpaceDE w:val="0"/>
        <w:autoSpaceDN w:val="0"/>
        <w:adjustRightInd w:val="0"/>
        <w:jc w:val="both"/>
        <w:rPr>
          <w:rStyle w:val="Neupadljivoisticanje"/>
          <w:rFonts w:ascii="Times New Roman" w:hAnsi="Times New Roman"/>
          <w:bCs/>
          <w:sz w:val="24"/>
        </w:rPr>
      </w:pPr>
      <w:r w:rsidRPr="00951F07">
        <w:rPr>
          <w:rStyle w:val="Neupadljivoisticanje"/>
          <w:rFonts w:ascii="Times New Roman" w:hAnsi="Times New Roman"/>
          <w:bCs/>
          <w:sz w:val="24"/>
        </w:rPr>
        <w:t xml:space="preserve">Svi dokumenti priloženi ovoj ponudi osim </w:t>
      </w:r>
      <w:r w:rsidR="0014113D">
        <w:rPr>
          <w:rStyle w:val="Neupadljivoisticanje"/>
          <w:rFonts w:ascii="Times New Roman" w:hAnsi="Times New Roman"/>
          <w:bCs/>
          <w:sz w:val="24"/>
        </w:rPr>
        <w:t>P</w:t>
      </w:r>
      <w:r w:rsidRPr="00951F07">
        <w:rPr>
          <w:rStyle w:val="Neupadljivoisticanje"/>
          <w:rFonts w:ascii="Times New Roman" w:hAnsi="Times New Roman"/>
          <w:bCs/>
          <w:sz w:val="24"/>
        </w:rPr>
        <w:t>onudbenog lista,</w:t>
      </w:r>
      <w:r w:rsidR="00BE18F2" w:rsidRPr="00951F07">
        <w:rPr>
          <w:rStyle w:val="Neupadljivoisticanje"/>
          <w:rFonts w:ascii="Times New Roman" w:hAnsi="Times New Roman"/>
          <w:bCs/>
          <w:sz w:val="24"/>
        </w:rPr>
        <w:t xml:space="preserve"> </w:t>
      </w:r>
      <w:r w:rsidRPr="00951F07">
        <w:rPr>
          <w:rStyle w:val="Neupadljivoisticanje"/>
          <w:rFonts w:ascii="Times New Roman" w:hAnsi="Times New Roman"/>
          <w:bCs/>
          <w:sz w:val="24"/>
        </w:rPr>
        <w:t>OPISA USLUGE – PRILOG 6, Troškovnika – PRILOG 5, PRILOGA 2, PRILOGA 3 i PRILOGA 4</w:t>
      </w:r>
      <w:r w:rsidR="00056889">
        <w:rPr>
          <w:rStyle w:val="Neupadljivoisticanje"/>
          <w:rFonts w:ascii="Times New Roman" w:hAnsi="Times New Roman"/>
          <w:bCs/>
          <w:sz w:val="24"/>
        </w:rPr>
        <w:t>,</w:t>
      </w:r>
      <w:r w:rsidRPr="00056889">
        <w:rPr>
          <w:rStyle w:val="Neupadljivoisticanje"/>
          <w:rFonts w:ascii="Times New Roman" w:hAnsi="Times New Roman"/>
          <w:bCs/>
          <w:sz w:val="24"/>
        </w:rPr>
        <w:t xml:space="preserve"> mogu biti u originalu, ovjerenoj preslici i neovjerenoj preslici (običnoj kopiji original dokumenta).</w:t>
      </w:r>
      <w:r w:rsidR="0014113D">
        <w:rPr>
          <w:rStyle w:val="Neupadljivoisticanje"/>
          <w:rFonts w:ascii="Times New Roman" w:hAnsi="Times New Roman"/>
          <w:bCs/>
          <w:sz w:val="24"/>
        </w:rPr>
        <w:t xml:space="preserve"> Prema tome:</w:t>
      </w:r>
    </w:p>
    <w:p w14:paraId="10E95465" w14:textId="77777777" w:rsidR="0014113D" w:rsidRDefault="0014113D" w:rsidP="0014113D">
      <w:pPr>
        <w:numPr>
          <w:ilvl w:val="0"/>
          <w:numId w:val="7"/>
        </w:numPr>
        <w:autoSpaceDE w:val="0"/>
        <w:autoSpaceDN w:val="0"/>
        <w:adjustRightInd w:val="0"/>
        <w:jc w:val="both"/>
        <w:rPr>
          <w:rStyle w:val="Neupadljivoisticanje"/>
          <w:rFonts w:ascii="Times New Roman" w:hAnsi="Times New Roman"/>
          <w:bCs/>
          <w:sz w:val="24"/>
        </w:rPr>
      </w:pPr>
      <w:r>
        <w:rPr>
          <w:rStyle w:val="Neupadljivoisticanje"/>
          <w:rFonts w:ascii="Times New Roman" w:hAnsi="Times New Roman"/>
          <w:bCs/>
          <w:sz w:val="24"/>
        </w:rPr>
        <w:t>Ponudbeni list,</w:t>
      </w:r>
    </w:p>
    <w:p w14:paraId="62576D6C" w14:textId="77777777" w:rsidR="0014113D" w:rsidRDefault="0014113D" w:rsidP="0014113D">
      <w:pPr>
        <w:numPr>
          <w:ilvl w:val="0"/>
          <w:numId w:val="7"/>
        </w:numPr>
        <w:autoSpaceDE w:val="0"/>
        <w:autoSpaceDN w:val="0"/>
        <w:adjustRightInd w:val="0"/>
        <w:jc w:val="both"/>
        <w:rPr>
          <w:rStyle w:val="Neupadljivoisticanje"/>
          <w:rFonts w:ascii="Times New Roman" w:hAnsi="Times New Roman"/>
          <w:bCs/>
          <w:sz w:val="24"/>
        </w:rPr>
      </w:pPr>
      <w:r>
        <w:rPr>
          <w:rStyle w:val="Neupadljivoisticanje"/>
          <w:rFonts w:ascii="Times New Roman" w:hAnsi="Times New Roman"/>
          <w:bCs/>
          <w:sz w:val="24"/>
        </w:rPr>
        <w:t>PRILOG 6 – OPIS USLUGE,</w:t>
      </w:r>
    </w:p>
    <w:p w14:paraId="4F0DB40E" w14:textId="77777777" w:rsidR="0014113D" w:rsidRDefault="0014113D" w:rsidP="0014113D">
      <w:pPr>
        <w:numPr>
          <w:ilvl w:val="0"/>
          <w:numId w:val="7"/>
        </w:numPr>
        <w:autoSpaceDE w:val="0"/>
        <w:autoSpaceDN w:val="0"/>
        <w:adjustRightInd w:val="0"/>
        <w:jc w:val="both"/>
        <w:rPr>
          <w:rStyle w:val="Neupadljivoisticanje"/>
          <w:rFonts w:ascii="Times New Roman" w:hAnsi="Times New Roman"/>
          <w:bCs/>
          <w:sz w:val="24"/>
        </w:rPr>
      </w:pPr>
      <w:r>
        <w:rPr>
          <w:rStyle w:val="Neupadljivoisticanje"/>
          <w:rFonts w:ascii="Times New Roman" w:hAnsi="Times New Roman"/>
          <w:bCs/>
          <w:sz w:val="24"/>
        </w:rPr>
        <w:t>PRILOG 5 – TROŠKOVNIK</w:t>
      </w:r>
    </w:p>
    <w:p w14:paraId="5BC16589" w14:textId="77777777" w:rsidR="0014113D" w:rsidRDefault="0014113D" w:rsidP="0014113D">
      <w:pPr>
        <w:numPr>
          <w:ilvl w:val="0"/>
          <w:numId w:val="7"/>
        </w:numPr>
        <w:autoSpaceDE w:val="0"/>
        <w:autoSpaceDN w:val="0"/>
        <w:adjustRightInd w:val="0"/>
        <w:jc w:val="both"/>
        <w:rPr>
          <w:rStyle w:val="Neupadljivoisticanje"/>
          <w:rFonts w:ascii="Times New Roman" w:hAnsi="Times New Roman"/>
          <w:bCs/>
          <w:sz w:val="24"/>
        </w:rPr>
      </w:pPr>
      <w:r>
        <w:rPr>
          <w:rStyle w:val="Neupadljivoisticanje"/>
          <w:rFonts w:ascii="Times New Roman" w:hAnsi="Times New Roman"/>
          <w:bCs/>
          <w:sz w:val="24"/>
        </w:rPr>
        <w:t>PRILOG 2</w:t>
      </w:r>
    </w:p>
    <w:p w14:paraId="25611A8E" w14:textId="77777777" w:rsidR="0014113D" w:rsidRDefault="0014113D" w:rsidP="0014113D">
      <w:pPr>
        <w:numPr>
          <w:ilvl w:val="0"/>
          <w:numId w:val="7"/>
        </w:numPr>
        <w:autoSpaceDE w:val="0"/>
        <w:autoSpaceDN w:val="0"/>
        <w:adjustRightInd w:val="0"/>
        <w:jc w:val="both"/>
        <w:rPr>
          <w:rStyle w:val="Neupadljivoisticanje"/>
          <w:rFonts w:ascii="Times New Roman" w:hAnsi="Times New Roman"/>
          <w:bCs/>
          <w:sz w:val="24"/>
        </w:rPr>
      </w:pPr>
      <w:r>
        <w:rPr>
          <w:rStyle w:val="Neupadljivoisticanje"/>
          <w:rFonts w:ascii="Times New Roman" w:hAnsi="Times New Roman"/>
          <w:bCs/>
          <w:sz w:val="24"/>
        </w:rPr>
        <w:t xml:space="preserve">PRILOG 3 i </w:t>
      </w:r>
    </w:p>
    <w:p w14:paraId="19446EA3" w14:textId="77777777" w:rsidR="0014113D" w:rsidRDefault="0014113D" w:rsidP="0014113D">
      <w:pPr>
        <w:numPr>
          <w:ilvl w:val="0"/>
          <w:numId w:val="7"/>
        </w:numPr>
        <w:autoSpaceDE w:val="0"/>
        <w:autoSpaceDN w:val="0"/>
        <w:adjustRightInd w:val="0"/>
        <w:jc w:val="both"/>
        <w:rPr>
          <w:rStyle w:val="Neupadljivoisticanje"/>
          <w:rFonts w:ascii="Times New Roman" w:hAnsi="Times New Roman"/>
          <w:bCs/>
          <w:sz w:val="24"/>
        </w:rPr>
      </w:pPr>
      <w:r>
        <w:rPr>
          <w:rStyle w:val="Neupadljivoisticanje"/>
          <w:rFonts w:ascii="Times New Roman" w:hAnsi="Times New Roman"/>
          <w:bCs/>
          <w:sz w:val="24"/>
        </w:rPr>
        <w:t xml:space="preserve">PRILOG 4 </w:t>
      </w:r>
    </w:p>
    <w:p w14:paraId="71552DC4" w14:textId="77777777" w:rsidR="0014113D" w:rsidRPr="00056889" w:rsidRDefault="0014113D" w:rsidP="0014113D">
      <w:pPr>
        <w:autoSpaceDE w:val="0"/>
        <w:autoSpaceDN w:val="0"/>
        <w:adjustRightInd w:val="0"/>
        <w:jc w:val="both"/>
        <w:rPr>
          <w:rStyle w:val="Neupadljivoisticanje"/>
          <w:rFonts w:ascii="Times New Roman" w:hAnsi="Times New Roman"/>
          <w:bCs/>
          <w:sz w:val="24"/>
        </w:rPr>
      </w:pPr>
      <w:r>
        <w:rPr>
          <w:rStyle w:val="Neupadljivoisticanje"/>
          <w:rFonts w:ascii="Times New Roman" w:hAnsi="Times New Roman"/>
          <w:bCs/>
          <w:sz w:val="24"/>
        </w:rPr>
        <w:t>moraju biti u originalu.</w:t>
      </w:r>
    </w:p>
    <w:p w14:paraId="6BC9AE23" w14:textId="77777777" w:rsidR="00BE72C0" w:rsidRPr="00056889" w:rsidRDefault="00BE72C0" w:rsidP="00951F07">
      <w:pPr>
        <w:autoSpaceDE w:val="0"/>
        <w:autoSpaceDN w:val="0"/>
        <w:adjustRightInd w:val="0"/>
        <w:jc w:val="both"/>
        <w:rPr>
          <w:rStyle w:val="Neupadljivoisticanje"/>
          <w:rFonts w:ascii="Times New Roman" w:hAnsi="Times New Roman"/>
          <w:bCs/>
          <w:sz w:val="24"/>
        </w:rPr>
      </w:pPr>
    </w:p>
    <w:p w14:paraId="332A7152" w14:textId="77777777" w:rsidR="00BE72C0" w:rsidRPr="00685587" w:rsidRDefault="00BE72C0" w:rsidP="00951F07">
      <w:pPr>
        <w:autoSpaceDE w:val="0"/>
        <w:autoSpaceDN w:val="0"/>
        <w:adjustRightInd w:val="0"/>
        <w:jc w:val="both"/>
        <w:rPr>
          <w:rStyle w:val="Neupadljivoisticanje"/>
          <w:rFonts w:ascii="Times New Roman" w:hAnsi="Times New Roman"/>
          <w:bCs/>
          <w:sz w:val="24"/>
        </w:rPr>
      </w:pPr>
      <w:r w:rsidRPr="00951F07">
        <w:rPr>
          <w:rStyle w:val="Neupadljivoisticanje"/>
          <w:rFonts w:ascii="Times New Roman" w:hAnsi="Times New Roman"/>
          <w:bCs/>
          <w:sz w:val="24"/>
        </w:rPr>
        <w:t>S obzirom da se ovaj Zahtjev za dostavu ponuda istovremeno</w:t>
      </w:r>
      <w:r w:rsidR="00D52991" w:rsidRPr="00951F07">
        <w:rPr>
          <w:rStyle w:val="Neupadljivoisticanje"/>
          <w:rFonts w:ascii="Times New Roman" w:hAnsi="Times New Roman"/>
          <w:bCs/>
          <w:sz w:val="24"/>
        </w:rPr>
        <w:t xml:space="preserve"> s njegovom dostavom na adres</w:t>
      </w:r>
      <w:r w:rsidR="005922DB">
        <w:rPr>
          <w:rStyle w:val="Neupadljivoisticanje"/>
          <w:rFonts w:ascii="Times New Roman" w:hAnsi="Times New Roman"/>
          <w:bCs/>
          <w:sz w:val="24"/>
        </w:rPr>
        <w:t>e</w:t>
      </w:r>
      <w:r w:rsidR="00D52991" w:rsidRPr="00951F07">
        <w:rPr>
          <w:rStyle w:val="Neupadljivoisticanje"/>
          <w:rFonts w:ascii="Times New Roman" w:hAnsi="Times New Roman"/>
          <w:bCs/>
          <w:sz w:val="24"/>
        </w:rPr>
        <w:t xml:space="preserve"> </w:t>
      </w:r>
      <w:r w:rsidR="007A4F16">
        <w:rPr>
          <w:rStyle w:val="Neupadljivoisticanje"/>
          <w:rFonts w:ascii="Times New Roman" w:hAnsi="Times New Roman"/>
          <w:bCs/>
          <w:sz w:val="24"/>
        </w:rPr>
        <w:t>3</w:t>
      </w:r>
      <w:r w:rsidRPr="00951F07">
        <w:rPr>
          <w:rStyle w:val="Neupadljivoisticanje"/>
          <w:rFonts w:ascii="Times New Roman" w:hAnsi="Times New Roman"/>
          <w:bCs/>
          <w:sz w:val="24"/>
        </w:rPr>
        <w:t xml:space="preserve"> gospodarsk</w:t>
      </w:r>
      <w:r w:rsidR="007A4F16">
        <w:rPr>
          <w:rStyle w:val="Neupadljivoisticanje"/>
          <w:rFonts w:ascii="Times New Roman" w:hAnsi="Times New Roman"/>
          <w:bCs/>
          <w:sz w:val="24"/>
        </w:rPr>
        <w:t>a</w:t>
      </w:r>
      <w:r w:rsidRPr="00951F07">
        <w:rPr>
          <w:rStyle w:val="Neupadljivoisticanje"/>
          <w:rFonts w:ascii="Times New Roman" w:hAnsi="Times New Roman"/>
          <w:bCs/>
          <w:sz w:val="24"/>
        </w:rPr>
        <w:t xml:space="preserve"> subjek</w:t>
      </w:r>
      <w:r w:rsidR="005922DB">
        <w:rPr>
          <w:rStyle w:val="Neupadljivoisticanje"/>
          <w:rFonts w:ascii="Times New Roman" w:hAnsi="Times New Roman"/>
          <w:bCs/>
          <w:sz w:val="24"/>
        </w:rPr>
        <w:t>a</w:t>
      </w:r>
      <w:r w:rsidRPr="00951F07">
        <w:rPr>
          <w:rStyle w:val="Neupadljivoisticanje"/>
          <w:rFonts w:ascii="Times New Roman" w:hAnsi="Times New Roman"/>
          <w:bCs/>
          <w:sz w:val="24"/>
        </w:rPr>
        <w:t xml:space="preserve">ta </w:t>
      </w:r>
      <w:r w:rsidR="002558F8" w:rsidRPr="00951F07">
        <w:rPr>
          <w:rStyle w:val="Neupadljivoisticanje"/>
          <w:rFonts w:ascii="Times New Roman" w:hAnsi="Times New Roman"/>
          <w:bCs/>
          <w:sz w:val="24"/>
        </w:rPr>
        <w:t xml:space="preserve">i </w:t>
      </w:r>
      <w:r w:rsidRPr="00951F07">
        <w:rPr>
          <w:rStyle w:val="Neupadljivoisticanje"/>
          <w:rFonts w:ascii="Times New Roman" w:hAnsi="Times New Roman"/>
          <w:bCs/>
          <w:sz w:val="24"/>
        </w:rPr>
        <w:t xml:space="preserve">javno objavljuje na mrežnoj stranici Naručitelja: </w:t>
      </w:r>
      <w:hyperlink r:id="rId14" w:history="1">
        <w:r w:rsidR="007A4F16" w:rsidRPr="003C7CB9">
          <w:rPr>
            <w:rStyle w:val="Hiperveza"/>
            <w:bCs/>
          </w:rPr>
          <w:t>www.kostrena.hr</w:t>
        </w:r>
      </w:hyperlink>
      <w:r w:rsidR="007A4F16">
        <w:rPr>
          <w:rStyle w:val="Neupadljivoisticanje"/>
          <w:rFonts w:ascii="Times New Roman" w:hAnsi="Times New Roman"/>
          <w:bCs/>
          <w:sz w:val="24"/>
        </w:rPr>
        <w:t xml:space="preserve"> </w:t>
      </w:r>
      <w:r w:rsidRPr="00452EE9">
        <w:rPr>
          <w:rStyle w:val="Neupadljivoisticanje"/>
          <w:rFonts w:ascii="Times New Roman" w:hAnsi="Times New Roman"/>
          <w:bCs/>
          <w:sz w:val="24"/>
        </w:rPr>
        <w:t>, starost dokumenata koji se prilažu uz Ponudu koju dost</w:t>
      </w:r>
      <w:r w:rsidRPr="00685587">
        <w:rPr>
          <w:rStyle w:val="Neupadljivoisticanje"/>
          <w:rFonts w:ascii="Times New Roman" w:hAnsi="Times New Roman"/>
          <w:bCs/>
          <w:sz w:val="24"/>
        </w:rPr>
        <w:t xml:space="preserve">avljaju gospodarski subjekti na temelju objavljenog zahtjeva na mrežnoj stranici se </w:t>
      </w:r>
      <w:r w:rsidRPr="00685587">
        <w:rPr>
          <w:rStyle w:val="Neupadljivoisticanje"/>
          <w:rFonts w:ascii="Times New Roman" w:hAnsi="Times New Roman"/>
          <w:bCs/>
          <w:sz w:val="24"/>
        </w:rPr>
        <w:lastRenderedPageBreak/>
        <w:t xml:space="preserve">određuje na način da dokumenti ne smiju biti stariji od dana </w:t>
      </w:r>
      <w:r w:rsidR="001042A6">
        <w:rPr>
          <w:rStyle w:val="Neupadljivoisticanje"/>
          <w:rFonts w:ascii="Times New Roman" w:hAnsi="Times New Roman"/>
          <w:bCs/>
          <w:sz w:val="24"/>
        </w:rPr>
        <w:t>dostave Zahtjeva za dostavu ponuda gospodarsk</w:t>
      </w:r>
      <w:r w:rsidR="0014113D">
        <w:rPr>
          <w:rStyle w:val="Neupadljivoisticanje"/>
          <w:rFonts w:ascii="Times New Roman" w:hAnsi="Times New Roman"/>
          <w:bCs/>
          <w:sz w:val="24"/>
        </w:rPr>
        <w:t>o</w:t>
      </w:r>
      <w:r w:rsidR="001042A6">
        <w:rPr>
          <w:rStyle w:val="Neupadljivoisticanje"/>
          <w:rFonts w:ascii="Times New Roman" w:hAnsi="Times New Roman"/>
          <w:bCs/>
          <w:sz w:val="24"/>
        </w:rPr>
        <w:t>m subjekt</w:t>
      </w:r>
      <w:r w:rsidR="0014113D">
        <w:rPr>
          <w:rStyle w:val="Neupadljivoisticanje"/>
          <w:rFonts w:ascii="Times New Roman" w:hAnsi="Times New Roman"/>
          <w:bCs/>
          <w:sz w:val="24"/>
        </w:rPr>
        <w:t>u</w:t>
      </w:r>
      <w:r w:rsidR="001042A6">
        <w:rPr>
          <w:rStyle w:val="Neupadljivoisticanje"/>
          <w:rFonts w:ascii="Times New Roman" w:hAnsi="Times New Roman"/>
          <w:bCs/>
          <w:sz w:val="24"/>
        </w:rPr>
        <w:t xml:space="preserve"> ili od </w:t>
      </w:r>
      <w:r w:rsidRPr="00685587">
        <w:rPr>
          <w:rStyle w:val="Neupadljivoisticanje"/>
          <w:rFonts w:ascii="Times New Roman" w:hAnsi="Times New Roman"/>
          <w:bCs/>
          <w:sz w:val="24"/>
        </w:rPr>
        <w:t>objave Zahtjeva za dostavu ponuda na mrežnoj stranici Naručitelja</w:t>
      </w:r>
      <w:r w:rsidR="001042A6">
        <w:rPr>
          <w:rStyle w:val="Neupadljivoisticanje"/>
          <w:rFonts w:ascii="Times New Roman" w:hAnsi="Times New Roman"/>
          <w:bCs/>
          <w:sz w:val="24"/>
        </w:rPr>
        <w:t xml:space="preserve"> (isti dan)</w:t>
      </w:r>
      <w:r w:rsidRPr="00685587">
        <w:rPr>
          <w:rStyle w:val="Neupadljivoisticanje"/>
          <w:rFonts w:ascii="Times New Roman" w:hAnsi="Times New Roman"/>
          <w:bCs/>
          <w:sz w:val="24"/>
        </w:rPr>
        <w:t>.</w:t>
      </w:r>
    </w:p>
    <w:p w14:paraId="7E4A3352" w14:textId="77777777" w:rsidR="00BE72C0" w:rsidRPr="00951F07" w:rsidRDefault="00BE72C0" w:rsidP="00951F07">
      <w:pPr>
        <w:jc w:val="both"/>
        <w:rPr>
          <w:color w:val="000000"/>
        </w:rPr>
      </w:pPr>
      <w:r w:rsidRPr="002E2089">
        <w:rPr>
          <w:rStyle w:val="Neupadljivoisticanje"/>
          <w:rFonts w:ascii="Times New Roman" w:hAnsi="Times New Roman"/>
          <w:bCs/>
          <w:sz w:val="24"/>
        </w:rPr>
        <w:t xml:space="preserve">Ponude pristigle na temelju objave Zahtjeva </w:t>
      </w:r>
      <w:r w:rsidRPr="00056889">
        <w:rPr>
          <w:rStyle w:val="Neupadljivoisticanje"/>
          <w:rFonts w:ascii="Times New Roman" w:hAnsi="Times New Roman"/>
          <w:bCs/>
          <w:sz w:val="24"/>
        </w:rPr>
        <w:t xml:space="preserve">za dostavu ponuda na mrežnoj stranici Naručitelja se uzimaju u razmatranje, analizu i odabir, pod istim uvjetima kao i ponude pristigle na temelju dostave Zahtjeva za dostavu ponuda neposredno na adresu </w:t>
      </w:r>
      <w:r w:rsidRPr="00951F07">
        <w:rPr>
          <w:rStyle w:val="Neupadljivoisticanje"/>
          <w:rFonts w:ascii="Times New Roman" w:hAnsi="Times New Roman"/>
          <w:bCs/>
          <w:sz w:val="24"/>
        </w:rPr>
        <w:t>gospodarsk</w:t>
      </w:r>
      <w:r w:rsidR="0014113D">
        <w:rPr>
          <w:rStyle w:val="Neupadljivoisticanje"/>
          <w:rFonts w:ascii="Times New Roman" w:hAnsi="Times New Roman"/>
          <w:bCs/>
          <w:sz w:val="24"/>
        </w:rPr>
        <w:t>og</w:t>
      </w:r>
      <w:r w:rsidRPr="00951F07">
        <w:rPr>
          <w:rStyle w:val="Neupadljivoisticanje"/>
          <w:rFonts w:ascii="Times New Roman" w:hAnsi="Times New Roman"/>
          <w:bCs/>
          <w:sz w:val="24"/>
        </w:rPr>
        <w:t xml:space="preserve"> subjekta.</w:t>
      </w:r>
    </w:p>
    <w:p w14:paraId="7F9FDD80" w14:textId="77777777" w:rsidR="00DE56C5" w:rsidRPr="00951F07" w:rsidRDefault="00DE56C5" w:rsidP="00951F07">
      <w:pPr>
        <w:pStyle w:val="Odlomakpopisa"/>
        <w:ind w:left="705" w:hanging="705"/>
        <w:jc w:val="both"/>
        <w:rPr>
          <w:rFonts w:ascii="Times New Roman" w:hAnsi="Times New Roman"/>
          <w:sz w:val="24"/>
          <w:szCs w:val="24"/>
        </w:rPr>
      </w:pPr>
    </w:p>
    <w:p w14:paraId="33017C80" w14:textId="77777777" w:rsidR="00F90F25" w:rsidRPr="00452EE9" w:rsidRDefault="00F90F25" w:rsidP="00951F07">
      <w:pPr>
        <w:pStyle w:val="Naslov2"/>
        <w:spacing w:after="0"/>
        <w:jc w:val="both"/>
      </w:pPr>
      <w:bookmarkStart w:id="30" w:name="_Toc35003302"/>
      <w:r w:rsidRPr="00452EE9">
        <w:t>ROK ZA DOSTAVU PONUDE</w:t>
      </w:r>
      <w:bookmarkEnd w:id="30"/>
    </w:p>
    <w:p w14:paraId="5B11FDDC" w14:textId="77777777" w:rsidR="00AC1856" w:rsidRPr="00685587" w:rsidRDefault="00AC1856" w:rsidP="00452EE9">
      <w:pPr>
        <w:jc w:val="both"/>
      </w:pPr>
    </w:p>
    <w:p w14:paraId="5C44C613" w14:textId="3CF6DE17" w:rsidR="00A3455C" w:rsidRPr="00951F07" w:rsidRDefault="00A3455C" w:rsidP="00452EE9">
      <w:pPr>
        <w:jc w:val="both"/>
      </w:pPr>
      <w:r w:rsidRPr="001042A6">
        <w:t>Rok za dostavu ponuda</w:t>
      </w:r>
      <w:r w:rsidRPr="001042A6">
        <w:rPr>
          <w:b/>
        </w:rPr>
        <w:t xml:space="preserve"> </w:t>
      </w:r>
      <w:r w:rsidR="00684340" w:rsidRPr="001042A6">
        <w:t>je</w:t>
      </w:r>
      <w:r w:rsidR="0064658C" w:rsidRPr="001042A6">
        <w:t xml:space="preserve"> </w:t>
      </w:r>
      <w:r w:rsidR="0095351B">
        <w:rPr>
          <w:b/>
        </w:rPr>
        <w:t xml:space="preserve">24. ožujka 2020. </w:t>
      </w:r>
      <w:r w:rsidRPr="0079533D">
        <w:rPr>
          <w:b/>
        </w:rPr>
        <w:t xml:space="preserve">godine do </w:t>
      </w:r>
      <w:r w:rsidR="0095351B">
        <w:rPr>
          <w:b/>
        </w:rPr>
        <w:t xml:space="preserve">10:00 </w:t>
      </w:r>
      <w:r w:rsidR="00537FB0" w:rsidRPr="0079533D">
        <w:rPr>
          <w:b/>
        </w:rPr>
        <w:t>sati</w:t>
      </w:r>
      <w:r w:rsidR="00537FB0" w:rsidRPr="001042A6">
        <w:rPr>
          <w:b/>
        </w:rPr>
        <w:t xml:space="preserve"> </w:t>
      </w:r>
      <w:r w:rsidR="00537FB0" w:rsidRPr="001042A6">
        <w:t>kada će stručno povjerenstvo</w:t>
      </w:r>
      <w:r w:rsidR="00537FB0" w:rsidRPr="00951F07">
        <w:t xml:space="preserve"> Naručitelja održati otvaranje ponuda. </w:t>
      </w:r>
    </w:p>
    <w:p w14:paraId="556FA8FC" w14:textId="77777777" w:rsidR="00A3455C" w:rsidRPr="00951F07" w:rsidRDefault="00DA712E" w:rsidP="00452EE9">
      <w:pPr>
        <w:jc w:val="both"/>
      </w:pPr>
      <w:r w:rsidRPr="00951F07">
        <w:t>Otvaranje ponuda neće biti javno.</w:t>
      </w:r>
    </w:p>
    <w:p w14:paraId="37B29C78" w14:textId="77777777" w:rsidR="00A3455C" w:rsidRPr="00951F07" w:rsidRDefault="00A3455C" w:rsidP="00685587">
      <w:pPr>
        <w:jc w:val="both"/>
        <w:rPr>
          <w:b/>
          <w:u w:val="single"/>
        </w:rPr>
      </w:pPr>
    </w:p>
    <w:p w14:paraId="5A298806" w14:textId="77777777" w:rsidR="00A3455C" w:rsidRPr="00951F07" w:rsidRDefault="00A3455C" w:rsidP="002E2089">
      <w:pPr>
        <w:autoSpaceDE w:val="0"/>
        <w:autoSpaceDN w:val="0"/>
        <w:adjustRightInd w:val="0"/>
        <w:jc w:val="both"/>
      </w:pPr>
      <w:r w:rsidRPr="00951F07">
        <w:t>Ponude pristigle nakon isteka roka za dostavu ponuda neće se otvarati, obilježavaju se kao zakašnjelo pristigle ponude te se odmah vraćaju gospodarskim subjektima koji su ih dostavili.</w:t>
      </w:r>
    </w:p>
    <w:p w14:paraId="0654459F" w14:textId="77777777" w:rsidR="00A3455C" w:rsidRPr="00951F07" w:rsidRDefault="00A3455C" w:rsidP="00056889">
      <w:pPr>
        <w:jc w:val="both"/>
      </w:pPr>
    </w:p>
    <w:p w14:paraId="69FF8667" w14:textId="77777777" w:rsidR="00DA712E" w:rsidRPr="00951F07" w:rsidRDefault="00DA712E" w:rsidP="00951F07">
      <w:pPr>
        <w:jc w:val="both"/>
      </w:pPr>
    </w:p>
    <w:p w14:paraId="0AD40C9D" w14:textId="77777777" w:rsidR="00F90F25" w:rsidRPr="00B57108" w:rsidRDefault="00F90F25" w:rsidP="00B57108">
      <w:pPr>
        <w:pStyle w:val="Naslov2"/>
        <w:spacing w:after="0"/>
        <w:jc w:val="both"/>
        <w:rPr>
          <w:lang w:val="pl-PL"/>
        </w:rPr>
      </w:pPr>
      <w:bookmarkStart w:id="31" w:name="_Toc35003303"/>
      <w:r w:rsidRPr="00B57108">
        <w:rPr>
          <w:lang w:val="pl-PL"/>
        </w:rPr>
        <w:t xml:space="preserve">NAČIN </w:t>
      </w:r>
      <w:r w:rsidR="00DA712E" w:rsidRPr="00B57108">
        <w:rPr>
          <w:lang w:val="pl-PL"/>
        </w:rPr>
        <w:t xml:space="preserve">IZRADE I </w:t>
      </w:r>
      <w:r w:rsidRPr="00B57108">
        <w:rPr>
          <w:lang w:val="pl-PL"/>
        </w:rPr>
        <w:t>DOSTAV</w:t>
      </w:r>
      <w:r w:rsidR="00DA712E" w:rsidRPr="00B57108">
        <w:rPr>
          <w:lang w:val="pl-PL"/>
        </w:rPr>
        <w:t>E</w:t>
      </w:r>
      <w:r w:rsidRPr="00B57108">
        <w:rPr>
          <w:lang w:val="pl-PL"/>
        </w:rPr>
        <w:t xml:space="preserve"> PONUDE</w:t>
      </w:r>
      <w:bookmarkEnd w:id="31"/>
    </w:p>
    <w:p w14:paraId="03F4ABCB" w14:textId="77777777" w:rsidR="00F90F25" w:rsidRPr="00951F07" w:rsidRDefault="00DA712E" w:rsidP="00452EE9">
      <w:pPr>
        <w:jc w:val="both"/>
        <w:rPr>
          <w:color w:val="000000"/>
        </w:rPr>
      </w:pPr>
      <w:r w:rsidRPr="00951F07">
        <w:t xml:space="preserve">Pozvani gospodarski subjekti svoju </w:t>
      </w:r>
      <w:r w:rsidR="00F90F25" w:rsidRPr="00951F07">
        <w:t xml:space="preserve">ponudu </w:t>
      </w:r>
      <w:r w:rsidRPr="00951F07">
        <w:t xml:space="preserve">dostavljaju </w:t>
      </w:r>
      <w:r w:rsidR="00F90F25" w:rsidRPr="00951F07">
        <w:t xml:space="preserve">u izvorniku u papirnatom obliku u zatvorenoj omotnici </w:t>
      </w:r>
      <w:r w:rsidRPr="00951F07">
        <w:rPr>
          <w:color w:val="000000"/>
        </w:rPr>
        <w:t xml:space="preserve">do roka za dostavu </w:t>
      </w:r>
      <w:r w:rsidR="00F633AD" w:rsidRPr="00951F07">
        <w:rPr>
          <w:color w:val="000000"/>
        </w:rPr>
        <w:t>ponuda iz toč. 11</w:t>
      </w:r>
      <w:r w:rsidR="00424452" w:rsidRPr="00951F07">
        <w:rPr>
          <w:color w:val="000000"/>
        </w:rPr>
        <w:t>. ovog Zahtjeva.</w:t>
      </w:r>
      <w:r w:rsidRPr="00951F07">
        <w:rPr>
          <w:color w:val="000000"/>
        </w:rPr>
        <w:t xml:space="preserve"> </w:t>
      </w:r>
    </w:p>
    <w:p w14:paraId="5C6F4C88" w14:textId="77777777" w:rsidR="00F90F25" w:rsidRPr="00951F07" w:rsidRDefault="00F90F25" w:rsidP="00452EE9">
      <w:pPr>
        <w:jc w:val="both"/>
        <w:rPr>
          <w:color w:val="000000"/>
        </w:rPr>
      </w:pPr>
    </w:p>
    <w:p w14:paraId="34D7E9AE" w14:textId="77777777" w:rsidR="004459F7" w:rsidRPr="00951F07" w:rsidRDefault="00F90F25" w:rsidP="00452EE9">
      <w:pPr>
        <w:jc w:val="both"/>
        <w:rPr>
          <w:b/>
          <w:color w:val="000000"/>
        </w:rPr>
      </w:pPr>
      <w:r w:rsidRPr="00951F07">
        <w:rPr>
          <w:color w:val="000000"/>
        </w:rPr>
        <w:t xml:space="preserve">Na omotnici je ponuditelj </w:t>
      </w:r>
      <w:r w:rsidRPr="00951F07">
        <w:rPr>
          <w:b/>
          <w:color w:val="000000"/>
        </w:rPr>
        <w:t>obvezan naznačiti</w:t>
      </w:r>
      <w:r w:rsidR="004459F7" w:rsidRPr="00951F07">
        <w:rPr>
          <w:b/>
          <w:color w:val="000000"/>
        </w:rPr>
        <w:t>:</w:t>
      </w:r>
    </w:p>
    <w:p w14:paraId="5A2C7DBE" w14:textId="77777777" w:rsidR="004459F7" w:rsidRPr="00951F07" w:rsidRDefault="004459F7" w:rsidP="00685587">
      <w:pPr>
        <w:jc w:val="both"/>
        <w:rPr>
          <w:color w:val="000000"/>
        </w:rPr>
      </w:pPr>
      <w:r w:rsidRPr="00951F07">
        <w:rPr>
          <w:color w:val="000000"/>
        </w:rPr>
        <w:t>- naziv javnog naručitelja</w:t>
      </w:r>
    </w:p>
    <w:p w14:paraId="77E0D170" w14:textId="77777777" w:rsidR="004459F7" w:rsidRPr="00951F07" w:rsidRDefault="004459F7" w:rsidP="002E2089">
      <w:pPr>
        <w:jc w:val="both"/>
        <w:rPr>
          <w:color w:val="000000"/>
        </w:rPr>
      </w:pPr>
      <w:r w:rsidRPr="00951F07">
        <w:rPr>
          <w:color w:val="000000"/>
        </w:rPr>
        <w:t>- naziv predmeta nabave</w:t>
      </w:r>
    </w:p>
    <w:p w14:paraId="06CFB9B7" w14:textId="7AAAB880" w:rsidR="004459F7" w:rsidRPr="00951F07" w:rsidRDefault="004459F7" w:rsidP="00056889">
      <w:pPr>
        <w:jc w:val="both"/>
        <w:rPr>
          <w:color w:val="000000"/>
        </w:rPr>
      </w:pPr>
      <w:r w:rsidRPr="00951F07">
        <w:rPr>
          <w:color w:val="000000"/>
        </w:rPr>
        <w:t xml:space="preserve">- evidencijski broj </w:t>
      </w:r>
      <w:r w:rsidR="00723677">
        <w:rPr>
          <w:color w:val="000000"/>
        </w:rPr>
        <w:t>jednostavne</w:t>
      </w:r>
      <w:r w:rsidRPr="00951F07">
        <w:rPr>
          <w:color w:val="000000"/>
        </w:rPr>
        <w:t xml:space="preserve"> nabave</w:t>
      </w:r>
    </w:p>
    <w:p w14:paraId="6A14570D" w14:textId="77777777" w:rsidR="00F90F25" w:rsidRPr="00951F07" w:rsidRDefault="004459F7" w:rsidP="00951F07">
      <w:pPr>
        <w:jc w:val="both"/>
        <w:rPr>
          <w:color w:val="000000"/>
        </w:rPr>
      </w:pPr>
      <w:r w:rsidRPr="00951F07">
        <w:rPr>
          <w:color w:val="000000"/>
        </w:rPr>
        <w:t xml:space="preserve">- </w:t>
      </w:r>
      <w:r w:rsidR="00F90F25" w:rsidRPr="00951F07">
        <w:rPr>
          <w:color w:val="000000"/>
        </w:rPr>
        <w:t>svoj naziv i adresu</w:t>
      </w:r>
    </w:p>
    <w:p w14:paraId="295C890E" w14:textId="77777777" w:rsidR="00922613" w:rsidRPr="00951F07" w:rsidRDefault="00922613" w:rsidP="00951F07">
      <w:pPr>
        <w:jc w:val="both"/>
        <w:rPr>
          <w:color w:val="000000"/>
        </w:rPr>
      </w:pPr>
      <w:r w:rsidRPr="00951F07">
        <w:rPr>
          <w:color w:val="000000"/>
        </w:rPr>
        <w:t>- naznaku „NE OTVARAJ“</w:t>
      </w:r>
    </w:p>
    <w:p w14:paraId="5E02B72D" w14:textId="77777777" w:rsidR="00922613" w:rsidRPr="00951F07" w:rsidRDefault="00922613" w:rsidP="00951F07">
      <w:pPr>
        <w:jc w:val="both"/>
        <w:rPr>
          <w:b/>
          <w:color w:val="000000"/>
        </w:rPr>
      </w:pPr>
    </w:p>
    <w:p w14:paraId="293A1211" w14:textId="77777777" w:rsidR="00F465B9" w:rsidRPr="00951F07" w:rsidRDefault="00F465B9" w:rsidP="00951F07">
      <w:pPr>
        <w:jc w:val="both"/>
      </w:pPr>
      <w:r w:rsidRPr="00951F07">
        <w:t>Ponuda mora sadržavati:</w:t>
      </w:r>
    </w:p>
    <w:p w14:paraId="33D3CC0D" w14:textId="77777777" w:rsidR="00F465B9" w:rsidRPr="00951F07" w:rsidRDefault="00F465B9" w:rsidP="00951F07">
      <w:pPr>
        <w:numPr>
          <w:ilvl w:val="0"/>
          <w:numId w:val="3"/>
        </w:numPr>
        <w:tabs>
          <w:tab w:val="clear" w:pos="644"/>
          <w:tab w:val="num" w:pos="720"/>
        </w:tabs>
        <w:ind w:left="720"/>
        <w:jc w:val="both"/>
      </w:pPr>
      <w:r w:rsidRPr="00951F07">
        <w:t>u cijelosti popunjen ponudbeni list potpisan od ponuditelja i ovjeren pečatom – PRILOG 1,</w:t>
      </w:r>
    </w:p>
    <w:p w14:paraId="5F47D933" w14:textId="77777777" w:rsidR="00F465B9" w:rsidRPr="00951F07" w:rsidRDefault="00F465B9" w:rsidP="00951F07">
      <w:pPr>
        <w:numPr>
          <w:ilvl w:val="0"/>
          <w:numId w:val="3"/>
        </w:numPr>
        <w:tabs>
          <w:tab w:val="clear" w:pos="644"/>
          <w:tab w:val="num" w:pos="720"/>
        </w:tabs>
        <w:ind w:left="720"/>
        <w:jc w:val="both"/>
      </w:pPr>
      <w:r w:rsidRPr="00951F07">
        <w:t>troškovnik</w:t>
      </w:r>
      <w:r w:rsidR="006D0E9B" w:rsidRPr="00951F07">
        <w:t xml:space="preserve"> PRILOG 5</w:t>
      </w:r>
      <w:r w:rsidRPr="00951F07">
        <w:t>, popunjen sukladno traženom u ovom zahtjevu za prikupljanje ponuda, potpisan od</w:t>
      </w:r>
      <w:r w:rsidRPr="00951F07">
        <w:rPr>
          <w:color w:val="FF0000"/>
        </w:rPr>
        <w:t xml:space="preserve"> </w:t>
      </w:r>
      <w:r w:rsidRPr="00951F07">
        <w:t>ponuditelja i ovjeren pečatom, samo na stranici troškovnika na kojoj je naručitelj predvidio i označio prostor za potpisivanje i ovjeru,</w:t>
      </w:r>
    </w:p>
    <w:p w14:paraId="6264687F" w14:textId="77777777" w:rsidR="00F465B9" w:rsidRDefault="006D0E9B" w:rsidP="00951F07">
      <w:pPr>
        <w:numPr>
          <w:ilvl w:val="0"/>
          <w:numId w:val="3"/>
        </w:numPr>
        <w:tabs>
          <w:tab w:val="clear" w:pos="644"/>
          <w:tab w:val="num" w:pos="720"/>
        </w:tabs>
        <w:ind w:left="720"/>
        <w:jc w:val="both"/>
      </w:pPr>
      <w:r w:rsidRPr="00951F07">
        <w:t>OPIS USLUGE-PRILOG 6</w:t>
      </w:r>
      <w:r w:rsidR="00F465B9" w:rsidRPr="00951F07">
        <w:t>, potpisan od ponuditelja i ovjeren pečat</w:t>
      </w:r>
      <w:r w:rsidRPr="00951F07">
        <w:t>om, samo na stranici</w:t>
      </w:r>
      <w:r w:rsidR="00F465B9" w:rsidRPr="00951F07">
        <w:t xml:space="preserve"> na kojoj je naručitelj predvidio i označio prostor za potpisivanje i ovjeru,</w:t>
      </w:r>
    </w:p>
    <w:p w14:paraId="4109AA5A" w14:textId="77777777" w:rsidR="00450A0D" w:rsidRPr="00951F07" w:rsidRDefault="00450A0D" w:rsidP="00951F07">
      <w:pPr>
        <w:numPr>
          <w:ilvl w:val="0"/>
          <w:numId w:val="3"/>
        </w:numPr>
        <w:tabs>
          <w:tab w:val="clear" w:pos="644"/>
          <w:tab w:val="num" w:pos="720"/>
        </w:tabs>
        <w:ind w:left="720"/>
        <w:jc w:val="both"/>
      </w:pPr>
      <w:r>
        <w:t>S</w:t>
      </w:r>
      <w:r w:rsidRPr="00457192">
        <w:t>hem</w:t>
      </w:r>
      <w:r>
        <w:t>a</w:t>
      </w:r>
      <w:r w:rsidRPr="00457192">
        <w:t xml:space="preserve"> kojom </w:t>
      </w:r>
      <w:r>
        <w:t xml:space="preserve">Ponuditelj </w:t>
      </w:r>
      <w:r w:rsidRPr="00457192">
        <w:t>dokazuje da će se za realizaciju prve i druge optičke veze koristiti neovisne trase</w:t>
      </w:r>
      <w:r>
        <w:t>, sukladno PRILOGU 6,</w:t>
      </w:r>
    </w:p>
    <w:p w14:paraId="2AD90CD9" w14:textId="77777777" w:rsidR="00F465B9" w:rsidRPr="00951F07" w:rsidRDefault="00F465B9" w:rsidP="00452EE9">
      <w:pPr>
        <w:numPr>
          <w:ilvl w:val="0"/>
          <w:numId w:val="3"/>
        </w:numPr>
        <w:tabs>
          <w:tab w:val="clear" w:pos="644"/>
          <w:tab w:val="num" w:pos="720"/>
        </w:tabs>
        <w:ind w:left="720"/>
        <w:jc w:val="both"/>
      </w:pPr>
      <w:r w:rsidRPr="00951F07">
        <w:t>PRILOG 2. (Izjava o integritetu) potpisana od ponuditelja i ovjeren</w:t>
      </w:r>
      <w:r w:rsidR="00E35DF6">
        <w:t>a</w:t>
      </w:r>
      <w:r w:rsidRPr="00951F07">
        <w:t xml:space="preserve"> pečatom</w:t>
      </w:r>
      <w:r w:rsidR="002772CA">
        <w:t>,</w:t>
      </w:r>
    </w:p>
    <w:p w14:paraId="63CEA59D" w14:textId="77777777" w:rsidR="00F465B9" w:rsidRDefault="00F465B9" w:rsidP="00452EE9">
      <w:pPr>
        <w:numPr>
          <w:ilvl w:val="0"/>
          <w:numId w:val="3"/>
        </w:numPr>
        <w:tabs>
          <w:tab w:val="clear" w:pos="644"/>
          <w:tab w:val="num" w:pos="720"/>
        </w:tabs>
        <w:ind w:left="720"/>
        <w:jc w:val="both"/>
      </w:pPr>
      <w:r w:rsidRPr="00951F07">
        <w:t>PRILOG 3. (Izjava o prihvaćanju svih uvjeta iz Zahtjeva za dostavu ponuda), potpisan od ponuditelja i ovjeren pečatom,</w:t>
      </w:r>
    </w:p>
    <w:p w14:paraId="09B46E80" w14:textId="77777777" w:rsidR="00F465B9" w:rsidRPr="00951F07" w:rsidRDefault="00F465B9" w:rsidP="00452EE9">
      <w:pPr>
        <w:numPr>
          <w:ilvl w:val="0"/>
          <w:numId w:val="3"/>
        </w:numPr>
        <w:tabs>
          <w:tab w:val="clear" w:pos="644"/>
          <w:tab w:val="num" w:pos="720"/>
        </w:tabs>
        <w:ind w:left="720"/>
        <w:jc w:val="both"/>
      </w:pPr>
      <w:r w:rsidRPr="00951F07">
        <w:t>Dokumenti kojima dokazuje da ne postoje razlozi isključenje (Točka 9. Zahtjeva za dostavu ponuda), te među njima obvezno - PRILOG 4, Izjava o nekažnjavanju,</w:t>
      </w:r>
    </w:p>
    <w:p w14:paraId="69FFDEA4" w14:textId="77777777" w:rsidR="00F465B9" w:rsidRPr="00951F07" w:rsidRDefault="00F465B9" w:rsidP="00685587">
      <w:pPr>
        <w:numPr>
          <w:ilvl w:val="0"/>
          <w:numId w:val="3"/>
        </w:numPr>
        <w:tabs>
          <w:tab w:val="clear" w:pos="644"/>
          <w:tab w:val="num" w:pos="720"/>
        </w:tabs>
        <w:ind w:left="720"/>
        <w:jc w:val="both"/>
      </w:pPr>
      <w:r w:rsidRPr="00951F07">
        <w:t>Dokumenti kojima dokazuje postojanje sposobnosti iz točke 9. Zahtjeva za dostavu ponuda.</w:t>
      </w:r>
    </w:p>
    <w:p w14:paraId="180D37FC" w14:textId="77777777" w:rsidR="00F465B9" w:rsidRPr="00951F07" w:rsidRDefault="00F465B9" w:rsidP="002E2089">
      <w:pPr>
        <w:ind w:left="720"/>
        <w:jc w:val="both"/>
      </w:pPr>
    </w:p>
    <w:p w14:paraId="4E29826E" w14:textId="77777777" w:rsidR="00F465B9" w:rsidRPr="00951F07" w:rsidRDefault="00F465B9" w:rsidP="00056889">
      <w:pPr>
        <w:pStyle w:val="StandardWeb"/>
        <w:spacing w:before="0" w:beforeAutospacing="0" w:after="0" w:afterAutospacing="0"/>
        <w:jc w:val="both"/>
        <w:rPr>
          <w:lang w:val="hr-HR"/>
        </w:rPr>
      </w:pPr>
      <w:r w:rsidRPr="00951F07">
        <w:rPr>
          <w:lang w:val="hr-HR"/>
        </w:rPr>
        <w:t xml:space="preserve">Ponuda se uvezuje na način da se onemogući naknadno vađenje ili umetanje listova (npr. jamstvenikom – vrpcom čija su oba kraja na posljednjoj strani pričvršćena naljepnicom preko koje je otisnut pečat Ponuditelja na način da isti obuhvaća dio posljednje strane ponude i dio pričvršćene naljepnice). Ako zbog opsega ili drugih objektivnih okolnosti ponuda ne može biti izrađena na način da čini cjelinu, onda se izrađuje u dva ili više dijelova. </w:t>
      </w:r>
    </w:p>
    <w:p w14:paraId="297DA588" w14:textId="77777777" w:rsidR="00F465B9" w:rsidRPr="00951F07" w:rsidRDefault="00F465B9" w:rsidP="00951F07">
      <w:pPr>
        <w:pStyle w:val="StandardWeb"/>
        <w:spacing w:before="0" w:beforeAutospacing="0" w:after="0" w:afterAutospacing="0"/>
        <w:jc w:val="both"/>
        <w:rPr>
          <w:lang w:val="hr-HR"/>
        </w:rPr>
      </w:pPr>
    </w:p>
    <w:p w14:paraId="544417A4" w14:textId="77777777" w:rsidR="00F465B9" w:rsidRPr="00951F07" w:rsidRDefault="00F465B9" w:rsidP="00951F07">
      <w:pPr>
        <w:pStyle w:val="StandardWeb"/>
        <w:spacing w:before="0" w:beforeAutospacing="0" w:after="0" w:afterAutospacing="0"/>
        <w:jc w:val="both"/>
        <w:rPr>
          <w:lang w:val="hr-HR"/>
        </w:rPr>
      </w:pPr>
      <w:r w:rsidRPr="00951F07">
        <w:rPr>
          <w:lang w:val="hr-HR"/>
        </w:rPr>
        <w:t>Pri izradi ponude, ponuditelj ne smije mijenjati i nadopunjavati tekst Zahtjeva za dostavu ponuda.</w:t>
      </w:r>
    </w:p>
    <w:p w14:paraId="534BC21F" w14:textId="77777777" w:rsidR="00F465B9" w:rsidRPr="00951F07" w:rsidRDefault="00F465B9" w:rsidP="00951F07">
      <w:pPr>
        <w:pStyle w:val="StandardWeb"/>
        <w:spacing w:before="0" w:beforeAutospacing="0" w:after="0" w:afterAutospacing="0"/>
        <w:jc w:val="both"/>
        <w:rPr>
          <w:lang w:val="hr-HR"/>
        </w:rPr>
      </w:pPr>
    </w:p>
    <w:p w14:paraId="1C630D69" w14:textId="77777777" w:rsidR="00F465B9" w:rsidRPr="00951F07" w:rsidRDefault="00F465B9" w:rsidP="00951F07">
      <w:pPr>
        <w:pStyle w:val="StandardWeb"/>
        <w:spacing w:before="0" w:beforeAutospacing="0" w:after="0" w:afterAutospacing="0"/>
        <w:jc w:val="both"/>
        <w:rPr>
          <w:lang w:val="hr-HR"/>
        </w:rPr>
      </w:pPr>
      <w:r w:rsidRPr="00951F07">
        <w:rPr>
          <w:lang w:val="hr-HR"/>
        </w:rPr>
        <w:t>Ako je ponuda izrađena u dva ili više dijelova, svaki dio se spaja zasebno.</w:t>
      </w:r>
    </w:p>
    <w:p w14:paraId="1F062912" w14:textId="77777777" w:rsidR="00F465B9" w:rsidRPr="00951F07" w:rsidRDefault="00F465B9" w:rsidP="00951F07">
      <w:pPr>
        <w:pStyle w:val="StandardWeb"/>
        <w:spacing w:before="0" w:beforeAutospacing="0" w:after="0" w:afterAutospacing="0"/>
        <w:jc w:val="both"/>
        <w:rPr>
          <w:lang w:val="hr-HR"/>
        </w:rPr>
      </w:pPr>
      <w:r w:rsidRPr="00951F07">
        <w:rPr>
          <w:lang w:val="hr-HR"/>
        </w:rPr>
        <w:t>Dijelove ponude kao što su uzorci, katalozi, mediji za pohranjivanje podataka i sl. koji ne mogu biti spojeni u cjelinu ponuditelj obilježava nazivom.</w:t>
      </w:r>
    </w:p>
    <w:p w14:paraId="4A626CA8" w14:textId="77777777" w:rsidR="00F465B9" w:rsidRPr="00951F07" w:rsidRDefault="00F465B9" w:rsidP="00973A4A">
      <w:pPr>
        <w:pStyle w:val="StandardWeb"/>
        <w:spacing w:before="0" w:beforeAutospacing="0" w:after="0" w:afterAutospacing="0"/>
        <w:jc w:val="both"/>
        <w:rPr>
          <w:lang w:val="hr-HR"/>
        </w:rPr>
      </w:pPr>
      <w:r w:rsidRPr="00951F07">
        <w:rPr>
          <w:lang w:val="hr-HR"/>
        </w:rPr>
        <w:t xml:space="preserve">Stranice ponude se označavaju brojem na način da je vidljiv redni broj stranice i ukupan broj stranica ponude. Kada je ponuda izrađena od više dijelova, stranice se označavaju na način da svaki slijedeći dio započinje </w:t>
      </w:r>
      <w:r w:rsidRPr="00951F07">
        <w:rPr>
          <w:lang w:val="hr-HR"/>
        </w:rPr>
        <w:lastRenderedPageBreak/>
        <w:t xml:space="preserve">rednim brojem koji se nastavlja na redni broj stranice kojim završava prethodni dio. Ukupan broj stranica ponude mora uključivati sve stranice bez obzira od koliko se dijelova ponuda sastojala (npr. ukoliko se ponuda sastoji od dva dijela, prvi dio ima 20 stranica, a drugi 30 stranica, tada se </w:t>
      </w:r>
      <w:r w:rsidRPr="00951F07">
        <w:rPr>
          <w:i/>
          <w:lang w:val="hr-HR"/>
        </w:rPr>
        <w:t>prvi dio ponude</w:t>
      </w:r>
      <w:r w:rsidRPr="00951F07">
        <w:rPr>
          <w:lang w:val="hr-HR"/>
        </w:rPr>
        <w:t xml:space="preserve"> obilježava brojevima 1/50 ili 50/1, sve do zadnje stranice prvog dijela ponude 20/50 ili 50/20, a </w:t>
      </w:r>
      <w:r w:rsidRPr="00951F07">
        <w:rPr>
          <w:i/>
          <w:lang w:val="hr-HR"/>
        </w:rPr>
        <w:t>drugi dio ponude</w:t>
      </w:r>
      <w:r w:rsidRPr="00951F07">
        <w:rPr>
          <w:lang w:val="hr-HR"/>
        </w:rPr>
        <w:t xml:space="preserve"> se obilježava na način da se brojevi stranica nastavljaju na redni broj stranice kojim je završen prethodni dio, tako da se prva stranica drugog dijela ponude obilježava brojem 21/50 ili 50 /21, a zadnja stranica drugog dijela ponude se obilježava brojem 50/50). </w:t>
      </w:r>
    </w:p>
    <w:p w14:paraId="3CEF500F" w14:textId="77777777" w:rsidR="00F465B9" w:rsidRPr="00951F07" w:rsidRDefault="00F465B9" w:rsidP="00973A4A">
      <w:pPr>
        <w:pStyle w:val="StandardWeb"/>
        <w:spacing w:before="0" w:beforeAutospacing="0" w:after="0" w:afterAutospacing="0"/>
        <w:jc w:val="both"/>
        <w:rPr>
          <w:lang w:val="hr-HR"/>
        </w:rPr>
      </w:pPr>
      <w:r w:rsidRPr="00951F07">
        <w:rPr>
          <w:lang w:val="hr-HR"/>
        </w:rPr>
        <w:t>Ako je dio ponude izvorno numeriran (primjerice katalozi), ponuditelj ne mora taj dio ponude ponovno numerirati.</w:t>
      </w:r>
    </w:p>
    <w:p w14:paraId="43DF1FEC" w14:textId="77777777" w:rsidR="00F465B9" w:rsidRPr="00951F07" w:rsidRDefault="00F465B9" w:rsidP="00973A4A">
      <w:pPr>
        <w:pStyle w:val="StandardWeb"/>
        <w:spacing w:before="0" w:beforeAutospacing="0" w:after="0" w:afterAutospacing="0"/>
        <w:jc w:val="both"/>
        <w:rPr>
          <w:lang w:val="hr-HR"/>
        </w:rPr>
      </w:pPr>
      <w:r w:rsidRPr="00951F07">
        <w:rPr>
          <w:lang w:val="hr-HR"/>
        </w:rPr>
        <w:t>Ponuda se predaje u izvorniku.</w:t>
      </w:r>
    </w:p>
    <w:p w14:paraId="61D87DB8" w14:textId="77777777" w:rsidR="00F465B9" w:rsidRPr="00951F07" w:rsidRDefault="00F465B9" w:rsidP="00973A4A">
      <w:pPr>
        <w:pStyle w:val="StandardWeb"/>
        <w:spacing w:before="0" w:beforeAutospacing="0" w:after="0" w:afterAutospacing="0"/>
        <w:jc w:val="both"/>
        <w:rPr>
          <w:lang w:val="hr-HR"/>
        </w:rPr>
      </w:pPr>
      <w:r w:rsidRPr="00951F07">
        <w:rPr>
          <w:lang w:val="hr-HR"/>
        </w:rPr>
        <w:t>Ponuda se piše neizbrisivom tintom.</w:t>
      </w:r>
    </w:p>
    <w:p w14:paraId="495BE5A4" w14:textId="77777777" w:rsidR="00F465B9" w:rsidRPr="00951F07" w:rsidRDefault="00F465B9" w:rsidP="00973A4A">
      <w:pPr>
        <w:pStyle w:val="StandardWeb"/>
        <w:spacing w:before="0" w:beforeAutospacing="0" w:after="0" w:afterAutospacing="0"/>
        <w:jc w:val="both"/>
        <w:rPr>
          <w:lang w:val="hr-HR"/>
        </w:rPr>
      </w:pPr>
      <w:r w:rsidRPr="00951F07">
        <w:rPr>
          <w:lang w:val="hr-HR"/>
        </w:rPr>
        <w:t>Ispravci u ponudi moraju biti izrađeni na način da su vidljivi. Ispravci moraju uz navod datuma ispravka biti potvrđeni potpisom ponuditelja.</w:t>
      </w:r>
    </w:p>
    <w:p w14:paraId="6585B0B3" w14:textId="77777777" w:rsidR="00F465B9" w:rsidRPr="00951F07" w:rsidRDefault="00F465B9" w:rsidP="00973A4A">
      <w:pPr>
        <w:pStyle w:val="StandardWeb"/>
        <w:spacing w:before="0" w:beforeAutospacing="0" w:after="0" w:afterAutospacing="0"/>
        <w:jc w:val="both"/>
        <w:rPr>
          <w:lang w:val="hr-HR"/>
        </w:rPr>
      </w:pPr>
      <w:r w:rsidRPr="00951F07">
        <w:rPr>
          <w:lang w:val="hr-HR"/>
        </w:rPr>
        <w:t xml:space="preserve">Ponuditelj može do isteka roka za dostavu ponuda dostaviti izmjenu i/ili dopunu ponude. Izmjena i/ili dopuna ponude dostavlja se na isti način kao i osnovna ponuda s obveznom naznakom da se radi o izmjeni i/ili dopuni ponude. </w:t>
      </w:r>
    </w:p>
    <w:p w14:paraId="54D8A0FD" w14:textId="77777777" w:rsidR="00F465B9" w:rsidRPr="00951F07" w:rsidRDefault="00F465B9" w:rsidP="00973A4A">
      <w:pPr>
        <w:pStyle w:val="StandardWeb"/>
        <w:spacing w:before="0" w:beforeAutospacing="0" w:after="0" w:afterAutospacing="0"/>
        <w:jc w:val="both"/>
        <w:rPr>
          <w:lang w:val="hr-HR"/>
        </w:rPr>
      </w:pPr>
      <w:r w:rsidRPr="00951F07">
        <w:rPr>
          <w:lang w:val="hr-HR"/>
        </w:rPr>
        <w:t xml:space="preserve">Ponuditelj može do isteka roka za dostavu ponude </w:t>
      </w:r>
      <w:r w:rsidRPr="00951F07">
        <w:rPr>
          <w:b/>
          <w:lang w:val="hr-HR"/>
        </w:rPr>
        <w:t>pisanom izjavom</w:t>
      </w:r>
      <w:r w:rsidRPr="00951F07">
        <w:rPr>
          <w:lang w:val="hr-HR"/>
        </w:rPr>
        <w:t xml:space="preserve"> odustati od svoje dostavljene ponude. Pisana izjava se dostavlja na isti način kao i ponuda s obveznom naznakom da se radi o odustajanju od ponude. U tom slučaju, neotvorena ponuda se vraća ponuditelju</w:t>
      </w:r>
    </w:p>
    <w:p w14:paraId="15A4DB36" w14:textId="77777777" w:rsidR="00F465B9" w:rsidRPr="00951F07" w:rsidRDefault="00F465B9" w:rsidP="00951F07">
      <w:pPr>
        <w:pStyle w:val="StandardWeb"/>
        <w:spacing w:before="0" w:beforeAutospacing="0" w:after="0" w:afterAutospacing="0"/>
        <w:jc w:val="both"/>
        <w:rPr>
          <w:highlight w:val="cyan"/>
          <w:lang w:val="hr-HR"/>
        </w:rPr>
      </w:pPr>
    </w:p>
    <w:p w14:paraId="707A5D2A" w14:textId="77777777" w:rsidR="00A3455C" w:rsidRPr="00452EE9" w:rsidRDefault="00A3455C" w:rsidP="00951F07">
      <w:pPr>
        <w:pStyle w:val="Naslov2"/>
        <w:spacing w:after="0"/>
        <w:jc w:val="both"/>
        <w:rPr>
          <w:lang w:val="pl-PL"/>
        </w:rPr>
      </w:pPr>
      <w:bookmarkStart w:id="32" w:name="_Toc35003304"/>
      <w:r w:rsidRPr="00452EE9">
        <w:rPr>
          <w:lang w:val="pl-PL"/>
        </w:rPr>
        <w:t>ADRESA NA KOJU SE PONUDE DOSTAVLJAJU</w:t>
      </w:r>
      <w:bookmarkEnd w:id="32"/>
      <w:r w:rsidRPr="00452EE9">
        <w:rPr>
          <w:lang w:val="pl-PL"/>
        </w:rPr>
        <w:t xml:space="preserve"> </w:t>
      </w:r>
    </w:p>
    <w:p w14:paraId="4AF8E05B" w14:textId="77777777" w:rsidR="00296521" w:rsidRDefault="00296521" w:rsidP="00951F07">
      <w:pPr>
        <w:jc w:val="both"/>
        <w:rPr>
          <w:lang w:val="pl-PL" w:eastAsia="x-none"/>
        </w:rPr>
      </w:pPr>
    </w:p>
    <w:p w14:paraId="2154F717" w14:textId="7B06668F" w:rsidR="00F465B9" w:rsidRPr="00685587" w:rsidRDefault="00296521" w:rsidP="00951F07">
      <w:pPr>
        <w:jc w:val="both"/>
        <w:rPr>
          <w:lang w:val="pl-PL" w:eastAsia="x-none"/>
        </w:rPr>
      </w:pPr>
      <w:r>
        <w:rPr>
          <w:lang w:val="pl-PL" w:eastAsia="x-none"/>
        </w:rPr>
        <w:t>Općina Kostrena, Sveta Lucija 38, 51221 Kostrena</w:t>
      </w:r>
    </w:p>
    <w:p w14:paraId="3B806C50" w14:textId="77777777" w:rsidR="00AC1856" w:rsidRPr="00951F07" w:rsidRDefault="00AC1856" w:rsidP="00951F07">
      <w:pPr>
        <w:jc w:val="both"/>
        <w:rPr>
          <w:lang w:val="en-GB"/>
        </w:rPr>
      </w:pPr>
    </w:p>
    <w:p w14:paraId="48C80497" w14:textId="77777777" w:rsidR="00A3455C" w:rsidRPr="00951F07" w:rsidRDefault="00A3455C" w:rsidP="00951F07">
      <w:pPr>
        <w:pStyle w:val="Naslov2"/>
        <w:spacing w:after="0"/>
        <w:jc w:val="both"/>
        <w:rPr>
          <w:lang w:val="pl-PL"/>
        </w:rPr>
      </w:pPr>
      <w:bookmarkStart w:id="33" w:name="_Toc315976053"/>
      <w:bookmarkStart w:id="34" w:name="_Toc35003305"/>
      <w:r w:rsidRPr="00951F07">
        <w:rPr>
          <w:lang w:val="pl-PL"/>
        </w:rPr>
        <w:t>KONTAKT OSOBA, BROJ TELEFONA I ADRESA ELEKTRONIČKE POŠTE</w:t>
      </w:r>
      <w:bookmarkEnd w:id="33"/>
      <w:bookmarkEnd w:id="34"/>
    </w:p>
    <w:p w14:paraId="669A5D44" w14:textId="77777777" w:rsidR="00296521" w:rsidRDefault="00296521" w:rsidP="007A4F16">
      <w:pPr>
        <w:jc w:val="both"/>
      </w:pPr>
    </w:p>
    <w:p w14:paraId="07AFEE22" w14:textId="489065B3" w:rsidR="00932397" w:rsidRDefault="00296521" w:rsidP="007A4F16">
      <w:pPr>
        <w:jc w:val="both"/>
      </w:pPr>
      <w:r>
        <w:t>Martina Zekić, v</w:t>
      </w:r>
      <w:r w:rsidRPr="00296521">
        <w:t>iša stručna suradnica za gospodarstvo, razvoj i pripremu projekata</w:t>
      </w:r>
      <w:r>
        <w:t xml:space="preserve">, tel.: +385 (51) 209-071, e-mail: </w:t>
      </w:r>
      <w:hyperlink r:id="rId15" w:history="1">
        <w:r w:rsidRPr="007F007D">
          <w:rPr>
            <w:rStyle w:val="Hiperveza"/>
          </w:rPr>
          <w:t>martina.zekic@kostrena.hr</w:t>
        </w:r>
      </w:hyperlink>
    </w:p>
    <w:p w14:paraId="034F3B63" w14:textId="77777777" w:rsidR="00BB7726" w:rsidRPr="002E2089" w:rsidRDefault="00BB7726" w:rsidP="00951F07">
      <w:pPr>
        <w:jc w:val="both"/>
        <w:rPr>
          <w:lang w:val="en-GB"/>
        </w:rPr>
      </w:pPr>
    </w:p>
    <w:p w14:paraId="05AA7C00" w14:textId="47F023C5" w:rsidR="00296521" w:rsidRDefault="00205B63" w:rsidP="00D47898">
      <w:pPr>
        <w:pStyle w:val="Naslov2"/>
        <w:spacing w:after="0"/>
        <w:jc w:val="both"/>
        <w:rPr>
          <w:lang w:val="hr-HR"/>
        </w:rPr>
      </w:pPr>
      <w:bookmarkStart w:id="35" w:name="_Toc35003306"/>
      <w:r w:rsidRPr="00951F07">
        <w:t>EVIDENCIJSKI BROJ NABAVE:</w:t>
      </w:r>
      <w:r w:rsidR="00707F8F">
        <w:t xml:space="preserve"> </w:t>
      </w:r>
      <w:r w:rsidR="00296521" w:rsidRPr="00296521">
        <w:rPr>
          <w:lang w:val="hr-HR"/>
        </w:rPr>
        <w:t>B-397.</w:t>
      </w:r>
      <w:r w:rsidR="00D80276">
        <w:rPr>
          <w:lang w:val="hr-HR"/>
        </w:rPr>
        <w:t>1</w:t>
      </w:r>
      <w:r w:rsidR="00296521" w:rsidRPr="00296521">
        <w:rPr>
          <w:lang w:val="hr-HR"/>
        </w:rPr>
        <w:t>/02-2020</w:t>
      </w:r>
      <w:bookmarkEnd w:id="14"/>
      <w:bookmarkEnd w:id="15"/>
      <w:bookmarkEnd w:id="16"/>
      <w:bookmarkEnd w:id="17"/>
      <w:bookmarkEnd w:id="35"/>
    </w:p>
    <w:p w14:paraId="288CBC46" w14:textId="77777777" w:rsidR="00296521" w:rsidRPr="00296521" w:rsidRDefault="00296521" w:rsidP="00296521">
      <w:pPr>
        <w:rPr>
          <w:lang w:eastAsia="x-none"/>
        </w:rPr>
      </w:pPr>
    </w:p>
    <w:p w14:paraId="68404A4E" w14:textId="7863D26E" w:rsidR="002B30E0" w:rsidRPr="00296521" w:rsidRDefault="002B30E0" w:rsidP="00D47898">
      <w:pPr>
        <w:pStyle w:val="Naslov2"/>
        <w:spacing w:after="0"/>
        <w:jc w:val="both"/>
        <w:rPr>
          <w:lang w:val="hr-HR"/>
        </w:rPr>
      </w:pPr>
      <w:bookmarkStart w:id="36" w:name="_Toc35003307"/>
      <w:r w:rsidRPr="00296521">
        <w:rPr>
          <w:lang w:val="hr-HR"/>
        </w:rPr>
        <w:t xml:space="preserve">MJESTO </w:t>
      </w:r>
      <w:r w:rsidR="00F465B9" w:rsidRPr="00296521">
        <w:rPr>
          <w:lang w:val="hr-HR"/>
        </w:rPr>
        <w:t>IZVRŠENJA USLUGE</w:t>
      </w:r>
      <w:r w:rsidR="006D0169" w:rsidRPr="00296521">
        <w:rPr>
          <w:lang w:val="hr-HR"/>
        </w:rPr>
        <w:t xml:space="preserve"> I REALIZACIJE UGOVORA</w:t>
      </w:r>
      <w:r w:rsidRPr="00296521">
        <w:rPr>
          <w:lang w:val="hr-HR"/>
        </w:rPr>
        <w:t>:</w:t>
      </w:r>
      <w:bookmarkEnd w:id="36"/>
    </w:p>
    <w:p w14:paraId="056F7758" w14:textId="77777777" w:rsidR="00AC1856" w:rsidRPr="00951F07" w:rsidRDefault="00AC1856" w:rsidP="00951F07">
      <w:pPr>
        <w:jc w:val="both"/>
      </w:pPr>
    </w:p>
    <w:p w14:paraId="55A8999B" w14:textId="77777777" w:rsidR="00296521" w:rsidRDefault="00131E24" w:rsidP="00B8463B">
      <w:pPr>
        <w:jc w:val="both"/>
      </w:pPr>
      <w:r>
        <w:t xml:space="preserve">Lokacije Naručitelja su: </w:t>
      </w:r>
    </w:p>
    <w:p w14:paraId="6631D45C" w14:textId="77777777" w:rsidR="00296521" w:rsidRDefault="00296521" w:rsidP="00296521">
      <w:pPr>
        <w:jc w:val="both"/>
      </w:pPr>
      <w:r>
        <w:t>Lokacija A se nalazi u Žurkovu, kod zgrade Jedriličarskog kluba "Galeb" Kostrena, koordinate 45°18'22.5"N 14°29'17.6"E.</w:t>
      </w:r>
    </w:p>
    <w:p w14:paraId="34A2FB28" w14:textId="20ACAA43" w:rsidR="00296521" w:rsidRDefault="00296521" w:rsidP="00296521">
      <w:pPr>
        <w:jc w:val="both"/>
      </w:pPr>
      <w:r>
        <w:t>Lokacija B se nalazi na kraju šetnice Put mora, na ulazu u Sportsku lučicu Stara voda, koordinate: 45°17'37.5"N 14°30'19.0"E.</w:t>
      </w:r>
    </w:p>
    <w:p w14:paraId="22BC56EB" w14:textId="66AA97D3" w:rsidR="00013F9C" w:rsidRPr="00452EE9" w:rsidRDefault="00296521" w:rsidP="00B8463B">
      <w:pPr>
        <w:jc w:val="both"/>
      </w:pPr>
      <w:r>
        <w:t>S</w:t>
      </w:r>
      <w:r w:rsidR="00131E24">
        <w:t>ve detal</w:t>
      </w:r>
      <w:r w:rsidR="00457192">
        <w:t>j</w:t>
      </w:r>
      <w:r w:rsidR="00131E24">
        <w:t xml:space="preserve">no opisano u </w:t>
      </w:r>
      <w:r w:rsidR="00452EE9">
        <w:t>PRILOGU 6.- OPIS USLUGE</w:t>
      </w:r>
      <w:r w:rsidR="002D114E" w:rsidRPr="00452EE9">
        <w:t>.</w:t>
      </w:r>
    </w:p>
    <w:p w14:paraId="2E5F2EB1" w14:textId="77777777" w:rsidR="00FD4FE1" w:rsidRPr="00685587" w:rsidRDefault="00FD4FE1" w:rsidP="00951F07">
      <w:pPr>
        <w:jc w:val="both"/>
      </w:pPr>
    </w:p>
    <w:p w14:paraId="148F146B" w14:textId="77777777" w:rsidR="00AC1856" w:rsidRPr="00951F07" w:rsidRDefault="00B40D5B" w:rsidP="00452EE9">
      <w:pPr>
        <w:pStyle w:val="Naslov2"/>
        <w:spacing w:after="0"/>
        <w:jc w:val="both"/>
        <w:rPr>
          <w:lang w:val="hr-HR"/>
        </w:rPr>
      </w:pPr>
      <w:bookmarkStart w:id="37" w:name="_Toc315976068"/>
      <w:bookmarkStart w:id="38" w:name="_Toc35003308"/>
      <w:r w:rsidRPr="002E2089">
        <w:rPr>
          <w:lang w:val="hr-HR"/>
        </w:rPr>
        <w:t xml:space="preserve">ROK </w:t>
      </w:r>
      <w:bookmarkEnd w:id="37"/>
      <w:r w:rsidR="00A44F4B" w:rsidRPr="00951F07">
        <w:rPr>
          <w:lang w:val="hr-HR"/>
        </w:rPr>
        <w:t>IZV</w:t>
      </w:r>
      <w:r w:rsidR="002B29A2" w:rsidRPr="00951F07">
        <w:rPr>
          <w:lang w:val="hr-HR"/>
        </w:rPr>
        <w:t>RŠENJ</w:t>
      </w:r>
      <w:r w:rsidR="0052769E" w:rsidRPr="00951F07">
        <w:rPr>
          <w:lang w:val="hr-HR"/>
        </w:rPr>
        <w:t>A</w:t>
      </w:r>
      <w:r w:rsidR="002B29A2" w:rsidRPr="00951F07">
        <w:rPr>
          <w:lang w:val="hr-HR"/>
        </w:rPr>
        <w:t xml:space="preserve"> U</w:t>
      </w:r>
      <w:r w:rsidR="0052769E" w:rsidRPr="00951F07">
        <w:rPr>
          <w:lang w:val="hr-HR"/>
        </w:rPr>
        <w:t>GOVORA</w:t>
      </w:r>
      <w:r w:rsidR="00A44F4B" w:rsidRPr="00951F07">
        <w:rPr>
          <w:lang w:val="hr-HR"/>
        </w:rPr>
        <w:t>:</w:t>
      </w:r>
      <w:bookmarkEnd w:id="38"/>
      <w:r w:rsidRPr="00951F07">
        <w:rPr>
          <w:lang w:val="hr-HR"/>
        </w:rPr>
        <w:t xml:space="preserve"> </w:t>
      </w:r>
      <w:bookmarkStart w:id="39" w:name="_Toc313451108"/>
      <w:bookmarkStart w:id="40" w:name="_Toc314569742"/>
      <w:bookmarkStart w:id="41" w:name="_Toc315973530"/>
      <w:bookmarkStart w:id="42" w:name="_Toc315976069"/>
    </w:p>
    <w:p w14:paraId="500F17B9" w14:textId="77777777" w:rsidR="00137E52" w:rsidRPr="00951F07" w:rsidRDefault="00137E52" w:rsidP="00951F07">
      <w:pPr>
        <w:jc w:val="both"/>
      </w:pPr>
    </w:p>
    <w:bookmarkEnd w:id="39"/>
    <w:bookmarkEnd w:id="40"/>
    <w:bookmarkEnd w:id="41"/>
    <w:bookmarkEnd w:id="42"/>
    <w:p w14:paraId="6E0DFFA7" w14:textId="77777777" w:rsidR="00FC6A1F" w:rsidRPr="00951F07" w:rsidRDefault="00FC6A1F" w:rsidP="00452EE9">
      <w:pPr>
        <w:spacing w:line="276" w:lineRule="auto"/>
        <w:jc w:val="both"/>
      </w:pPr>
      <w:r w:rsidRPr="00951F07">
        <w:t>Ugovor stupa na snagu s danom sklapanja, odnosno danom njegovog obostranog potpisivanja.</w:t>
      </w:r>
    </w:p>
    <w:p w14:paraId="2A1595A4" w14:textId="77777777" w:rsidR="00D51357" w:rsidRDefault="00FC6A1F" w:rsidP="003A780C">
      <w:pPr>
        <w:spacing w:line="276" w:lineRule="auto"/>
        <w:jc w:val="both"/>
      </w:pPr>
      <w:r w:rsidRPr="00951F07">
        <w:t xml:space="preserve">Ugovor se sklapa na razdoblje </w:t>
      </w:r>
      <w:r w:rsidR="007B10FF" w:rsidRPr="00951F07">
        <w:t xml:space="preserve">od </w:t>
      </w:r>
      <w:r w:rsidR="00833B82">
        <w:t>12 mjeseci</w:t>
      </w:r>
      <w:r w:rsidR="00685587">
        <w:t>. Rok izvršenja usluge koja je predmet</w:t>
      </w:r>
      <w:r w:rsidR="002E6E90">
        <w:t xml:space="preserve"> ugovora je </w:t>
      </w:r>
      <w:r w:rsidR="00833B82">
        <w:t>12 mjeseci</w:t>
      </w:r>
      <w:r w:rsidR="009576D2">
        <w:t>,</w:t>
      </w:r>
      <w:r w:rsidR="003A780C">
        <w:t xml:space="preserve"> a rok uspostave tj. realizacija traženih usluga i priključnih točaka treba biti realizirana u roku od 30 dana od potpisa ugovora,</w:t>
      </w:r>
      <w:r w:rsidR="009576D2">
        <w:t xml:space="preserve"> koji rok teče od dana obostranog potpisa ugovora</w:t>
      </w:r>
      <w:r w:rsidR="00B8463B">
        <w:t>.</w:t>
      </w:r>
    </w:p>
    <w:p w14:paraId="7FE69819" w14:textId="77777777" w:rsidR="00CA5723" w:rsidRPr="00685587" w:rsidRDefault="009576D2" w:rsidP="00452EE9">
      <w:pPr>
        <w:spacing w:line="276" w:lineRule="auto"/>
        <w:jc w:val="both"/>
      </w:pPr>
      <w:r>
        <w:t>Nakon izvršenja ugovora, p</w:t>
      </w:r>
      <w:r w:rsidR="00CA5723" w:rsidRPr="00CA5723">
        <w:t>ružatelj usluge podnosi primopredajni zapisnik Naručitelju</w:t>
      </w:r>
      <w:r>
        <w:t xml:space="preserve"> na potpis.</w:t>
      </w:r>
      <w:r w:rsidR="00CA5723" w:rsidRPr="00CA5723">
        <w:t xml:space="preserve"> Po obostranom potpisu primopredajnog zapisnika pružatelj usluge </w:t>
      </w:r>
      <w:r w:rsidR="00CA5723" w:rsidRPr="009576D2">
        <w:t>podnosi račun Naručitelju za izvršeni i odobreni cjel</w:t>
      </w:r>
      <w:r w:rsidRPr="009576D2">
        <w:t>okupni</w:t>
      </w:r>
      <w:r w:rsidR="00CA5723" w:rsidRPr="009576D2">
        <w:t xml:space="preserve"> predmet nabave, a sukladno ispunjenom troškovniku iz ponude pružatelja usluga.</w:t>
      </w:r>
    </w:p>
    <w:p w14:paraId="4C65E154" w14:textId="77777777" w:rsidR="001C769E" w:rsidRDefault="001C769E" w:rsidP="00452EE9">
      <w:pPr>
        <w:jc w:val="both"/>
        <w:rPr>
          <w:b/>
        </w:rPr>
      </w:pPr>
    </w:p>
    <w:p w14:paraId="7147A2AF" w14:textId="77777777" w:rsidR="00296521" w:rsidRPr="00685587" w:rsidRDefault="00296521" w:rsidP="00452EE9">
      <w:pPr>
        <w:jc w:val="both"/>
        <w:rPr>
          <w:b/>
        </w:rPr>
      </w:pPr>
    </w:p>
    <w:p w14:paraId="7B82433B" w14:textId="77777777" w:rsidR="00785200" w:rsidRPr="002E2089" w:rsidRDefault="00785200" w:rsidP="00296521">
      <w:pPr>
        <w:pStyle w:val="Naslov2"/>
        <w:spacing w:after="0"/>
        <w:jc w:val="both"/>
      </w:pPr>
      <w:bookmarkStart w:id="43" w:name="_Toc35003309"/>
      <w:bookmarkStart w:id="44" w:name="_Toc310162292"/>
      <w:r w:rsidRPr="00CF1480">
        <w:t>NAČIN ODREĐIV</w:t>
      </w:r>
      <w:r w:rsidRPr="002E2089">
        <w:t>ANJA CIJENE PONUDE</w:t>
      </w:r>
      <w:bookmarkEnd w:id="43"/>
    </w:p>
    <w:p w14:paraId="643903BD" w14:textId="77777777" w:rsidR="00296521" w:rsidRDefault="00296521" w:rsidP="00296521">
      <w:pPr>
        <w:jc w:val="both"/>
        <w:rPr>
          <w:b/>
          <w:lang w:val="x-none" w:eastAsia="x-none"/>
        </w:rPr>
      </w:pPr>
    </w:p>
    <w:p w14:paraId="4F5A27F7" w14:textId="77777777" w:rsidR="00CD1FC2" w:rsidRPr="00296521" w:rsidRDefault="00CD1FC2" w:rsidP="00296521">
      <w:pPr>
        <w:jc w:val="both"/>
        <w:rPr>
          <w:lang w:val="x-none" w:eastAsia="x-none"/>
        </w:rPr>
      </w:pPr>
      <w:r w:rsidRPr="00296521">
        <w:rPr>
          <w:lang w:val="x-none" w:eastAsia="x-none"/>
        </w:rPr>
        <w:t>Cijena ponude mora biti izražena u kunama.</w:t>
      </w:r>
    </w:p>
    <w:p w14:paraId="5C397153" w14:textId="77777777" w:rsidR="00CD1FC2" w:rsidRPr="00296521" w:rsidRDefault="00CD1FC2" w:rsidP="00296521">
      <w:pPr>
        <w:jc w:val="both"/>
        <w:rPr>
          <w:lang w:val="x-none" w:eastAsia="x-none"/>
        </w:rPr>
      </w:pPr>
      <w:r w:rsidRPr="00296521">
        <w:rPr>
          <w:lang w:val="x-none" w:eastAsia="x-none"/>
        </w:rPr>
        <w:t>Cijena ponude piše se brojkama.</w:t>
      </w:r>
    </w:p>
    <w:p w14:paraId="5845B756" w14:textId="77777777" w:rsidR="00CD1FC2" w:rsidRPr="00296521" w:rsidRDefault="00CD1FC2" w:rsidP="002E2089">
      <w:pPr>
        <w:jc w:val="both"/>
        <w:rPr>
          <w:lang w:val="x-none" w:eastAsia="x-none"/>
        </w:rPr>
      </w:pPr>
      <w:r w:rsidRPr="00296521">
        <w:rPr>
          <w:lang w:val="x-none" w:eastAsia="x-none"/>
        </w:rPr>
        <w:lastRenderedPageBreak/>
        <w:t xml:space="preserve">U cijenu ponude bez PDV-a moraju biti uračunati svi troškovi i popusti koje iziskuje nabava usluge. </w:t>
      </w:r>
    </w:p>
    <w:p w14:paraId="16CABE3C" w14:textId="77777777" w:rsidR="00CD1FC2" w:rsidRPr="00296521" w:rsidRDefault="00CD1FC2" w:rsidP="00951F07">
      <w:pPr>
        <w:jc w:val="both"/>
        <w:rPr>
          <w:lang w:val="x-none" w:eastAsia="x-none"/>
        </w:rPr>
      </w:pPr>
      <w:r w:rsidRPr="00296521">
        <w:rPr>
          <w:lang w:val="x-none" w:eastAsia="x-none"/>
        </w:rPr>
        <w:t>Jedinična cijena i cijena ponude su nepromjenjive za cijelo vrijeme trajanja ugovora o j</w:t>
      </w:r>
      <w:r w:rsidR="002772CA" w:rsidRPr="00296521">
        <w:rPr>
          <w:lang w:eastAsia="x-none"/>
        </w:rPr>
        <w:t>ednostavnoj</w:t>
      </w:r>
      <w:r w:rsidRPr="00296521">
        <w:rPr>
          <w:lang w:val="x-none" w:eastAsia="x-none"/>
        </w:rPr>
        <w:t xml:space="preserve"> nabavi.</w:t>
      </w:r>
    </w:p>
    <w:p w14:paraId="7E9A16C6" w14:textId="77777777" w:rsidR="00CD1FC2" w:rsidRPr="00296521" w:rsidRDefault="00CD1FC2" w:rsidP="00951F07">
      <w:pPr>
        <w:jc w:val="both"/>
        <w:rPr>
          <w:lang w:val="x-none" w:eastAsia="x-none"/>
        </w:rPr>
      </w:pPr>
      <w:r w:rsidRPr="00296521">
        <w:rPr>
          <w:lang w:val="x-none" w:eastAsia="x-none"/>
        </w:rPr>
        <w:t>Naručitelj uspoređuje cijene ponuda iskazane u kunama bez obračunatog PDV-a.</w:t>
      </w:r>
    </w:p>
    <w:p w14:paraId="7868978C" w14:textId="77777777" w:rsidR="00DC15CD" w:rsidRPr="00951F07" w:rsidRDefault="00DC15CD" w:rsidP="00951F07">
      <w:pPr>
        <w:jc w:val="both"/>
      </w:pPr>
    </w:p>
    <w:p w14:paraId="5F8ACC2B" w14:textId="77777777" w:rsidR="00785200" w:rsidRDefault="00785200" w:rsidP="00457192">
      <w:pPr>
        <w:pStyle w:val="Naslov2"/>
        <w:spacing w:after="0"/>
        <w:jc w:val="both"/>
      </w:pPr>
      <w:bookmarkStart w:id="45" w:name="_Toc35003310"/>
      <w:r w:rsidRPr="00951F07">
        <w:t>JEZIK I PISMO PONUDE</w:t>
      </w:r>
      <w:bookmarkEnd w:id="45"/>
    </w:p>
    <w:p w14:paraId="6AC786A1" w14:textId="77777777" w:rsidR="00457192" w:rsidRPr="00457192" w:rsidRDefault="00457192" w:rsidP="00457192">
      <w:pPr>
        <w:rPr>
          <w:lang w:val="en-GB" w:eastAsia="x-none"/>
        </w:rPr>
      </w:pPr>
    </w:p>
    <w:p w14:paraId="0384B5BE" w14:textId="77777777" w:rsidR="00785200" w:rsidRPr="00951F07" w:rsidRDefault="00785200" w:rsidP="00452EE9">
      <w:pPr>
        <w:jc w:val="both"/>
      </w:pPr>
      <w:r w:rsidRPr="00951F07">
        <w:t>Ponuda se izrađuje na hrvatskom jeziku i latiničnom pismu.</w:t>
      </w:r>
    </w:p>
    <w:p w14:paraId="153CF931" w14:textId="77777777" w:rsidR="00AC1856" w:rsidRPr="00951F07" w:rsidRDefault="00AC1856" w:rsidP="00951F07">
      <w:pPr>
        <w:jc w:val="both"/>
        <w:rPr>
          <w:lang w:val="pl-PL"/>
        </w:rPr>
      </w:pPr>
    </w:p>
    <w:p w14:paraId="5F3084FF" w14:textId="77777777" w:rsidR="00785200" w:rsidRPr="00951F07" w:rsidRDefault="00785200" w:rsidP="00951F07">
      <w:pPr>
        <w:pStyle w:val="Naslov2"/>
        <w:spacing w:after="0"/>
        <w:jc w:val="both"/>
      </w:pPr>
      <w:bookmarkStart w:id="46" w:name="_Toc315976080"/>
      <w:bookmarkStart w:id="47" w:name="_Toc35003311"/>
      <w:r w:rsidRPr="00951F07">
        <w:t>ROK VALJANOSTI PONUDE</w:t>
      </w:r>
      <w:bookmarkEnd w:id="46"/>
      <w:bookmarkEnd w:id="47"/>
    </w:p>
    <w:p w14:paraId="636B0D51" w14:textId="77777777" w:rsidR="00AC1856" w:rsidRPr="00951F07" w:rsidRDefault="00AC1856" w:rsidP="00452EE9">
      <w:pPr>
        <w:jc w:val="both"/>
      </w:pPr>
    </w:p>
    <w:p w14:paraId="1CEABEBC" w14:textId="303E74FD" w:rsidR="00785200" w:rsidRPr="00685587" w:rsidRDefault="00785200" w:rsidP="00452EE9">
      <w:pPr>
        <w:jc w:val="both"/>
      </w:pPr>
      <w:r w:rsidRPr="00951F07">
        <w:t>Rok valjanosti ponude mora biti do</w:t>
      </w:r>
      <w:r w:rsidR="007D014B" w:rsidRPr="00951F07">
        <w:t xml:space="preserve"> </w:t>
      </w:r>
      <w:r w:rsidR="00296521">
        <w:rPr>
          <w:b/>
        </w:rPr>
        <w:t>30. travnja 2020.</w:t>
      </w:r>
      <w:r w:rsidR="00363EEE" w:rsidRPr="00951F07">
        <w:t xml:space="preserve"> </w:t>
      </w:r>
      <w:r w:rsidR="007D014B" w:rsidRPr="00951F07">
        <w:t>godine</w:t>
      </w:r>
      <w:r w:rsidR="007D014B" w:rsidRPr="00685587">
        <w:t>.</w:t>
      </w:r>
    </w:p>
    <w:p w14:paraId="74A3F1C2" w14:textId="77777777" w:rsidR="00C47BF7" w:rsidRPr="002E2089" w:rsidRDefault="00C47BF7" w:rsidP="00452EE9">
      <w:pPr>
        <w:jc w:val="both"/>
      </w:pPr>
    </w:p>
    <w:p w14:paraId="507E99E9" w14:textId="77777777" w:rsidR="00C47BF7" w:rsidRPr="00951F07" w:rsidRDefault="002F4451" w:rsidP="00951F07">
      <w:pPr>
        <w:pStyle w:val="Naslov2"/>
        <w:spacing w:after="0"/>
        <w:jc w:val="both"/>
      </w:pPr>
      <w:bookmarkStart w:id="48" w:name="_Toc478454807"/>
      <w:bookmarkStart w:id="49" w:name="_Toc35003312"/>
      <w:r w:rsidRPr="00951F07">
        <w:t>JAMSTVO ZA UREDNO ISPUNJENJE UGOVORA U JEDNOSTAVNOJ NABAVI</w:t>
      </w:r>
      <w:bookmarkEnd w:id="48"/>
      <w:bookmarkEnd w:id="49"/>
    </w:p>
    <w:p w14:paraId="23E351FE" w14:textId="77777777" w:rsidR="008543F9" w:rsidRPr="00951F07" w:rsidRDefault="008543F9" w:rsidP="00452EE9">
      <w:pPr>
        <w:jc w:val="both"/>
      </w:pPr>
    </w:p>
    <w:p w14:paraId="62CD48A6" w14:textId="77777777" w:rsidR="002F4451" w:rsidRPr="00951F07" w:rsidRDefault="002F4451" w:rsidP="00452EE9">
      <w:pPr>
        <w:jc w:val="both"/>
      </w:pPr>
      <w:r w:rsidRPr="00951F07">
        <w:t>Odabrani gospodarski subjekt s kojim će naručitelj sklopiti ugovor o jednostavnoj nabavi se obvezuje u roku od 7 dana od potpisa Ugovora o jednostavnoj nabavi predati Naručitelju jamstvo za uredno ispunjenje ugovora, za slučaj povrede ugovornih obveza.</w:t>
      </w:r>
    </w:p>
    <w:p w14:paraId="7868FE2A" w14:textId="77777777" w:rsidR="002F4451" w:rsidRPr="00951F07" w:rsidRDefault="002F4451" w:rsidP="00452EE9">
      <w:pPr>
        <w:jc w:val="both"/>
      </w:pPr>
      <w:r w:rsidRPr="00951F07">
        <w:t xml:space="preserve">Jamstvo za uredno ispunjenje ugovora treba biti u obliku izvorne bankarske garancije izdane od strane prvoklasne banke, koja mora biti neopoziva, bezuvjetna i plativa na „prvi pisani poziv“, te na iznos od </w:t>
      </w:r>
      <w:r w:rsidR="00B92714">
        <w:t>1</w:t>
      </w:r>
      <w:r w:rsidRPr="00951F07">
        <w:t>0% vrijednosti ugovora (bez PDV-a).</w:t>
      </w:r>
    </w:p>
    <w:p w14:paraId="6EEB86BE" w14:textId="536ECFCC" w:rsidR="002F4451" w:rsidRPr="00951F07" w:rsidRDefault="002F4451" w:rsidP="00685587">
      <w:pPr>
        <w:jc w:val="both"/>
      </w:pPr>
      <w:r w:rsidRPr="00951F07">
        <w:t xml:space="preserve">Osim prilaganja bankarske garancije za uredno ispunjenje ugovora o jednostavnoj nabavi, Ponuditelji mogu </w:t>
      </w:r>
      <w:r w:rsidRPr="00951F07">
        <w:rPr>
          <w:bCs/>
        </w:rPr>
        <w:t>položiti depozit</w:t>
      </w:r>
      <w:r w:rsidRPr="00951F07">
        <w:t xml:space="preserve"> na žiro račun Naručitelja br.: </w:t>
      </w:r>
      <w:r w:rsidR="002567D6" w:rsidRPr="002567D6">
        <w:t>HR1723400091853800000 kod Privredne Banke Zagreb</w:t>
      </w:r>
      <w:r w:rsidRPr="00951F07">
        <w:t xml:space="preserve">  u iznosu od </w:t>
      </w:r>
      <w:r w:rsidR="00B92714">
        <w:t>1</w:t>
      </w:r>
      <w:r w:rsidRPr="00951F07">
        <w:t xml:space="preserve">0% vrijednosti ugovora bez PDV-a. </w:t>
      </w:r>
    </w:p>
    <w:p w14:paraId="5C9D2008" w14:textId="77777777" w:rsidR="002F4451" w:rsidRPr="00951F07" w:rsidRDefault="002F4451" w:rsidP="002E2089">
      <w:pPr>
        <w:jc w:val="both"/>
      </w:pPr>
      <w:r w:rsidRPr="00951F07">
        <w:t xml:space="preserve">Garancija banke kao jamstvo za uredno ispunjenje ugovora mora glasiti na Naručitelja: </w:t>
      </w:r>
      <w:r w:rsidR="00B8463B" w:rsidRPr="00B8463B">
        <w:t>OPĆINA KOSTRENA</w:t>
      </w:r>
      <w:r w:rsidR="00B8463B">
        <w:t>, Sveta Lucija 38, 51221 Kostrena</w:t>
      </w:r>
    </w:p>
    <w:p w14:paraId="12E2BA3C" w14:textId="77777777" w:rsidR="002F4451" w:rsidRDefault="002F4451" w:rsidP="00951F07">
      <w:pPr>
        <w:jc w:val="both"/>
      </w:pPr>
      <w:r w:rsidRPr="00951F07">
        <w:t>Rok važenja garancije banke ili trajanja depozita kao jamstva za uredno ispunjenje ugovora mora biti sukladno roku trajanja ugovora uz respiro period od 15 dana.</w:t>
      </w:r>
    </w:p>
    <w:p w14:paraId="1F0F55C8" w14:textId="77777777" w:rsidR="00BB4E9D" w:rsidRDefault="00BB4E9D" w:rsidP="00BB4E9D">
      <w:pPr>
        <w:jc w:val="both"/>
      </w:pPr>
      <w:r>
        <w:t>Jamstvo za uredno ispunjenje ugovora može biti i u obliku bjanko zadužnice potvrđene (solemnizirane) kod javnog bilježnika.</w:t>
      </w:r>
    </w:p>
    <w:p w14:paraId="2A5AA629" w14:textId="77777777" w:rsidR="00BB4E9D" w:rsidRDefault="00BB4E9D" w:rsidP="00BB4E9D">
      <w:pPr>
        <w:jc w:val="both"/>
      </w:pPr>
      <w:r>
        <w:t>Bjanko zadužnicu treba popuniti sukladno Pravilniku o obliku i sadržaju bjanko zadužnice (NN 115/12, 82/17). Iznos na bjanko zadužnici kojeg popunjava Isporučitelj mora biti prvi sljedeći veći iznos od 10% vrijednosti ugovora bez PDV-a.</w:t>
      </w:r>
    </w:p>
    <w:p w14:paraId="72A537D3" w14:textId="77777777" w:rsidR="001042A6" w:rsidRDefault="001042A6" w:rsidP="00951F07">
      <w:pPr>
        <w:jc w:val="both"/>
      </w:pPr>
    </w:p>
    <w:p w14:paraId="475B9E0D" w14:textId="77777777" w:rsidR="002F4451" w:rsidRPr="00951F07" w:rsidRDefault="002F4451" w:rsidP="00951F07">
      <w:pPr>
        <w:jc w:val="both"/>
        <w:rPr>
          <w:b/>
        </w:rPr>
      </w:pPr>
    </w:p>
    <w:p w14:paraId="20CB3111" w14:textId="77777777" w:rsidR="00785200" w:rsidRPr="00951F07" w:rsidRDefault="00785200" w:rsidP="00951F07">
      <w:pPr>
        <w:pStyle w:val="Naslov2"/>
        <w:spacing w:after="0"/>
        <w:jc w:val="both"/>
      </w:pPr>
      <w:bookmarkStart w:id="50" w:name="_Toc35003313"/>
      <w:r w:rsidRPr="00951F07">
        <w:t>ROK, NAČIN I UVJETI PLAĆANJA</w:t>
      </w:r>
      <w:bookmarkEnd w:id="50"/>
    </w:p>
    <w:p w14:paraId="2E261293" w14:textId="77777777" w:rsidR="002F4451" w:rsidRPr="00951F07" w:rsidRDefault="002F4451" w:rsidP="00951F07">
      <w:pPr>
        <w:jc w:val="both"/>
        <w:rPr>
          <w:lang w:val="en-GB" w:eastAsia="x-none"/>
        </w:rPr>
      </w:pPr>
    </w:p>
    <w:bookmarkEnd w:id="44"/>
    <w:p w14:paraId="05A34A20" w14:textId="77777777" w:rsidR="00ED0A42" w:rsidRDefault="00ED0A42" w:rsidP="00ED0A42">
      <w:pPr>
        <w:spacing w:after="120"/>
        <w:jc w:val="both"/>
      </w:pPr>
      <w:r>
        <w:t>Plaćanje se vrši u roku od 30 dana od dana primitka računa.</w:t>
      </w:r>
    </w:p>
    <w:p w14:paraId="645F745B" w14:textId="77777777" w:rsidR="00ED0A42" w:rsidRDefault="00ED0A42" w:rsidP="00ED0A42">
      <w:pPr>
        <w:spacing w:after="120"/>
        <w:jc w:val="both"/>
      </w:pPr>
      <w:r>
        <w:t xml:space="preserve">Za stavke troškovnika 1.1. računi se ispostavljaju mjesečno nakon isteka mjeseca za prethodni mjesec. Period </w:t>
      </w:r>
      <w:r w:rsidR="005D56F8">
        <w:t xml:space="preserve">(mjesec) </w:t>
      </w:r>
      <w:r>
        <w:t>za koji Ponuditelj može ispostaviti prvi račun započinje tek nakon potpisa zapisnika za stavke 1.2. o stvarnoj uspostavi para optičkih niti (priključna točka).</w:t>
      </w:r>
    </w:p>
    <w:p w14:paraId="3CFFB2E2" w14:textId="77777777" w:rsidR="00ED0A42" w:rsidRDefault="00ED0A42" w:rsidP="00ED0A42">
      <w:pPr>
        <w:spacing w:after="120"/>
        <w:jc w:val="both"/>
      </w:pPr>
      <w:r>
        <w:t>Za stavke troškovnika 1.2.</w:t>
      </w:r>
      <w:r w:rsidR="005D56F8">
        <w:t>1. i 1.2.2.</w:t>
      </w:r>
      <w:r>
        <w:t xml:space="preserve"> </w:t>
      </w:r>
      <w:r w:rsidR="005D56F8">
        <w:t xml:space="preserve">račun ili </w:t>
      </w:r>
      <w:r>
        <w:t>račun</w:t>
      </w:r>
      <w:r w:rsidR="005D56F8">
        <w:t>i</w:t>
      </w:r>
      <w:r>
        <w:t xml:space="preserve"> </w:t>
      </w:r>
      <w:r w:rsidR="005D56F8">
        <w:t xml:space="preserve">(najviše 2) </w:t>
      </w:r>
      <w:r>
        <w:t>se ispostavljaju nakon stvarne uspostave para optičkih niti (priključna točka).</w:t>
      </w:r>
    </w:p>
    <w:p w14:paraId="387E4A30" w14:textId="0ADC270E" w:rsidR="00ED0A42" w:rsidRDefault="00ED0A42" w:rsidP="00ED0A42">
      <w:pPr>
        <w:spacing w:after="120"/>
        <w:jc w:val="both"/>
      </w:pPr>
      <w:r>
        <w:t>Predujam je isključen, kao i traženje sredstava osiguranja plaćanja. Ukupna plaćanja bez poreza na dodanu vrijednost na temelju svih ugovora sklopljenih na temelju okvirnog sporazuma ne smiju prelaziti procijenjenu vrijednost nabave odnosno 19</w:t>
      </w:r>
      <w:r w:rsidR="00952C72">
        <w:t>2</w:t>
      </w:r>
      <w:r>
        <w:t>.</w:t>
      </w:r>
      <w:r w:rsidR="00E43C47">
        <w:t>000</w:t>
      </w:r>
      <w:r>
        <w:t>,00 kn. bez PDV-a.</w:t>
      </w:r>
    </w:p>
    <w:p w14:paraId="5FF0F538" w14:textId="77777777" w:rsidR="001042A6" w:rsidRPr="00951F07" w:rsidRDefault="001042A6" w:rsidP="001042A6">
      <w:pPr>
        <w:spacing w:after="120"/>
        <w:ind w:left="720"/>
        <w:jc w:val="both"/>
      </w:pPr>
    </w:p>
    <w:p w14:paraId="39FC40C2" w14:textId="77777777" w:rsidR="00487E5A" w:rsidRPr="00951F07" w:rsidRDefault="00487E5A" w:rsidP="00951F07">
      <w:pPr>
        <w:pStyle w:val="Naslov2"/>
        <w:spacing w:after="0"/>
        <w:jc w:val="both"/>
      </w:pPr>
      <w:bookmarkStart w:id="51" w:name="_Toc35003314"/>
      <w:r w:rsidRPr="00951F07">
        <w:t>UPUTE ZA POPUNJAVANJE TROŠKOVNIKA</w:t>
      </w:r>
      <w:bookmarkEnd w:id="51"/>
    </w:p>
    <w:p w14:paraId="1D4D1D08" w14:textId="77777777" w:rsidR="002F4451" w:rsidRPr="00951F07" w:rsidRDefault="002F4451" w:rsidP="00951F07">
      <w:pPr>
        <w:jc w:val="both"/>
        <w:rPr>
          <w:lang w:val="en-GB" w:eastAsia="x-none"/>
        </w:rPr>
      </w:pPr>
    </w:p>
    <w:p w14:paraId="325F8B7B" w14:textId="77777777" w:rsidR="00487E5A" w:rsidRPr="00951F07" w:rsidRDefault="00403C13" w:rsidP="00452EE9">
      <w:pPr>
        <w:numPr>
          <w:ilvl w:val="0"/>
          <w:numId w:val="4"/>
        </w:numPr>
        <w:tabs>
          <w:tab w:val="clear" w:pos="720"/>
          <w:tab w:val="num" w:pos="284"/>
        </w:tabs>
        <w:spacing w:after="120"/>
        <w:ind w:right="23" w:hanging="720"/>
        <w:jc w:val="both"/>
      </w:pPr>
      <w:r w:rsidRPr="00951F07">
        <w:rPr>
          <w:lang w:val="pl-PL"/>
        </w:rPr>
        <w:t xml:space="preserve">Jedinična cijena </w:t>
      </w:r>
      <w:r w:rsidR="005B17BD" w:rsidRPr="00951F07">
        <w:rPr>
          <w:lang w:val="pl-PL"/>
        </w:rPr>
        <w:t xml:space="preserve">u </w:t>
      </w:r>
      <w:r w:rsidR="003E5A3B" w:rsidRPr="00951F07">
        <w:rPr>
          <w:lang w:val="pl-PL"/>
        </w:rPr>
        <w:t>kunama</w:t>
      </w:r>
      <w:r w:rsidR="005B17BD" w:rsidRPr="00951F07">
        <w:rPr>
          <w:lang w:val="pl-PL"/>
        </w:rPr>
        <w:t xml:space="preserve"> </w:t>
      </w:r>
      <w:r w:rsidRPr="00951F07">
        <w:rPr>
          <w:lang w:val="pl-PL"/>
        </w:rPr>
        <w:t>navedena</w:t>
      </w:r>
      <w:r w:rsidR="00487E5A" w:rsidRPr="00951F07">
        <w:rPr>
          <w:lang w:val="pl-PL"/>
        </w:rPr>
        <w:t xml:space="preserve"> u troškovniku mora</w:t>
      </w:r>
      <w:r w:rsidRPr="00951F07">
        <w:rPr>
          <w:lang w:val="pl-PL"/>
        </w:rPr>
        <w:t xml:space="preserve"> biti iskazana</w:t>
      </w:r>
      <w:r w:rsidR="00487E5A" w:rsidRPr="00951F07">
        <w:rPr>
          <w:lang w:val="pl-PL"/>
        </w:rPr>
        <w:t xml:space="preserve"> bez obračunatog PDV-a;</w:t>
      </w:r>
    </w:p>
    <w:p w14:paraId="1676C3C7" w14:textId="77777777" w:rsidR="00487E5A" w:rsidRPr="00951F07" w:rsidRDefault="00487E5A" w:rsidP="00452EE9">
      <w:pPr>
        <w:numPr>
          <w:ilvl w:val="0"/>
          <w:numId w:val="4"/>
        </w:numPr>
        <w:tabs>
          <w:tab w:val="clear" w:pos="720"/>
          <w:tab w:val="num" w:pos="284"/>
        </w:tabs>
        <w:spacing w:after="120"/>
        <w:ind w:right="23" w:hanging="720"/>
        <w:jc w:val="both"/>
      </w:pPr>
      <w:r w:rsidRPr="00951F07">
        <w:t xml:space="preserve">Ponuditelj mora </w:t>
      </w:r>
      <w:r w:rsidR="006E654D" w:rsidRPr="00951F07">
        <w:t xml:space="preserve">ispravno popuniti </w:t>
      </w:r>
      <w:r w:rsidR="0077746D">
        <w:t xml:space="preserve">svaku </w:t>
      </w:r>
      <w:r w:rsidRPr="00951F07">
        <w:t>stavk</w:t>
      </w:r>
      <w:r w:rsidR="006E654D" w:rsidRPr="00951F07">
        <w:t>u</w:t>
      </w:r>
      <w:r w:rsidRPr="00951F07">
        <w:t xml:space="preserve"> troškovnika</w:t>
      </w:r>
      <w:r w:rsidR="006E654D" w:rsidRPr="00951F07">
        <w:t>;</w:t>
      </w:r>
    </w:p>
    <w:p w14:paraId="654177D1" w14:textId="77777777" w:rsidR="00487E5A" w:rsidRPr="00951F07" w:rsidRDefault="00487E5A" w:rsidP="00452EE9">
      <w:pPr>
        <w:numPr>
          <w:ilvl w:val="0"/>
          <w:numId w:val="4"/>
        </w:numPr>
        <w:tabs>
          <w:tab w:val="clear" w:pos="720"/>
          <w:tab w:val="num" w:pos="284"/>
        </w:tabs>
        <w:spacing w:after="120"/>
        <w:ind w:left="284" w:right="23" w:hanging="284"/>
        <w:jc w:val="both"/>
      </w:pPr>
      <w:r w:rsidRPr="00951F07">
        <w:t xml:space="preserve">U cijenu ponude moraju biti uračunati svi troškovi i popusti koje iziskuje </w:t>
      </w:r>
      <w:r w:rsidR="0077746D">
        <w:t xml:space="preserve">izvršenje usluge koja je </w:t>
      </w:r>
      <w:r w:rsidRPr="00951F07">
        <w:t>predmet nabave</w:t>
      </w:r>
      <w:r w:rsidR="0077746D">
        <w:t>.</w:t>
      </w:r>
    </w:p>
    <w:p w14:paraId="1B9E748E" w14:textId="77777777" w:rsidR="00487E5A" w:rsidRPr="00951F07" w:rsidRDefault="00C95A50" w:rsidP="00685587">
      <w:pPr>
        <w:numPr>
          <w:ilvl w:val="0"/>
          <w:numId w:val="4"/>
        </w:numPr>
        <w:tabs>
          <w:tab w:val="clear" w:pos="720"/>
          <w:tab w:val="num" w:pos="284"/>
        </w:tabs>
        <w:spacing w:after="120"/>
        <w:ind w:left="284" w:right="23" w:hanging="284"/>
        <w:jc w:val="both"/>
      </w:pPr>
      <w:r w:rsidRPr="00951F07">
        <w:t>Cijene stavaka (jedinične cijene) troškovnika smiju biti iskazane s najviše 2 (dvije) decimale.</w:t>
      </w:r>
    </w:p>
    <w:p w14:paraId="28EA2715" w14:textId="79BF84C5" w:rsidR="0012139E" w:rsidRPr="00951F07" w:rsidRDefault="0012139E" w:rsidP="002E2089">
      <w:pPr>
        <w:spacing w:after="120"/>
        <w:ind w:left="284" w:right="23"/>
        <w:jc w:val="both"/>
      </w:pPr>
    </w:p>
    <w:p w14:paraId="39EA0CA6" w14:textId="77777777" w:rsidR="009E6F59" w:rsidRDefault="009E6F59" w:rsidP="00951F07">
      <w:pPr>
        <w:jc w:val="both"/>
      </w:pPr>
    </w:p>
    <w:p w14:paraId="69311F3E" w14:textId="77777777" w:rsidR="009E6F59" w:rsidRPr="00951F07" w:rsidRDefault="009E6F59" w:rsidP="00951F07">
      <w:pPr>
        <w:pStyle w:val="Naslov2"/>
        <w:numPr>
          <w:ilvl w:val="0"/>
          <w:numId w:val="0"/>
        </w:numPr>
        <w:spacing w:after="0"/>
        <w:jc w:val="both"/>
      </w:pPr>
      <w:bookmarkStart w:id="52" w:name="_Toc35003315"/>
      <w:r w:rsidRPr="00951F07">
        <w:t>PRILOZI</w:t>
      </w:r>
      <w:bookmarkEnd w:id="52"/>
    </w:p>
    <w:p w14:paraId="1C886DCF" w14:textId="77777777" w:rsidR="001042A6" w:rsidRDefault="001042A6" w:rsidP="001042A6"/>
    <w:p w14:paraId="38E96156" w14:textId="77777777" w:rsidR="001042A6" w:rsidRDefault="00956BFF" w:rsidP="001042A6">
      <w:r>
        <w:br w:type="page"/>
      </w:r>
    </w:p>
    <w:p w14:paraId="6C47F07D" w14:textId="77777777" w:rsidR="00CA019A" w:rsidRPr="00452EE9" w:rsidRDefault="00E71004" w:rsidP="00951F07">
      <w:pPr>
        <w:pStyle w:val="Naslov2"/>
        <w:numPr>
          <w:ilvl w:val="0"/>
          <w:numId w:val="0"/>
        </w:numPr>
        <w:spacing w:after="0"/>
        <w:ind w:left="432"/>
        <w:jc w:val="both"/>
      </w:pPr>
      <w:bookmarkStart w:id="53" w:name="_Toc35003316"/>
      <w:r w:rsidRPr="00951F07">
        <w:lastRenderedPageBreak/>
        <w:t xml:space="preserve">PRILOG </w:t>
      </w:r>
      <w:r w:rsidR="008D26A1" w:rsidRPr="00951F07">
        <w:t>1</w:t>
      </w:r>
      <w:r w:rsidRPr="00951F07">
        <w:t>.</w:t>
      </w:r>
      <w:r w:rsidRPr="00951F07">
        <w:tab/>
        <w:t>P</w:t>
      </w:r>
      <w:r w:rsidR="00CA019A" w:rsidRPr="00951F07">
        <w:t>ONUDBENI LIST</w:t>
      </w:r>
      <w:bookmarkEnd w:id="53"/>
    </w:p>
    <w:p w14:paraId="1EE1D9DB" w14:textId="77777777" w:rsidR="00CA019A" w:rsidRPr="00951F07" w:rsidRDefault="00CA019A" w:rsidP="00951F07">
      <w:pPr>
        <w:ind w:right="-709"/>
        <w:jc w:val="both"/>
        <w:rPr>
          <w:b/>
        </w:rPr>
      </w:pPr>
      <w:r w:rsidRPr="00951F07">
        <w:rPr>
          <w:b/>
        </w:rPr>
        <w:t>NARUČITELJ:</w:t>
      </w:r>
    </w:p>
    <w:p w14:paraId="596F7681" w14:textId="3D421986" w:rsidR="001E796F" w:rsidRPr="00951F07" w:rsidRDefault="00973A4A" w:rsidP="006F2CF4">
      <w:pPr>
        <w:spacing w:line="281" w:lineRule="atLeast"/>
      </w:pPr>
      <w:r>
        <w:t>Općina Kostrena, Sveta Lucija 38, 51221 Kostrena, OIB: 32131316182</w:t>
      </w:r>
    </w:p>
    <w:p w14:paraId="24222BCD" w14:textId="77777777" w:rsidR="00CA019A" w:rsidRPr="00951F07" w:rsidRDefault="00CA019A" w:rsidP="00951F07">
      <w:pPr>
        <w:ind w:right="-709"/>
        <w:jc w:val="both"/>
      </w:pPr>
    </w:p>
    <w:p w14:paraId="4DF71164" w14:textId="77777777" w:rsidR="00CA019A" w:rsidRPr="00951F07" w:rsidRDefault="00CA019A" w:rsidP="00951F07">
      <w:pPr>
        <w:spacing w:after="40"/>
        <w:ind w:right="-709"/>
        <w:jc w:val="both"/>
        <w:rPr>
          <w:b/>
        </w:rPr>
      </w:pPr>
      <w:r w:rsidRPr="00951F07">
        <w:rPr>
          <w:b/>
        </w:rPr>
        <w:t>PONUDITELJ: _____________________________</w:t>
      </w:r>
      <w:r w:rsidR="001A4BA9" w:rsidRPr="00951F07">
        <w:rPr>
          <w:b/>
        </w:rPr>
        <w:t>______________________________</w:t>
      </w:r>
      <w:r w:rsidR="00452EE9">
        <w:rPr>
          <w:b/>
        </w:rPr>
        <w:t>_______</w:t>
      </w:r>
      <w:r w:rsidR="001A4BA9" w:rsidRPr="00951F07">
        <w:rPr>
          <w:b/>
        </w:rPr>
        <w:t>_</w:t>
      </w:r>
    </w:p>
    <w:p w14:paraId="1A6312D4" w14:textId="77777777" w:rsidR="00CA019A" w:rsidRPr="00951F07" w:rsidRDefault="00CA019A" w:rsidP="00951F07">
      <w:pPr>
        <w:ind w:left="2832" w:right="-709" w:firstLine="708"/>
        <w:jc w:val="both"/>
        <w:rPr>
          <w:b/>
        </w:rPr>
      </w:pPr>
      <w:r w:rsidRPr="00951F07">
        <w:t>(naziv ponuditelja)</w:t>
      </w:r>
    </w:p>
    <w:p w14:paraId="65D61F43" w14:textId="77777777" w:rsidR="00CA019A" w:rsidRPr="00951F07" w:rsidRDefault="00CA019A" w:rsidP="00951F07">
      <w:pPr>
        <w:spacing w:after="40"/>
        <w:ind w:right="-709"/>
        <w:jc w:val="both"/>
      </w:pPr>
      <w:r w:rsidRPr="00951F07">
        <w:t>sjedište, adresa, OIB_____________________________________________________________________</w:t>
      </w:r>
    </w:p>
    <w:p w14:paraId="627A3BC8" w14:textId="77777777" w:rsidR="00CA019A" w:rsidRPr="00951F07" w:rsidRDefault="00CA019A" w:rsidP="00951F07">
      <w:pPr>
        <w:tabs>
          <w:tab w:val="left" w:pos="10054"/>
        </w:tabs>
        <w:spacing w:after="40"/>
        <w:ind w:right="-709"/>
        <w:jc w:val="both"/>
      </w:pPr>
      <w:r w:rsidRPr="00951F07">
        <w:t>Broj računa:____________________________________________________________________________</w:t>
      </w:r>
    </w:p>
    <w:p w14:paraId="06545DD2" w14:textId="77777777" w:rsidR="00CA019A" w:rsidRPr="00951F07" w:rsidRDefault="00CA019A" w:rsidP="00951F07">
      <w:pPr>
        <w:spacing w:after="40"/>
        <w:ind w:right="-709"/>
        <w:jc w:val="both"/>
      </w:pPr>
      <w:r w:rsidRPr="00951F07">
        <w:t>Ponuditelj je u sustavu PDV-a:</w:t>
      </w:r>
      <w:r w:rsidRPr="00951F07">
        <w:tab/>
      </w:r>
      <w:r w:rsidRPr="00951F07">
        <w:tab/>
      </w:r>
      <w:r w:rsidRPr="00951F07">
        <w:tab/>
        <w:t>DA</w:t>
      </w:r>
      <w:r w:rsidRPr="00951F07">
        <w:tab/>
      </w:r>
      <w:r w:rsidRPr="00951F07">
        <w:tab/>
        <w:t>NE</w:t>
      </w:r>
      <w:r w:rsidRPr="00951F07">
        <w:tab/>
      </w:r>
      <w:r w:rsidRPr="00951F07">
        <w:tab/>
        <w:t>(zaokružiti)</w:t>
      </w:r>
    </w:p>
    <w:p w14:paraId="6DA005EC" w14:textId="77777777" w:rsidR="00CA019A" w:rsidRPr="00951F07" w:rsidRDefault="00CA019A" w:rsidP="00951F07">
      <w:pPr>
        <w:spacing w:after="40"/>
        <w:ind w:right="-709"/>
        <w:jc w:val="both"/>
      </w:pPr>
      <w:r w:rsidRPr="00951F07">
        <w:t>Adresa za dostavu pošte:__________________________________________________________________</w:t>
      </w:r>
    </w:p>
    <w:p w14:paraId="2F101743" w14:textId="77777777" w:rsidR="00CA019A" w:rsidRPr="00951F07" w:rsidRDefault="00CA019A" w:rsidP="00951F07">
      <w:pPr>
        <w:spacing w:after="40"/>
        <w:ind w:right="-709"/>
        <w:jc w:val="both"/>
      </w:pPr>
      <w:r w:rsidRPr="00951F07">
        <w:t>Adresa e-pošte:_________________________________________________________________________</w:t>
      </w:r>
    </w:p>
    <w:p w14:paraId="175927CE" w14:textId="77777777" w:rsidR="00CA019A" w:rsidRPr="00951F07" w:rsidRDefault="00CA019A" w:rsidP="00951F07">
      <w:pPr>
        <w:spacing w:after="40"/>
        <w:ind w:right="-709"/>
        <w:jc w:val="both"/>
      </w:pPr>
      <w:r w:rsidRPr="00951F07">
        <w:t>Kontakt osoba ponuditelja: ________________________________________________________________</w:t>
      </w:r>
    </w:p>
    <w:p w14:paraId="5258C1BB" w14:textId="77777777" w:rsidR="00CA019A" w:rsidRPr="00951F07" w:rsidRDefault="00CA019A" w:rsidP="00452EE9">
      <w:pPr>
        <w:ind w:right="-709"/>
        <w:jc w:val="both"/>
      </w:pPr>
      <w:r w:rsidRPr="00951F07">
        <w:t>Broj telefona: __________________  Broj mobitela: __________________  Broj faksa: ____________</w:t>
      </w:r>
    </w:p>
    <w:p w14:paraId="320D101B" w14:textId="77777777" w:rsidR="00CA019A" w:rsidRPr="00951F07" w:rsidRDefault="00CA019A" w:rsidP="00452EE9">
      <w:pPr>
        <w:ind w:right="-709"/>
        <w:jc w:val="both"/>
        <w:rPr>
          <w:b/>
        </w:rPr>
      </w:pPr>
    </w:p>
    <w:p w14:paraId="3A2FA83C" w14:textId="77777777" w:rsidR="007C3A07" w:rsidRPr="00951F07" w:rsidRDefault="007C3A07" w:rsidP="00452EE9">
      <w:pPr>
        <w:ind w:right="-709"/>
        <w:jc w:val="both"/>
        <w:rPr>
          <w:b/>
        </w:rPr>
      </w:pPr>
    </w:p>
    <w:p w14:paraId="5155EA20" w14:textId="77777777" w:rsidR="001315D9" w:rsidRPr="00685587" w:rsidRDefault="00CA019A" w:rsidP="00452EE9">
      <w:pPr>
        <w:pStyle w:val="Zaglavlje"/>
        <w:tabs>
          <w:tab w:val="right" w:pos="9360"/>
        </w:tabs>
        <w:ind w:left="1843" w:hanging="1843"/>
        <w:jc w:val="both"/>
        <w:rPr>
          <w:caps/>
        </w:rPr>
      </w:pPr>
      <w:r w:rsidRPr="00452EE9">
        <w:rPr>
          <w:b/>
        </w:rPr>
        <w:t xml:space="preserve">Predmet nabave: </w:t>
      </w:r>
      <w:r w:rsidR="00E43C47" w:rsidRPr="00E43C47">
        <w:rPr>
          <w:bCs/>
          <w:caps/>
          <w:lang w:val="hr-HR"/>
        </w:rPr>
        <w:t>USLUGE NAJMA DARK FIBER VEZE NA PODRUČJU OPĆINE KOSTRENA</w:t>
      </w:r>
    </w:p>
    <w:p w14:paraId="6803AFC7" w14:textId="77777777" w:rsidR="00F64990" w:rsidRPr="002E2089" w:rsidRDefault="00F64990" w:rsidP="00685587">
      <w:pPr>
        <w:pStyle w:val="Zaglavlje"/>
        <w:tabs>
          <w:tab w:val="right" w:pos="9360"/>
        </w:tabs>
        <w:ind w:left="1843" w:hanging="1843"/>
        <w:jc w:val="both"/>
        <w:rPr>
          <w:caps/>
          <w:lang w:val="hr-HR"/>
        </w:rPr>
      </w:pPr>
    </w:p>
    <w:p w14:paraId="707B638B" w14:textId="77777777" w:rsidR="00CA019A" w:rsidRPr="00951F07" w:rsidRDefault="00CA019A" w:rsidP="002E2089">
      <w:pPr>
        <w:ind w:right="-709"/>
        <w:jc w:val="both"/>
      </w:pPr>
    </w:p>
    <w:p w14:paraId="48A6CE2C" w14:textId="77777777" w:rsidR="00B64678" w:rsidRPr="00951F07" w:rsidRDefault="00B64678" w:rsidP="00951F07">
      <w:pPr>
        <w:ind w:right="-709"/>
        <w:jc w:val="both"/>
        <w:rPr>
          <w:b/>
        </w:rPr>
      </w:pPr>
    </w:p>
    <w:p w14:paraId="42403F6E" w14:textId="77777777" w:rsidR="00B64678" w:rsidRPr="00951F07" w:rsidRDefault="00B64678" w:rsidP="00951F07">
      <w:pPr>
        <w:ind w:right="-709"/>
        <w:jc w:val="both"/>
        <w:rPr>
          <w:b/>
        </w:rPr>
      </w:pPr>
    </w:p>
    <w:p w14:paraId="35CE49CF" w14:textId="77777777" w:rsidR="00B64678" w:rsidRPr="00951F07" w:rsidRDefault="00B64678" w:rsidP="00951F07">
      <w:pPr>
        <w:ind w:right="-709"/>
        <w:jc w:val="both"/>
        <w:rPr>
          <w:b/>
        </w:rPr>
      </w:pPr>
    </w:p>
    <w:p w14:paraId="45F264CA" w14:textId="75CA29FB" w:rsidR="00ED2FE8" w:rsidRPr="002E2089" w:rsidRDefault="00ED2FE8" w:rsidP="00B3285F">
      <w:pPr>
        <w:ind w:right="-709"/>
        <w:rPr>
          <w:b/>
        </w:rPr>
      </w:pPr>
      <w:r w:rsidRPr="00951F07">
        <w:rPr>
          <w:b/>
        </w:rPr>
        <w:t>Cijena</w:t>
      </w:r>
      <w:r w:rsidR="00B3285F">
        <w:t xml:space="preserve"> ponude bez PDV-a u </w:t>
      </w:r>
      <w:r w:rsidR="00C023A7">
        <w:t>k</w:t>
      </w:r>
      <w:r w:rsidR="003360D5" w:rsidRPr="00951F07">
        <w:t>unama</w:t>
      </w:r>
      <w:r w:rsidRPr="00951F07">
        <w:t>:</w:t>
      </w:r>
      <w:r w:rsidRPr="00685587">
        <w:rPr>
          <w:b/>
        </w:rPr>
        <w:t>________________________</w:t>
      </w:r>
      <w:r w:rsidR="00B3285F">
        <w:rPr>
          <w:b/>
        </w:rPr>
        <w:t>_______________________________</w:t>
      </w:r>
    </w:p>
    <w:p w14:paraId="7F116402" w14:textId="77777777" w:rsidR="00193AF8" w:rsidRPr="00951F07" w:rsidRDefault="00193AF8" w:rsidP="00951F07">
      <w:pPr>
        <w:ind w:right="-709"/>
        <w:jc w:val="both"/>
        <w:rPr>
          <w:b/>
        </w:rPr>
      </w:pPr>
    </w:p>
    <w:p w14:paraId="59369DA1" w14:textId="7B6D75ED" w:rsidR="00193AF8" w:rsidRPr="00951F07" w:rsidRDefault="00193AF8" w:rsidP="00951F07">
      <w:pPr>
        <w:ind w:right="-709"/>
        <w:jc w:val="both"/>
      </w:pPr>
      <w:r w:rsidRPr="00951F07">
        <w:rPr>
          <w:b/>
        </w:rPr>
        <w:t xml:space="preserve">Iznos PDV-a </w:t>
      </w:r>
      <w:r w:rsidRPr="00951F07">
        <w:t xml:space="preserve">u </w:t>
      </w:r>
      <w:r w:rsidR="00040C7C">
        <w:t>k</w:t>
      </w:r>
      <w:r w:rsidR="003360D5" w:rsidRPr="00951F07">
        <w:t>unama</w:t>
      </w:r>
      <w:r w:rsidR="00B3285F">
        <w:t>:</w:t>
      </w:r>
      <w:r w:rsidRPr="00951F07">
        <w:rPr>
          <w:b/>
        </w:rPr>
        <w:t>________________________________________________________________</w:t>
      </w:r>
      <w:r w:rsidR="00B3285F">
        <w:rPr>
          <w:b/>
        </w:rPr>
        <w:t>_</w:t>
      </w:r>
    </w:p>
    <w:p w14:paraId="1F4A21E6" w14:textId="77777777" w:rsidR="00ED2FE8" w:rsidRPr="00951F07" w:rsidRDefault="00ED2FE8" w:rsidP="00951F07">
      <w:pPr>
        <w:ind w:right="-709"/>
        <w:jc w:val="both"/>
      </w:pPr>
    </w:p>
    <w:p w14:paraId="7A034A6B" w14:textId="30BF4273" w:rsidR="00ED2FE8" w:rsidRPr="00951F07" w:rsidRDefault="00193AF8" w:rsidP="00951F07">
      <w:pPr>
        <w:ind w:right="-709"/>
        <w:jc w:val="both"/>
        <w:rPr>
          <w:b/>
        </w:rPr>
      </w:pPr>
      <w:r w:rsidRPr="00951F07">
        <w:rPr>
          <w:b/>
        </w:rPr>
        <w:t xml:space="preserve">Ukupna cijena </w:t>
      </w:r>
      <w:r w:rsidRPr="00951F07">
        <w:t xml:space="preserve">ponude s PDV-om u </w:t>
      </w:r>
      <w:r w:rsidR="00040C7C">
        <w:t>k</w:t>
      </w:r>
      <w:r w:rsidR="003360D5" w:rsidRPr="00951F07">
        <w:t>unama</w:t>
      </w:r>
      <w:r w:rsidR="00B74552" w:rsidRPr="00951F07">
        <w:t>:</w:t>
      </w:r>
      <w:r w:rsidRPr="00951F07">
        <w:rPr>
          <w:b/>
        </w:rPr>
        <w:t>______________________________________________</w:t>
      </w:r>
      <w:r w:rsidR="00B3285F">
        <w:rPr>
          <w:b/>
        </w:rPr>
        <w:t>__</w:t>
      </w:r>
    </w:p>
    <w:p w14:paraId="6B4AF137" w14:textId="77777777" w:rsidR="00CA019A" w:rsidRPr="00951F07" w:rsidRDefault="00CA019A" w:rsidP="00452EE9">
      <w:pPr>
        <w:ind w:right="-709"/>
        <w:jc w:val="both"/>
      </w:pPr>
    </w:p>
    <w:p w14:paraId="3514BF0C" w14:textId="77777777" w:rsidR="00424913" w:rsidRPr="00951F07" w:rsidRDefault="00424913" w:rsidP="00951F07">
      <w:pPr>
        <w:ind w:right="-709"/>
        <w:jc w:val="both"/>
        <w:rPr>
          <w:b/>
        </w:rPr>
      </w:pPr>
    </w:p>
    <w:p w14:paraId="77F1F0C5" w14:textId="77777777" w:rsidR="00424913" w:rsidRPr="00951F07" w:rsidRDefault="00424913" w:rsidP="00951F07">
      <w:pPr>
        <w:ind w:right="-709"/>
        <w:jc w:val="both"/>
        <w:rPr>
          <w:b/>
        </w:rPr>
      </w:pPr>
    </w:p>
    <w:p w14:paraId="17AEA55D" w14:textId="23EEE839" w:rsidR="00CA019A" w:rsidRPr="00452EE9" w:rsidRDefault="00CA019A" w:rsidP="00951F07">
      <w:pPr>
        <w:ind w:right="-709"/>
        <w:jc w:val="both"/>
      </w:pPr>
      <w:r w:rsidRPr="00452EE9">
        <w:rPr>
          <w:b/>
        </w:rPr>
        <w:t>Rok valjanosti ponude:</w:t>
      </w:r>
      <w:r w:rsidRPr="00452EE9">
        <w:t xml:space="preserve"> </w:t>
      </w:r>
      <w:r w:rsidR="000D5427" w:rsidRPr="00452EE9">
        <w:t xml:space="preserve">najmanje </w:t>
      </w:r>
      <w:r w:rsidR="000D5427" w:rsidRPr="00421508">
        <w:t xml:space="preserve">do </w:t>
      </w:r>
      <w:r w:rsidR="00C023A7">
        <w:t>30. t</w:t>
      </w:r>
      <w:bookmarkStart w:id="54" w:name="_GoBack"/>
      <w:bookmarkEnd w:id="54"/>
      <w:r w:rsidR="00C023A7">
        <w:t>ravnja 2020</w:t>
      </w:r>
      <w:r w:rsidR="000D5427" w:rsidRPr="0079533D">
        <w:t>.</w:t>
      </w:r>
    </w:p>
    <w:p w14:paraId="220A9490" w14:textId="77777777" w:rsidR="00CA019A" w:rsidRPr="00951F07" w:rsidRDefault="00CA019A" w:rsidP="00951F07">
      <w:pPr>
        <w:ind w:right="-709"/>
        <w:jc w:val="both"/>
      </w:pPr>
    </w:p>
    <w:p w14:paraId="0AF21F7F" w14:textId="77777777" w:rsidR="00CA019A" w:rsidRPr="00452EE9" w:rsidRDefault="00CA019A" w:rsidP="00951F07">
      <w:pPr>
        <w:ind w:right="-709" w:firstLine="3240"/>
        <w:jc w:val="both"/>
      </w:pPr>
      <w:r w:rsidRPr="00951F07">
        <w:t>M.P.</w:t>
      </w:r>
      <w:r w:rsidRPr="00951F07">
        <w:tab/>
        <w:t>__________________________________________</w:t>
      </w:r>
    </w:p>
    <w:p w14:paraId="05AF140C" w14:textId="77777777" w:rsidR="00CA019A" w:rsidRPr="00951F07" w:rsidRDefault="00CA019A" w:rsidP="00951F07">
      <w:pPr>
        <w:ind w:left="5664" w:right="-709"/>
        <w:jc w:val="both"/>
      </w:pPr>
      <w:r w:rsidRPr="00951F07">
        <w:t>(potpis ponuditelja)</w:t>
      </w:r>
    </w:p>
    <w:p w14:paraId="28A0B9B9" w14:textId="77777777" w:rsidR="00CA019A" w:rsidRPr="00951F07" w:rsidRDefault="00CA019A" w:rsidP="00951F07">
      <w:pPr>
        <w:ind w:left="5664" w:right="-709"/>
        <w:jc w:val="both"/>
      </w:pPr>
    </w:p>
    <w:p w14:paraId="3901ABE0" w14:textId="77777777" w:rsidR="00CA019A" w:rsidRPr="00951F07" w:rsidRDefault="00CA019A" w:rsidP="00951F07">
      <w:pPr>
        <w:ind w:left="5664" w:right="-709"/>
        <w:jc w:val="both"/>
      </w:pPr>
    </w:p>
    <w:p w14:paraId="102B76A9" w14:textId="77777777" w:rsidR="00CA019A" w:rsidRPr="00951F07" w:rsidRDefault="00CA019A" w:rsidP="00951F07">
      <w:pPr>
        <w:ind w:left="5664" w:right="-709"/>
        <w:jc w:val="both"/>
      </w:pPr>
    </w:p>
    <w:p w14:paraId="6E73F367" w14:textId="77777777" w:rsidR="00CA019A" w:rsidRPr="00951F07" w:rsidRDefault="00CA019A" w:rsidP="00951F07">
      <w:pPr>
        <w:ind w:left="5664" w:right="-709"/>
        <w:jc w:val="both"/>
      </w:pPr>
    </w:p>
    <w:p w14:paraId="714DB797" w14:textId="77777777" w:rsidR="00CA019A" w:rsidRPr="00951F07" w:rsidRDefault="00CA019A" w:rsidP="00951F07">
      <w:pPr>
        <w:ind w:left="5664" w:right="-709"/>
        <w:jc w:val="both"/>
      </w:pPr>
    </w:p>
    <w:p w14:paraId="4D8921C0" w14:textId="77777777" w:rsidR="00CA019A" w:rsidRPr="00951F07" w:rsidRDefault="00CA019A" w:rsidP="00951F07">
      <w:pPr>
        <w:ind w:right="-709"/>
        <w:jc w:val="both"/>
      </w:pPr>
      <w:r w:rsidRPr="00951F07">
        <w:t>U __________________ 20</w:t>
      </w:r>
      <w:r w:rsidR="00E43C47">
        <w:t>20</w:t>
      </w:r>
      <w:r w:rsidRPr="00951F07">
        <w:t>. god.</w:t>
      </w:r>
    </w:p>
    <w:p w14:paraId="20E0B35F" w14:textId="77777777" w:rsidR="00E71004" w:rsidRPr="00951F07" w:rsidRDefault="00E71004" w:rsidP="00951F07">
      <w:pPr>
        <w:ind w:right="-426"/>
        <w:jc w:val="both"/>
        <w:rPr>
          <w:i/>
        </w:rPr>
      </w:pPr>
      <w:r w:rsidRPr="00951F07">
        <w:rPr>
          <w:i/>
        </w:rPr>
        <w:br w:type="page"/>
      </w:r>
    </w:p>
    <w:p w14:paraId="674DF736" w14:textId="77777777" w:rsidR="00CA019A" w:rsidRPr="005C2FE0" w:rsidRDefault="00A21568" w:rsidP="00C023A7">
      <w:pPr>
        <w:pStyle w:val="Naslov2"/>
        <w:numPr>
          <w:ilvl w:val="0"/>
          <w:numId w:val="0"/>
        </w:numPr>
        <w:spacing w:after="0"/>
        <w:ind w:left="432"/>
        <w:jc w:val="both"/>
        <w:rPr>
          <w:b w:val="0"/>
          <w:bCs w:val="0"/>
          <w:lang w:val="hr-HR"/>
        </w:rPr>
      </w:pPr>
      <w:bookmarkStart w:id="55" w:name="_Toc35003317"/>
      <w:r w:rsidRPr="005C2FE0">
        <w:rPr>
          <w:lang w:val="hr-HR"/>
        </w:rPr>
        <w:lastRenderedPageBreak/>
        <w:t xml:space="preserve">PRILOG </w:t>
      </w:r>
      <w:r w:rsidR="00E43C47">
        <w:rPr>
          <w:lang w:val="hr-HR"/>
        </w:rPr>
        <w:t>2</w:t>
      </w:r>
      <w:r w:rsidRPr="005C2FE0">
        <w:rPr>
          <w:lang w:val="hr-HR"/>
        </w:rPr>
        <w:t>.</w:t>
      </w:r>
      <w:r w:rsidRPr="005C2FE0">
        <w:rPr>
          <w:lang w:val="hr-HR"/>
        </w:rPr>
        <w:tab/>
      </w:r>
      <w:r w:rsidR="00CA019A" w:rsidRPr="005C2FE0">
        <w:rPr>
          <w:bCs w:val="0"/>
          <w:lang w:val="hr-HR"/>
        </w:rPr>
        <w:t xml:space="preserve">IZJAVA PONUDITELJA O PRIHVAĆANJU SVIH UVJETA IZ </w:t>
      </w:r>
      <w:r w:rsidR="00E93C64" w:rsidRPr="005C2FE0">
        <w:rPr>
          <w:bCs w:val="0"/>
          <w:lang w:val="hr-HR"/>
        </w:rPr>
        <w:t>ZAHTJEVA ZA DOSTAVU PONUDE</w:t>
      </w:r>
      <w:bookmarkEnd w:id="55"/>
    </w:p>
    <w:p w14:paraId="3511B932" w14:textId="77777777" w:rsidR="00CA019A" w:rsidRPr="00951F07" w:rsidRDefault="00CA019A" w:rsidP="00951F07">
      <w:pPr>
        <w:autoSpaceDE w:val="0"/>
        <w:autoSpaceDN w:val="0"/>
        <w:adjustRightInd w:val="0"/>
        <w:jc w:val="both"/>
      </w:pPr>
    </w:p>
    <w:p w14:paraId="03FA8032" w14:textId="77777777" w:rsidR="00CA019A" w:rsidRPr="00951F07" w:rsidRDefault="00CA019A" w:rsidP="00951F07">
      <w:pPr>
        <w:autoSpaceDE w:val="0"/>
        <w:autoSpaceDN w:val="0"/>
        <w:adjustRightInd w:val="0"/>
        <w:jc w:val="both"/>
      </w:pPr>
    </w:p>
    <w:p w14:paraId="3C14A727" w14:textId="77777777" w:rsidR="00CA019A" w:rsidRPr="00951F07" w:rsidRDefault="00CA019A" w:rsidP="00951F07">
      <w:pPr>
        <w:autoSpaceDE w:val="0"/>
        <w:autoSpaceDN w:val="0"/>
        <w:adjustRightInd w:val="0"/>
        <w:jc w:val="both"/>
      </w:pPr>
    </w:p>
    <w:p w14:paraId="7F5D445A" w14:textId="77777777" w:rsidR="00CA019A" w:rsidRPr="00951F07" w:rsidRDefault="00CA019A" w:rsidP="00452EE9">
      <w:pPr>
        <w:autoSpaceDE w:val="0"/>
        <w:autoSpaceDN w:val="0"/>
        <w:adjustRightInd w:val="0"/>
        <w:jc w:val="both"/>
      </w:pPr>
      <w:r w:rsidRPr="00951F07">
        <w:t xml:space="preserve">Naziv ponuditelja: </w:t>
      </w:r>
      <w:r w:rsidRPr="00951F07">
        <w:tab/>
        <w:t>_________________________________________________</w:t>
      </w:r>
    </w:p>
    <w:p w14:paraId="381431F3" w14:textId="77777777" w:rsidR="00CA019A" w:rsidRPr="00951F07" w:rsidRDefault="00CA019A" w:rsidP="00452EE9">
      <w:pPr>
        <w:autoSpaceDE w:val="0"/>
        <w:autoSpaceDN w:val="0"/>
        <w:adjustRightInd w:val="0"/>
        <w:jc w:val="both"/>
      </w:pPr>
    </w:p>
    <w:p w14:paraId="79CCF77D" w14:textId="77777777" w:rsidR="00CA019A" w:rsidRPr="00951F07" w:rsidRDefault="00CA019A" w:rsidP="00452EE9">
      <w:pPr>
        <w:autoSpaceDE w:val="0"/>
        <w:autoSpaceDN w:val="0"/>
        <w:adjustRightInd w:val="0"/>
        <w:jc w:val="both"/>
      </w:pPr>
      <w:r w:rsidRPr="00951F07">
        <w:t>Adresa sjedišta ponuditelja: ______________________________________________</w:t>
      </w:r>
    </w:p>
    <w:p w14:paraId="473F69CD" w14:textId="77777777" w:rsidR="00CA019A" w:rsidRPr="00951F07" w:rsidRDefault="00CA019A" w:rsidP="00685587">
      <w:pPr>
        <w:autoSpaceDE w:val="0"/>
        <w:autoSpaceDN w:val="0"/>
        <w:adjustRightInd w:val="0"/>
        <w:jc w:val="both"/>
      </w:pPr>
    </w:p>
    <w:p w14:paraId="66CAACD2" w14:textId="77777777" w:rsidR="00CA019A" w:rsidRPr="00951F07" w:rsidRDefault="00CA019A" w:rsidP="002E2089">
      <w:pPr>
        <w:autoSpaceDE w:val="0"/>
        <w:autoSpaceDN w:val="0"/>
        <w:adjustRightInd w:val="0"/>
        <w:jc w:val="both"/>
      </w:pPr>
      <w:r w:rsidRPr="00951F07">
        <w:t xml:space="preserve">OIB ponuditelja: </w:t>
      </w:r>
      <w:r w:rsidRPr="00951F07">
        <w:tab/>
        <w:t>_________________________________________________</w:t>
      </w:r>
    </w:p>
    <w:p w14:paraId="0854DBD8" w14:textId="77777777" w:rsidR="00CA019A" w:rsidRPr="00951F07" w:rsidRDefault="00CA019A" w:rsidP="00951F07">
      <w:pPr>
        <w:autoSpaceDE w:val="0"/>
        <w:autoSpaceDN w:val="0"/>
        <w:adjustRightInd w:val="0"/>
        <w:jc w:val="both"/>
      </w:pPr>
    </w:p>
    <w:p w14:paraId="3A82A1FF" w14:textId="77777777" w:rsidR="00CA019A" w:rsidRPr="00951F07" w:rsidRDefault="00CA019A" w:rsidP="00951F07">
      <w:pPr>
        <w:autoSpaceDE w:val="0"/>
        <w:autoSpaceDN w:val="0"/>
        <w:adjustRightInd w:val="0"/>
        <w:jc w:val="both"/>
      </w:pPr>
    </w:p>
    <w:p w14:paraId="408D73C7" w14:textId="77777777" w:rsidR="00CA019A" w:rsidRPr="00951F07" w:rsidRDefault="00CA019A" w:rsidP="00951F07">
      <w:pPr>
        <w:autoSpaceDE w:val="0"/>
        <w:autoSpaceDN w:val="0"/>
        <w:adjustRightInd w:val="0"/>
        <w:jc w:val="both"/>
      </w:pPr>
    </w:p>
    <w:p w14:paraId="0D9F5F5B" w14:textId="77777777" w:rsidR="00CA019A" w:rsidRPr="00951F07" w:rsidRDefault="00CA019A" w:rsidP="00951F07">
      <w:pPr>
        <w:autoSpaceDE w:val="0"/>
        <w:autoSpaceDN w:val="0"/>
        <w:adjustRightInd w:val="0"/>
        <w:jc w:val="both"/>
      </w:pPr>
    </w:p>
    <w:p w14:paraId="3619D32B" w14:textId="77777777" w:rsidR="00CA019A" w:rsidRPr="00951F07" w:rsidRDefault="00CA019A" w:rsidP="00951F07">
      <w:pPr>
        <w:autoSpaceDE w:val="0"/>
        <w:autoSpaceDN w:val="0"/>
        <w:adjustRightInd w:val="0"/>
        <w:jc w:val="both"/>
      </w:pPr>
    </w:p>
    <w:p w14:paraId="17C6D970" w14:textId="77777777" w:rsidR="00CA019A" w:rsidRPr="00951F07" w:rsidRDefault="00CA019A" w:rsidP="00951F07">
      <w:pPr>
        <w:autoSpaceDE w:val="0"/>
        <w:autoSpaceDN w:val="0"/>
        <w:adjustRightInd w:val="0"/>
        <w:jc w:val="both"/>
      </w:pPr>
    </w:p>
    <w:p w14:paraId="429055BC" w14:textId="23FB4890" w:rsidR="00CA019A" w:rsidRPr="00951F07" w:rsidRDefault="00CA019A" w:rsidP="00C023A7">
      <w:pPr>
        <w:autoSpaceDE w:val="0"/>
        <w:autoSpaceDN w:val="0"/>
        <w:adjustRightInd w:val="0"/>
        <w:spacing w:line="276" w:lineRule="auto"/>
        <w:jc w:val="both"/>
      </w:pPr>
      <w:r w:rsidRPr="00951F07">
        <w:t xml:space="preserve">Izjavljujemo da smo, kao ponuditelj u postupku </w:t>
      </w:r>
      <w:r w:rsidR="00723677">
        <w:t>jednostavne</w:t>
      </w:r>
      <w:r w:rsidR="00E93C64" w:rsidRPr="00951F07">
        <w:t xml:space="preserve"> </w:t>
      </w:r>
      <w:r w:rsidRPr="00951F07">
        <w:t xml:space="preserve">nabave </w:t>
      </w:r>
      <w:r w:rsidR="00C023A7">
        <w:t>(evidencijski broj nabave: B-397.</w:t>
      </w:r>
      <w:r w:rsidR="0080416D">
        <w:t>1</w:t>
      </w:r>
      <w:r w:rsidR="00C023A7">
        <w:t>/02-2020)</w:t>
      </w:r>
      <w:r w:rsidR="00BE392B" w:rsidRPr="00951F07">
        <w:t xml:space="preserve">, </w:t>
      </w:r>
      <w:r w:rsidRPr="00951F07">
        <w:t xml:space="preserve">pročitali i proučili sve odredbe iz </w:t>
      </w:r>
      <w:r w:rsidR="00E93C64" w:rsidRPr="00951F07">
        <w:t>Zahtjeva za dostavu ponuda</w:t>
      </w:r>
      <w:r w:rsidRPr="00951F07">
        <w:t xml:space="preserve"> i da smo s istima upoznati, odnosno da smo iste u potpunosti razumjeli. </w:t>
      </w:r>
    </w:p>
    <w:p w14:paraId="3635E20B" w14:textId="77777777" w:rsidR="00CA019A" w:rsidRPr="00951F07" w:rsidRDefault="00CA019A" w:rsidP="00452EE9">
      <w:pPr>
        <w:autoSpaceDE w:val="0"/>
        <w:autoSpaceDN w:val="0"/>
        <w:adjustRightInd w:val="0"/>
        <w:spacing w:line="276" w:lineRule="auto"/>
        <w:jc w:val="both"/>
      </w:pPr>
    </w:p>
    <w:p w14:paraId="4C2D842E" w14:textId="77777777" w:rsidR="00CA019A" w:rsidRPr="00951F07" w:rsidRDefault="00CA019A" w:rsidP="00452EE9">
      <w:pPr>
        <w:autoSpaceDE w:val="0"/>
        <w:autoSpaceDN w:val="0"/>
        <w:adjustRightInd w:val="0"/>
        <w:spacing w:line="276" w:lineRule="auto"/>
        <w:jc w:val="both"/>
      </w:pPr>
      <w:r w:rsidRPr="00951F07">
        <w:t>Nadalje, izjavljujemo da pr</w:t>
      </w:r>
      <w:r w:rsidR="00E93C64" w:rsidRPr="00951F07">
        <w:t>ihvaćamo sve uvjete iz predmetnog</w:t>
      </w:r>
      <w:r w:rsidRPr="00951F07">
        <w:t xml:space="preserve"> </w:t>
      </w:r>
      <w:r w:rsidR="00E93C64" w:rsidRPr="00951F07">
        <w:t xml:space="preserve">Zahtjeva za dostavu ponuda </w:t>
      </w:r>
      <w:r w:rsidRPr="00951F07">
        <w:t>i obvezujemo se da ćemo, ukoliko naša ponuda bude odabrana, izvršiti predmet n</w:t>
      </w:r>
      <w:r w:rsidR="00E93C64" w:rsidRPr="00951F07">
        <w:t>abave u skladu s odredbama iz predmetnog Zahtj</w:t>
      </w:r>
      <w:r w:rsidR="00937515" w:rsidRPr="00951F07">
        <w:t>e</w:t>
      </w:r>
      <w:r w:rsidR="00E93C64" w:rsidRPr="00951F07">
        <w:t>va.</w:t>
      </w:r>
    </w:p>
    <w:p w14:paraId="0934BDCB" w14:textId="77777777" w:rsidR="00CA019A" w:rsidRPr="00951F07" w:rsidRDefault="00CA019A" w:rsidP="00951F07">
      <w:pPr>
        <w:autoSpaceDE w:val="0"/>
        <w:autoSpaceDN w:val="0"/>
        <w:adjustRightInd w:val="0"/>
        <w:jc w:val="both"/>
      </w:pPr>
    </w:p>
    <w:p w14:paraId="4761C97F" w14:textId="77777777" w:rsidR="00CA019A" w:rsidRPr="00951F07" w:rsidRDefault="00CA019A" w:rsidP="00951F07">
      <w:pPr>
        <w:autoSpaceDE w:val="0"/>
        <w:autoSpaceDN w:val="0"/>
        <w:adjustRightInd w:val="0"/>
        <w:jc w:val="both"/>
      </w:pPr>
    </w:p>
    <w:p w14:paraId="0D7BE22F" w14:textId="77777777" w:rsidR="00CA019A" w:rsidRPr="00951F07" w:rsidRDefault="00CA019A" w:rsidP="00951F07">
      <w:pPr>
        <w:autoSpaceDE w:val="0"/>
        <w:autoSpaceDN w:val="0"/>
        <w:adjustRightInd w:val="0"/>
        <w:jc w:val="both"/>
      </w:pPr>
    </w:p>
    <w:p w14:paraId="64A0DEC4" w14:textId="77777777" w:rsidR="00CA019A" w:rsidRPr="00951F07" w:rsidRDefault="00CA019A" w:rsidP="00951F07">
      <w:pPr>
        <w:autoSpaceDE w:val="0"/>
        <w:autoSpaceDN w:val="0"/>
        <w:adjustRightInd w:val="0"/>
        <w:jc w:val="both"/>
      </w:pPr>
    </w:p>
    <w:p w14:paraId="0A8F002A" w14:textId="77777777" w:rsidR="00CA019A" w:rsidRPr="00951F07" w:rsidRDefault="00CA019A" w:rsidP="00951F07">
      <w:pPr>
        <w:autoSpaceDE w:val="0"/>
        <w:autoSpaceDN w:val="0"/>
        <w:adjustRightInd w:val="0"/>
        <w:ind w:left="4248" w:firstLine="708"/>
        <w:jc w:val="both"/>
      </w:pPr>
      <w:r w:rsidRPr="00951F07">
        <w:t>M.P.  ___________________________________</w:t>
      </w:r>
    </w:p>
    <w:p w14:paraId="2B060182" w14:textId="77777777" w:rsidR="00CA019A" w:rsidRPr="00951F07" w:rsidRDefault="00CA019A" w:rsidP="00951F07">
      <w:pPr>
        <w:autoSpaceDE w:val="0"/>
        <w:autoSpaceDN w:val="0"/>
        <w:adjustRightInd w:val="0"/>
        <w:ind w:left="5664" w:firstLine="708"/>
        <w:jc w:val="both"/>
      </w:pPr>
      <w:r w:rsidRPr="00951F07">
        <w:t>(potpis ponuditelja)</w:t>
      </w:r>
    </w:p>
    <w:p w14:paraId="20749F30" w14:textId="77777777" w:rsidR="00CA019A" w:rsidRPr="00951F07" w:rsidRDefault="00CA019A" w:rsidP="00951F07">
      <w:pPr>
        <w:autoSpaceDE w:val="0"/>
        <w:autoSpaceDN w:val="0"/>
        <w:adjustRightInd w:val="0"/>
        <w:jc w:val="both"/>
      </w:pPr>
    </w:p>
    <w:p w14:paraId="350BA870" w14:textId="77777777" w:rsidR="00CA019A" w:rsidRPr="00951F07" w:rsidRDefault="00CA019A" w:rsidP="00951F07">
      <w:pPr>
        <w:autoSpaceDE w:val="0"/>
        <w:autoSpaceDN w:val="0"/>
        <w:adjustRightInd w:val="0"/>
        <w:jc w:val="both"/>
      </w:pPr>
    </w:p>
    <w:p w14:paraId="1B49ACC7" w14:textId="77777777" w:rsidR="00CA019A" w:rsidRPr="00951F07" w:rsidRDefault="00CA019A" w:rsidP="00951F07">
      <w:pPr>
        <w:autoSpaceDE w:val="0"/>
        <w:autoSpaceDN w:val="0"/>
        <w:adjustRightInd w:val="0"/>
        <w:jc w:val="both"/>
      </w:pPr>
    </w:p>
    <w:p w14:paraId="74760AD5" w14:textId="77777777" w:rsidR="00CA019A" w:rsidRPr="00951F07" w:rsidRDefault="00CA019A" w:rsidP="00951F07">
      <w:pPr>
        <w:autoSpaceDE w:val="0"/>
        <w:autoSpaceDN w:val="0"/>
        <w:adjustRightInd w:val="0"/>
        <w:jc w:val="both"/>
      </w:pPr>
    </w:p>
    <w:p w14:paraId="6F8A8496" w14:textId="77777777" w:rsidR="00CA019A" w:rsidRPr="00951F07" w:rsidRDefault="00CA019A" w:rsidP="00951F07">
      <w:pPr>
        <w:autoSpaceDE w:val="0"/>
        <w:autoSpaceDN w:val="0"/>
        <w:adjustRightInd w:val="0"/>
        <w:jc w:val="both"/>
      </w:pPr>
    </w:p>
    <w:p w14:paraId="300D6E65" w14:textId="77777777" w:rsidR="00E95C85" w:rsidRPr="00951F07" w:rsidRDefault="00CA019A" w:rsidP="00951F07">
      <w:pPr>
        <w:autoSpaceDE w:val="0"/>
        <w:autoSpaceDN w:val="0"/>
        <w:adjustRightInd w:val="0"/>
        <w:jc w:val="both"/>
      </w:pPr>
      <w:r w:rsidRPr="00951F07">
        <w:t>U ________</w:t>
      </w:r>
      <w:r w:rsidR="00564998">
        <w:t>_______ dana _______________20</w:t>
      </w:r>
      <w:r w:rsidR="00E43C47">
        <w:t>20</w:t>
      </w:r>
      <w:r w:rsidRPr="00951F07">
        <w:t>.g.</w:t>
      </w:r>
    </w:p>
    <w:p w14:paraId="0E50F4EE" w14:textId="77777777" w:rsidR="00A855B5" w:rsidRPr="00951F07" w:rsidRDefault="00F64990" w:rsidP="00951F07">
      <w:pPr>
        <w:pStyle w:val="Naslov2"/>
        <w:numPr>
          <w:ilvl w:val="0"/>
          <w:numId w:val="0"/>
        </w:numPr>
        <w:ind w:left="432"/>
        <w:jc w:val="both"/>
      </w:pPr>
      <w:r w:rsidRPr="00951F07">
        <w:br w:type="page"/>
      </w:r>
      <w:bookmarkStart w:id="56" w:name="_Toc378666518"/>
    </w:p>
    <w:p w14:paraId="52D118F0" w14:textId="77777777" w:rsidR="00F64990" w:rsidRPr="00452EE9" w:rsidRDefault="00F64990" w:rsidP="000C4A26">
      <w:pPr>
        <w:pStyle w:val="Naslov2"/>
        <w:numPr>
          <w:ilvl w:val="0"/>
          <w:numId w:val="0"/>
        </w:numPr>
        <w:spacing w:after="120"/>
        <w:ind w:left="431"/>
        <w:jc w:val="both"/>
      </w:pPr>
      <w:bookmarkStart w:id="57" w:name="_Toc35003318"/>
      <w:r w:rsidRPr="00452EE9">
        <w:lastRenderedPageBreak/>
        <w:t xml:space="preserve">PRILOG </w:t>
      </w:r>
      <w:r w:rsidR="00E43C47">
        <w:t>3</w:t>
      </w:r>
      <w:r w:rsidRPr="00452EE9">
        <w:t>.</w:t>
      </w:r>
      <w:r w:rsidRPr="00452EE9">
        <w:tab/>
        <w:t>IZJAVA O NEKAŽNJAVANJU</w:t>
      </w:r>
      <w:bookmarkEnd w:id="56"/>
      <w:bookmarkEnd w:id="57"/>
    </w:p>
    <w:p w14:paraId="3AB69E28" w14:textId="77777777" w:rsidR="00A00469" w:rsidRPr="002E2089" w:rsidRDefault="00A00469" w:rsidP="00452EE9">
      <w:pPr>
        <w:ind w:right="-286"/>
        <w:jc w:val="both"/>
      </w:pPr>
      <w:r w:rsidRPr="00685587">
        <w:t xml:space="preserve">Temeljem članka 251 stavka 1. točka 1. i članka 265. stavka 2. Zakona o javnoj nabavi (Narodne novine, br. 120/2016), kao ovlaštena osoba za zastupanje gospodarskog subjekta </w:t>
      </w:r>
      <w:r w:rsidRPr="002E2089">
        <w:t>dajem sljedeću:</w:t>
      </w:r>
    </w:p>
    <w:p w14:paraId="0ADE3EC0" w14:textId="77777777" w:rsidR="00A00469" w:rsidRPr="00951F07" w:rsidRDefault="00A00469" w:rsidP="00951F07">
      <w:pPr>
        <w:jc w:val="both"/>
        <w:rPr>
          <w:b/>
        </w:rPr>
      </w:pPr>
    </w:p>
    <w:p w14:paraId="0B19F38A" w14:textId="77777777" w:rsidR="00A00469" w:rsidRPr="00951F07" w:rsidRDefault="00A00469" w:rsidP="00951F07">
      <w:pPr>
        <w:jc w:val="both"/>
        <w:rPr>
          <w:b/>
        </w:rPr>
      </w:pPr>
    </w:p>
    <w:p w14:paraId="7DA0B9EA" w14:textId="77777777" w:rsidR="00A00469" w:rsidRPr="00951F07" w:rsidRDefault="00A00469" w:rsidP="00C023A7">
      <w:pPr>
        <w:jc w:val="center"/>
        <w:rPr>
          <w:b/>
        </w:rPr>
      </w:pPr>
      <w:r w:rsidRPr="00951F07">
        <w:rPr>
          <w:b/>
        </w:rPr>
        <w:t>I Z J A V U   O   N E K A ŽN J A V A N J U</w:t>
      </w:r>
    </w:p>
    <w:p w14:paraId="1A093C79" w14:textId="77777777" w:rsidR="00A00469" w:rsidRPr="00951F07" w:rsidRDefault="00A00469" w:rsidP="00951F07">
      <w:pPr>
        <w:jc w:val="both"/>
      </w:pPr>
    </w:p>
    <w:p w14:paraId="6F61A82C" w14:textId="77777777" w:rsidR="00A00469" w:rsidRPr="00951F07" w:rsidRDefault="00A00469" w:rsidP="00951F07">
      <w:pPr>
        <w:jc w:val="both"/>
      </w:pPr>
      <w:r w:rsidRPr="00951F07">
        <w:t>kojom ja _______________________________ iz ____________________________________</w:t>
      </w:r>
    </w:p>
    <w:p w14:paraId="107DA55C" w14:textId="77777777" w:rsidR="00A00469" w:rsidRPr="00951F07" w:rsidRDefault="00A00469" w:rsidP="00951F07">
      <w:pPr>
        <w:ind w:left="1416" w:firstLine="708"/>
        <w:jc w:val="both"/>
        <w:rPr>
          <w:i/>
        </w:rPr>
      </w:pPr>
      <w:r w:rsidRPr="00951F07">
        <w:rPr>
          <w:i/>
        </w:rPr>
        <w:t xml:space="preserve">(ime i prezime) </w:t>
      </w:r>
      <w:r w:rsidRPr="00951F07">
        <w:rPr>
          <w:i/>
        </w:rPr>
        <w:tab/>
      </w:r>
      <w:r w:rsidRPr="00951F07">
        <w:rPr>
          <w:i/>
        </w:rPr>
        <w:tab/>
      </w:r>
      <w:r w:rsidRPr="00951F07">
        <w:rPr>
          <w:i/>
        </w:rPr>
        <w:tab/>
      </w:r>
      <w:r w:rsidRPr="00951F07">
        <w:rPr>
          <w:i/>
        </w:rPr>
        <w:tab/>
      </w:r>
      <w:r w:rsidRPr="00951F07">
        <w:rPr>
          <w:i/>
        </w:rPr>
        <w:tab/>
        <w:t>(adresa stanovanja)</w:t>
      </w:r>
    </w:p>
    <w:p w14:paraId="3F3D7A30" w14:textId="77777777" w:rsidR="00A00469" w:rsidRPr="00951F07" w:rsidRDefault="00A00469" w:rsidP="00951F07">
      <w:pPr>
        <w:jc w:val="both"/>
      </w:pPr>
      <w:r w:rsidRPr="00951F07">
        <w:t>broj identifikacijskog dokumenta __________________ izdanog od____________________________,</w:t>
      </w:r>
    </w:p>
    <w:p w14:paraId="34854D05" w14:textId="77777777" w:rsidR="00A00469" w:rsidRPr="00951F07" w:rsidRDefault="00A00469" w:rsidP="00951F07">
      <w:pPr>
        <w:jc w:val="both"/>
      </w:pPr>
    </w:p>
    <w:p w14:paraId="78E87A86" w14:textId="77777777" w:rsidR="00A00469" w:rsidRPr="00951F07" w:rsidRDefault="00A00469" w:rsidP="00951F07">
      <w:pPr>
        <w:jc w:val="both"/>
      </w:pPr>
      <w:r w:rsidRPr="00951F07">
        <w:t xml:space="preserve">kao osoba iz članka 251. stavka 1. točke 1. Zakona o javnoj nabavi </w:t>
      </w:r>
      <w:r w:rsidRPr="00951F07">
        <w:rPr>
          <w:b/>
        </w:rPr>
        <w:t>za sebe i za gospodarski subjekt</w:t>
      </w:r>
      <w:r w:rsidRPr="00951F07">
        <w:t>:</w:t>
      </w:r>
    </w:p>
    <w:p w14:paraId="09B1725A" w14:textId="77777777" w:rsidR="00A00469" w:rsidRPr="00951F07" w:rsidRDefault="00A00469" w:rsidP="00951F07">
      <w:pPr>
        <w:jc w:val="both"/>
      </w:pPr>
      <w:r w:rsidRPr="00951F07">
        <w:t>_______________________________________________________________________________</w:t>
      </w:r>
    </w:p>
    <w:p w14:paraId="777C89FC" w14:textId="77777777" w:rsidR="00A00469" w:rsidRPr="00951F07" w:rsidRDefault="00A00469" w:rsidP="00951F07">
      <w:pPr>
        <w:ind w:left="2552"/>
        <w:jc w:val="both"/>
      </w:pPr>
      <w:r w:rsidRPr="00951F07">
        <w:t>(naziv i sjedište gospodarskog subjekta, OIB)</w:t>
      </w:r>
    </w:p>
    <w:p w14:paraId="7FC67796" w14:textId="77777777" w:rsidR="00A00469" w:rsidRPr="00951F07" w:rsidRDefault="00A00469" w:rsidP="00452EE9">
      <w:pPr>
        <w:jc w:val="both"/>
      </w:pPr>
    </w:p>
    <w:p w14:paraId="7BE6BD2F" w14:textId="77777777" w:rsidR="00A00469" w:rsidRPr="00951F07" w:rsidRDefault="00A00469" w:rsidP="00452EE9">
      <w:pPr>
        <w:jc w:val="both"/>
      </w:pPr>
      <w:r w:rsidRPr="00951F07">
        <w:t>Izjavljujem da ja osobno niti gore navedeni gospodarski subjekt nismo pravomoćnom presudom osuđeni za:</w:t>
      </w:r>
    </w:p>
    <w:p w14:paraId="5DF4B27A" w14:textId="77777777" w:rsidR="00A00469" w:rsidRPr="00951F07" w:rsidRDefault="00A00469" w:rsidP="00452EE9">
      <w:pPr>
        <w:pStyle w:val="Odlomakpopisa"/>
        <w:numPr>
          <w:ilvl w:val="0"/>
          <w:numId w:val="5"/>
        </w:numPr>
        <w:spacing w:before="120"/>
        <w:contextualSpacing/>
        <w:jc w:val="both"/>
        <w:rPr>
          <w:rFonts w:ascii="Times New Roman" w:hAnsi="Times New Roman"/>
          <w:b/>
          <w:sz w:val="24"/>
          <w:szCs w:val="24"/>
        </w:rPr>
      </w:pPr>
      <w:r w:rsidRPr="00951F07">
        <w:rPr>
          <w:rFonts w:ascii="Times New Roman" w:hAnsi="Times New Roman"/>
          <w:b/>
          <w:sz w:val="24"/>
          <w:szCs w:val="24"/>
        </w:rPr>
        <w:t>sudjelovanje u zločinačkoj organizaciji, na temelju:</w:t>
      </w:r>
    </w:p>
    <w:p w14:paraId="0F6FDCA6" w14:textId="77777777" w:rsidR="00A00469" w:rsidRPr="00951F07" w:rsidRDefault="00A00469" w:rsidP="0068558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328. (zločinačko udruženje) i članka 329. (počinjenje kaznenog djela u sastavu zločinačkog udruženja) Kaznenog zakona i</w:t>
      </w:r>
    </w:p>
    <w:p w14:paraId="5170761D" w14:textId="77777777" w:rsidR="00A00469" w:rsidRPr="00951F07" w:rsidRDefault="00A00469" w:rsidP="002E2089">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62701E02" w14:textId="77777777" w:rsidR="00A00469" w:rsidRPr="00951F07" w:rsidRDefault="00A00469" w:rsidP="00951F07">
      <w:pPr>
        <w:pStyle w:val="Odlomakpopisa"/>
        <w:numPr>
          <w:ilvl w:val="0"/>
          <w:numId w:val="5"/>
        </w:numPr>
        <w:spacing w:before="120"/>
        <w:contextualSpacing/>
        <w:jc w:val="both"/>
        <w:rPr>
          <w:rFonts w:ascii="Times New Roman" w:hAnsi="Times New Roman"/>
          <w:b/>
          <w:sz w:val="24"/>
          <w:szCs w:val="24"/>
        </w:rPr>
      </w:pPr>
      <w:r w:rsidRPr="00951F07">
        <w:rPr>
          <w:rFonts w:ascii="Times New Roman" w:hAnsi="Times New Roman"/>
          <w:b/>
          <w:sz w:val="24"/>
          <w:szCs w:val="24"/>
        </w:rPr>
        <w:t>korupciju, na temelju:</w:t>
      </w:r>
    </w:p>
    <w:p w14:paraId="023C2D03"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9979059"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899262" w14:textId="77777777" w:rsidR="00A00469" w:rsidRPr="00951F07" w:rsidRDefault="00A00469" w:rsidP="00951F07">
      <w:pPr>
        <w:pStyle w:val="Odlomakpopisa"/>
        <w:numPr>
          <w:ilvl w:val="0"/>
          <w:numId w:val="5"/>
        </w:numPr>
        <w:spacing w:before="120"/>
        <w:contextualSpacing/>
        <w:jc w:val="both"/>
        <w:rPr>
          <w:rFonts w:ascii="Times New Roman" w:hAnsi="Times New Roman"/>
          <w:b/>
          <w:sz w:val="24"/>
          <w:szCs w:val="24"/>
        </w:rPr>
      </w:pPr>
      <w:r w:rsidRPr="00951F07">
        <w:rPr>
          <w:rFonts w:ascii="Times New Roman" w:hAnsi="Times New Roman"/>
          <w:b/>
          <w:sz w:val="24"/>
          <w:szCs w:val="24"/>
        </w:rPr>
        <w:t>prijevaru, na temelju:</w:t>
      </w:r>
    </w:p>
    <w:p w14:paraId="06C1813D"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236. (prijevara), članka 247. (prijevara u gospodarskom poslovanju), članka 256. (utaja poreza ili carine) i članka 258. (subvencijska prijevara) Kaznenog zakona i</w:t>
      </w:r>
    </w:p>
    <w:p w14:paraId="4887A726" w14:textId="77777777" w:rsidR="00A00469"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17243A2B" w14:textId="77777777" w:rsidR="00BD354B" w:rsidRDefault="00BD354B" w:rsidP="00BD354B">
      <w:pPr>
        <w:pStyle w:val="Odlomakpopisa"/>
        <w:spacing w:before="120"/>
        <w:contextualSpacing/>
        <w:jc w:val="both"/>
        <w:rPr>
          <w:rFonts w:ascii="Times New Roman" w:hAnsi="Times New Roman"/>
          <w:sz w:val="24"/>
          <w:szCs w:val="24"/>
        </w:rPr>
      </w:pPr>
    </w:p>
    <w:p w14:paraId="63D84388" w14:textId="77777777" w:rsidR="00BD354B" w:rsidRPr="00951F07" w:rsidRDefault="00BD354B" w:rsidP="00BD354B">
      <w:pPr>
        <w:pStyle w:val="Odlomakpopisa"/>
        <w:spacing w:before="120"/>
        <w:contextualSpacing/>
        <w:jc w:val="both"/>
        <w:rPr>
          <w:rFonts w:ascii="Times New Roman" w:hAnsi="Times New Roman"/>
          <w:sz w:val="24"/>
          <w:szCs w:val="24"/>
        </w:rPr>
      </w:pPr>
    </w:p>
    <w:p w14:paraId="7AA3B648" w14:textId="77777777" w:rsidR="00A00469" w:rsidRPr="00951F07" w:rsidRDefault="00A00469" w:rsidP="00951F07">
      <w:pPr>
        <w:pStyle w:val="Odlomakpopisa"/>
        <w:numPr>
          <w:ilvl w:val="0"/>
          <w:numId w:val="5"/>
        </w:numPr>
        <w:spacing w:before="120"/>
        <w:contextualSpacing/>
        <w:jc w:val="both"/>
        <w:rPr>
          <w:rFonts w:ascii="Times New Roman" w:hAnsi="Times New Roman"/>
          <w:b/>
          <w:sz w:val="24"/>
          <w:szCs w:val="24"/>
        </w:rPr>
      </w:pPr>
      <w:r w:rsidRPr="00951F07">
        <w:rPr>
          <w:rFonts w:ascii="Times New Roman" w:hAnsi="Times New Roman"/>
          <w:b/>
          <w:sz w:val="24"/>
          <w:szCs w:val="24"/>
        </w:rPr>
        <w:t>terorizam ili kaznena djela povezana s terorističkim aktivnostima, na temelju:</w:t>
      </w:r>
    </w:p>
    <w:p w14:paraId="7594EE5A"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6D88D8D2"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5F2E04F" w14:textId="77777777" w:rsidR="00A00469" w:rsidRPr="00951F07" w:rsidRDefault="00A00469" w:rsidP="00951F07">
      <w:pPr>
        <w:pStyle w:val="Odlomakpopisa"/>
        <w:spacing w:before="120"/>
        <w:contextualSpacing/>
        <w:jc w:val="both"/>
        <w:rPr>
          <w:rFonts w:ascii="Times New Roman" w:hAnsi="Times New Roman"/>
          <w:sz w:val="24"/>
          <w:szCs w:val="24"/>
        </w:rPr>
      </w:pPr>
    </w:p>
    <w:p w14:paraId="4193FF74" w14:textId="77777777" w:rsidR="00A00469" w:rsidRPr="00951F07" w:rsidRDefault="00A00469" w:rsidP="00951F07">
      <w:pPr>
        <w:pStyle w:val="Odlomakpopisa"/>
        <w:numPr>
          <w:ilvl w:val="0"/>
          <w:numId w:val="5"/>
        </w:numPr>
        <w:spacing w:before="120"/>
        <w:contextualSpacing/>
        <w:jc w:val="both"/>
        <w:rPr>
          <w:rFonts w:ascii="Times New Roman" w:hAnsi="Times New Roman"/>
          <w:b/>
          <w:sz w:val="24"/>
          <w:szCs w:val="24"/>
        </w:rPr>
      </w:pPr>
      <w:r w:rsidRPr="00951F07">
        <w:rPr>
          <w:rFonts w:ascii="Times New Roman" w:hAnsi="Times New Roman"/>
          <w:b/>
          <w:sz w:val="24"/>
          <w:szCs w:val="24"/>
        </w:rPr>
        <w:t>pranje novca ili financiranje terorizma, na temelju:</w:t>
      </w:r>
    </w:p>
    <w:p w14:paraId="65BBED4A"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98. (financiranje terorizma) i članka 265. (pranje novca) Kaznenog zakona i</w:t>
      </w:r>
    </w:p>
    <w:p w14:paraId="758B1C27"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279. (pranje novca) iz Kaznenog zakona (»Narodne novine«, br. 110/97., 27/98., 50/00., 129/00., 51/01., 111/03., 190/03., 105/04., 84/05., 71/06., 110/07., 152/08., 57/11., 77/11. i 143/12.)</w:t>
      </w:r>
    </w:p>
    <w:p w14:paraId="74C3F010" w14:textId="77777777" w:rsidR="00A00469" w:rsidRPr="00951F07" w:rsidRDefault="00A00469" w:rsidP="00951F07">
      <w:pPr>
        <w:pStyle w:val="Odlomakpopisa"/>
        <w:numPr>
          <w:ilvl w:val="0"/>
          <w:numId w:val="5"/>
        </w:numPr>
        <w:spacing w:before="120"/>
        <w:contextualSpacing/>
        <w:jc w:val="both"/>
        <w:rPr>
          <w:rFonts w:ascii="Times New Roman" w:hAnsi="Times New Roman"/>
          <w:b/>
          <w:sz w:val="24"/>
          <w:szCs w:val="24"/>
        </w:rPr>
      </w:pPr>
      <w:r w:rsidRPr="00951F07">
        <w:rPr>
          <w:rFonts w:ascii="Times New Roman" w:hAnsi="Times New Roman"/>
          <w:b/>
          <w:sz w:val="24"/>
          <w:szCs w:val="24"/>
        </w:rPr>
        <w:t>dječji rad ili druge oblike trgovanja ljudima, na temelju:</w:t>
      </w:r>
    </w:p>
    <w:p w14:paraId="1BDD853C"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t>članka 106. (trgovanje ljudima) Kaznenog zakona</w:t>
      </w:r>
    </w:p>
    <w:p w14:paraId="1C4D062C" w14:textId="77777777" w:rsidR="00A00469" w:rsidRPr="00951F07" w:rsidRDefault="00A00469" w:rsidP="00951F07">
      <w:pPr>
        <w:pStyle w:val="Odlomakpopisa"/>
        <w:numPr>
          <w:ilvl w:val="0"/>
          <w:numId w:val="11"/>
        </w:numPr>
        <w:spacing w:before="120"/>
        <w:contextualSpacing/>
        <w:jc w:val="both"/>
        <w:rPr>
          <w:rFonts w:ascii="Times New Roman" w:hAnsi="Times New Roman"/>
          <w:sz w:val="24"/>
          <w:szCs w:val="24"/>
        </w:rPr>
      </w:pPr>
      <w:r w:rsidRPr="00951F07">
        <w:rPr>
          <w:rFonts w:ascii="Times New Roman" w:hAnsi="Times New Roman"/>
          <w:sz w:val="24"/>
          <w:szCs w:val="24"/>
        </w:rPr>
        <w:lastRenderedPageBreak/>
        <w:t>članka 175. (trgovanje ljudima i ropstvo) iz Kaznenog zakona (»Narodne novine«, br. 110/97., 27/98., 50/00., 129/00., 51/01., 111/03., 190/03., 105/04., 84/05., 71/06., 110/07., 152/08., 57/11., 77/11. i 143/12.)</w:t>
      </w:r>
    </w:p>
    <w:p w14:paraId="51F28260" w14:textId="77777777" w:rsidR="00A00469" w:rsidRPr="00951F07" w:rsidRDefault="00A00469" w:rsidP="00951F07">
      <w:pPr>
        <w:jc w:val="both"/>
      </w:pPr>
    </w:p>
    <w:p w14:paraId="5F808626" w14:textId="77777777" w:rsidR="00A00469" w:rsidRPr="00951F07" w:rsidRDefault="00A00469" w:rsidP="00452EE9">
      <w:pPr>
        <w:jc w:val="both"/>
      </w:pPr>
      <w:r w:rsidRPr="00951F07">
        <w:rPr>
          <w:b/>
        </w:rPr>
        <w:t>NAPOMENA:</w:t>
      </w:r>
      <w:r w:rsidRPr="00951F07">
        <w:t xml:space="preserve"> Gospodarski subjekt i davatelj ove Izjave o nekažnjavanju, ovom Izjavom, dokazuju da podaci koji su sadržani u dokumentu odgovaraju činjeničnom stanju u trenutku dostave naručitelju. </w:t>
      </w:r>
    </w:p>
    <w:p w14:paraId="60A74182" w14:textId="77777777" w:rsidR="00A00469" w:rsidRPr="00951F07" w:rsidRDefault="00A00469" w:rsidP="00452EE9">
      <w:pPr>
        <w:jc w:val="both"/>
      </w:pPr>
    </w:p>
    <w:p w14:paraId="0B89130A" w14:textId="77777777" w:rsidR="00A00469" w:rsidRPr="00951F07" w:rsidRDefault="00A00469" w:rsidP="00452EE9">
      <w:pPr>
        <w:jc w:val="both"/>
      </w:pPr>
    </w:p>
    <w:p w14:paraId="24AC0EF2" w14:textId="1ACDD8F0" w:rsidR="00A00469" w:rsidRPr="00951F07" w:rsidRDefault="00A00469" w:rsidP="00685587">
      <w:pPr>
        <w:jc w:val="both"/>
      </w:pPr>
      <w:r w:rsidRPr="00951F07">
        <w:t>Datum davanja izjave o nekažnjavanju:______________</w:t>
      </w:r>
      <w:r w:rsidR="00564998">
        <w:t>___________________________ 20</w:t>
      </w:r>
      <w:r w:rsidR="00526E67">
        <w:t>20</w:t>
      </w:r>
      <w:r w:rsidRPr="00951F07">
        <w:t>. godine.</w:t>
      </w:r>
    </w:p>
    <w:p w14:paraId="77C6291C" w14:textId="77777777" w:rsidR="006314EE" w:rsidRDefault="006314EE" w:rsidP="00951F07">
      <w:pPr>
        <w:jc w:val="both"/>
      </w:pPr>
    </w:p>
    <w:p w14:paraId="08241727" w14:textId="77777777" w:rsidR="006314EE" w:rsidRPr="00951F07" w:rsidRDefault="006314EE" w:rsidP="00951F07">
      <w:pPr>
        <w:jc w:val="both"/>
      </w:pPr>
    </w:p>
    <w:p w14:paraId="6B98EFEF" w14:textId="77777777" w:rsidR="00A00469" w:rsidRPr="00951F07" w:rsidRDefault="00A00469" w:rsidP="006314EE">
      <w:pPr>
        <w:jc w:val="center"/>
      </w:pPr>
      <w:r w:rsidRPr="00951F07">
        <w:t>M.P.</w:t>
      </w:r>
    </w:p>
    <w:p w14:paraId="65398993" w14:textId="77777777" w:rsidR="00A00469" w:rsidRPr="00951F07" w:rsidRDefault="00A00469" w:rsidP="00951F07">
      <w:pPr>
        <w:jc w:val="both"/>
      </w:pPr>
    </w:p>
    <w:p w14:paraId="6B5FC004" w14:textId="77777777" w:rsidR="00A00469" w:rsidRPr="00951F07" w:rsidRDefault="00A00469" w:rsidP="00951F07">
      <w:pPr>
        <w:jc w:val="both"/>
      </w:pPr>
    </w:p>
    <w:p w14:paraId="53563DB5" w14:textId="77777777" w:rsidR="00A00469" w:rsidRPr="00951F07" w:rsidRDefault="00A00469" w:rsidP="00951F07">
      <w:pPr>
        <w:ind w:left="3540" w:right="334" w:firstLine="4"/>
        <w:jc w:val="both"/>
      </w:pPr>
      <w:r w:rsidRPr="00951F07">
        <w:t>_____________________________________________</w:t>
      </w:r>
    </w:p>
    <w:p w14:paraId="2E8A2418" w14:textId="77777777" w:rsidR="00A00469" w:rsidRPr="00951F07" w:rsidRDefault="00A00469" w:rsidP="00951F07">
      <w:pPr>
        <w:ind w:left="3686"/>
        <w:jc w:val="both"/>
      </w:pPr>
      <w:r w:rsidRPr="00951F07">
        <w:t>(ime, prezime osobe iz članka 251. stavak 1. točka 1.)</w:t>
      </w:r>
    </w:p>
    <w:p w14:paraId="0497704F" w14:textId="77777777" w:rsidR="00A00469" w:rsidRPr="00951F07" w:rsidRDefault="00A00469" w:rsidP="00951F07">
      <w:pPr>
        <w:ind w:left="3686"/>
        <w:jc w:val="both"/>
      </w:pPr>
    </w:p>
    <w:p w14:paraId="40BC3408" w14:textId="77777777" w:rsidR="00A00469" w:rsidRPr="00951F07" w:rsidRDefault="00A00469" w:rsidP="00951F07">
      <w:pPr>
        <w:ind w:left="3686"/>
        <w:jc w:val="both"/>
      </w:pPr>
    </w:p>
    <w:p w14:paraId="0F24ECA1" w14:textId="77777777" w:rsidR="00A00469" w:rsidRPr="00951F07" w:rsidRDefault="00A00469" w:rsidP="00951F07">
      <w:pPr>
        <w:ind w:left="3686"/>
        <w:jc w:val="both"/>
      </w:pPr>
    </w:p>
    <w:p w14:paraId="1696882D" w14:textId="77777777" w:rsidR="00A00469" w:rsidRPr="00951F07" w:rsidRDefault="00A00469" w:rsidP="00951F07">
      <w:pPr>
        <w:ind w:left="3686"/>
        <w:jc w:val="both"/>
      </w:pPr>
    </w:p>
    <w:p w14:paraId="27F2D5DB" w14:textId="77777777" w:rsidR="00A00469" w:rsidRPr="00951F07" w:rsidRDefault="00A00469" w:rsidP="00951F07">
      <w:pPr>
        <w:ind w:left="3540" w:firstLine="4"/>
        <w:jc w:val="both"/>
      </w:pPr>
      <w:r w:rsidRPr="00951F07">
        <w:t>______________________________________________</w:t>
      </w:r>
    </w:p>
    <w:p w14:paraId="2A02EC2E" w14:textId="77777777" w:rsidR="00A00469" w:rsidRPr="00951F07" w:rsidRDefault="00A00469" w:rsidP="00951F07">
      <w:pPr>
        <w:ind w:left="4248" w:hanging="279"/>
        <w:jc w:val="both"/>
      </w:pPr>
      <w:r w:rsidRPr="00951F07">
        <w:t>(potpis osobe iz članka 251. stavak 1.točka 1.)</w:t>
      </w:r>
    </w:p>
    <w:p w14:paraId="4D2B6E56" w14:textId="77777777" w:rsidR="00A00469" w:rsidRPr="00951F07" w:rsidRDefault="00A00469" w:rsidP="00951F07">
      <w:pPr>
        <w:jc w:val="both"/>
      </w:pPr>
    </w:p>
    <w:p w14:paraId="1634B9FA" w14:textId="77777777" w:rsidR="00A00469" w:rsidRPr="00951F07" w:rsidRDefault="00A00469" w:rsidP="00452EE9">
      <w:pPr>
        <w:jc w:val="both"/>
        <w:rPr>
          <w:b/>
        </w:rPr>
      </w:pPr>
    </w:p>
    <w:p w14:paraId="7FCF7266" w14:textId="77777777" w:rsidR="00A00469" w:rsidRPr="00951F07" w:rsidRDefault="00A00469" w:rsidP="00452EE9">
      <w:pPr>
        <w:jc w:val="both"/>
        <w:rPr>
          <w:b/>
        </w:rPr>
      </w:pPr>
    </w:p>
    <w:p w14:paraId="5464B74D" w14:textId="77777777" w:rsidR="00A00469" w:rsidRPr="00951F07" w:rsidRDefault="00A00469" w:rsidP="00452EE9">
      <w:pPr>
        <w:jc w:val="both"/>
        <w:rPr>
          <w:b/>
        </w:rPr>
      </w:pPr>
    </w:p>
    <w:p w14:paraId="36D8F5BE" w14:textId="77777777" w:rsidR="00BD354B" w:rsidRDefault="00A00469" w:rsidP="0089351D">
      <w:pPr>
        <w:jc w:val="both"/>
      </w:pPr>
      <w:r w:rsidRPr="00951F07">
        <w:rPr>
          <w:b/>
        </w:rPr>
        <w:t>UPUTA:</w:t>
      </w:r>
      <w:r w:rsidRPr="00951F07">
        <w:t xml:space="preserve"> Ovaj obrazac potpisuje osoba ovlaštena za samostalno i pojedinačno zastupanje gospodarskog subjekta (ili osobe koje su ovlaštene za skupno zastupanje gospodarskog subjekta), a koje su državljani Republike Hrvatske. Ovaj obrazac Izjave o nekažnjavanju </w:t>
      </w:r>
      <w:r w:rsidR="00452EE9" w:rsidRPr="00951F07">
        <w:rPr>
          <w:b/>
          <w:u w:val="single"/>
        </w:rPr>
        <w:t xml:space="preserve">ne </w:t>
      </w:r>
      <w:r w:rsidRPr="00452EE9">
        <w:rPr>
          <w:b/>
          <w:u w:val="single"/>
        </w:rPr>
        <w:t>mora imati ovjereni potpis davatelja Izjave kod javnog bilježnika</w:t>
      </w:r>
      <w:r w:rsidRPr="00452EE9">
        <w:rPr>
          <w:b/>
        </w:rPr>
        <w:t xml:space="preserve"> </w:t>
      </w:r>
      <w:r w:rsidRPr="00452EE9">
        <w:t>ili kod nadležne sudske ili upravne vlasti ili strukovnog ili trgovinskog tijela u Republici Hrvatskoj.</w:t>
      </w:r>
      <w:bookmarkStart w:id="58" w:name="_Toc374541332"/>
    </w:p>
    <w:p w14:paraId="3C583BA9" w14:textId="77777777" w:rsidR="003231CE" w:rsidRPr="003231CE" w:rsidRDefault="00BD354B" w:rsidP="006314EE">
      <w:pPr>
        <w:rPr>
          <w:rStyle w:val="Naslov2Char"/>
          <w:b w:val="0"/>
          <w:bCs w:val="0"/>
          <w:lang w:val="hr-HR" w:eastAsia="hr-HR"/>
        </w:rPr>
      </w:pPr>
      <w:r>
        <w:br w:type="page"/>
      </w:r>
    </w:p>
    <w:p w14:paraId="1FF5A0BB" w14:textId="77777777" w:rsidR="003231CE" w:rsidRPr="003231CE" w:rsidRDefault="00E35235" w:rsidP="003231CE">
      <w:pPr>
        <w:pStyle w:val="Naslov2"/>
        <w:numPr>
          <w:ilvl w:val="0"/>
          <w:numId w:val="0"/>
        </w:numPr>
        <w:spacing w:after="120"/>
        <w:ind w:left="431"/>
        <w:jc w:val="both"/>
      </w:pPr>
      <w:bookmarkStart w:id="59" w:name="_Toc35003319"/>
      <w:r w:rsidRPr="003231CE">
        <w:lastRenderedPageBreak/>
        <w:t xml:space="preserve">PRILOG </w:t>
      </w:r>
      <w:r w:rsidR="00E43C47">
        <w:t>4</w:t>
      </w:r>
      <w:r w:rsidRPr="003231CE">
        <w:t>.</w:t>
      </w:r>
      <w:r w:rsidRPr="003231CE">
        <w:tab/>
        <w:t>TROŠKOVNIK</w:t>
      </w:r>
      <w:bookmarkEnd w:id="58"/>
      <w:bookmarkEnd w:id="59"/>
    </w:p>
    <w:p w14:paraId="2D23F3B6" w14:textId="77777777" w:rsidR="003231CE" w:rsidRDefault="003231CE" w:rsidP="006314EE">
      <w:pPr>
        <w:rPr>
          <w:rStyle w:val="Naslov2Char"/>
        </w:rPr>
      </w:pPr>
    </w:p>
    <w:p w14:paraId="5749556C" w14:textId="77777777" w:rsidR="0098068A" w:rsidRPr="006E3AE1" w:rsidRDefault="00564998" w:rsidP="00564998">
      <w:pPr>
        <w:rPr>
          <w:b/>
          <w:bCs/>
          <w:i/>
          <w:u w:val="single"/>
        </w:rPr>
      </w:pPr>
      <w:r w:rsidRPr="006E3AE1">
        <w:rPr>
          <w:b/>
          <w:bCs/>
          <w:i/>
          <w:u w:val="single"/>
        </w:rPr>
        <w:t xml:space="preserve">USLUGE NAJMA DARK FIBER VEZE </w:t>
      </w:r>
      <w:r w:rsidR="00E43C47">
        <w:rPr>
          <w:b/>
          <w:bCs/>
          <w:i/>
          <w:u w:val="single"/>
        </w:rPr>
        <w:t>NA PODRUČJU OPĆINE KOSTRENA</w:t>
      </w:r>
      <w:r w:rsidRPr="006E3AE1">
        <w:rPr>
          <w:b/>
          <w:bCs/>
          <w:i/>
          <w:u w:val="single"/>
        </w:rPr>
        <w:t>)</w:t>
      </w:r>
      <w:r w:rsidR="003B2E65" w:rsidRPr="006E3AE1">
        <w:rPr>
          <w:b/>
          <w:bCs/>
          <w:i/>
          <w:u w:val="single"/>
        </w:rPr>
        <w:t>:</w:t>
      </w:r>
    </w:p>
    <w:p w14:paraId="335EF4F0" w14:textId="77777777" w:rsidR="00564998" w:rsidRPr="00452EE9" w:rsidRDefault="00564998" w:rsidP="00564998">
      <w:pPr>
        <w:ind w:left="2880"/>
      </w:pPr>
    </w:p>
    <w:tbl>
      <w:tblPr>
        <w:tblW w:w="10320" w:type="dxa"/>
        <w:tblInd w:w="93" w:type="dxa"/>
        <w:tblLook w:val="04A0" w:firstRow="1" w:lastRow="0" w:firstColumn="1" w:lastColumn="0" w:noHBand="0" w:noVBand="1"/>
      </w:tblPr>
      <w:tblGrid>
        <w:gridCol w:w="621"/>
        <w:gridCol w:w="3259"/>
        <w:gridCol w:w="1060"/>
        <w:gridCol w:w="1100"/>
        <w:gridCol w:w="1120"/>
        <w:gridCol w:w="1240"/>
        <w:gridCol w:w="1920"/>
      </w:tblGrid>
      <w:tr w:rsidR="00B06D1C" w:rsidRPr="00B06D1C" w14:paraId="73562FD0" w14:textId="77777777" w:rsidTr="00D03D98">
        <w:trPr>
          <w:trHeight w:val="435"/>
        </w:trPr>
        <w:tc>
          <w:tcPr>
            <w:tcW w:w="388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CE779D2" w14:textId="77777777" w:rsidR="00B06D1C" w:rsidRPr="00B06D1C" w:rsidRDefault="00B06D1C" w:rsidP="00B06D1C">
            <w:pPr>
              <w:jc w:val="center"/>
              <w:rPr>
                <w:b/>
                <w:bCs/>
                <w:color w:val="000000"/>
                <w:sz w:val="18"/>
                <w:szCs w:val="18"/>
              </w:rPr>
            </w:pPr>
            <w:r w:rsidRPr="00B06D1C">
              <w:rPr>
                <w:b/>
                <w:bCs/>
                <w:color w:val="000000"/>
                <w:sz w:val="18"/>
                <w:szCs w:val="18"/>
              </w:rPr>
              <w:t>USLUGA</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373956F0" w14:textId="77777777" w:rsidR="00B06D1C" w:rsidRPr="00B06D1C" w:rsidRDefault="00B06D1C" w:rsidP="00B06D1C">
            <w:pPr>
              <w:jc w:val="center"/>
              <w:rPr>
                <w:b/>
                <w:bCs/>
                <w:color w:val="000000"/>
                <w:sz w:val="18"/>
                <w:szCs w:val="18"/>
              </w:rPr>
            </w:pPr>
            <w:r w:rsidRPr="00B06D1C">
              <w:rPr>
                <w:b/>
                <w:bCs/>
                <w:color w:val="000000"/>
                <w:sz w:val="18"/>
                <w:szCs w:val="18"/>
              </w:rPr>
              <w:t>jed.mjere</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2DC91360" w14:textId="77777777" w:rsidR="00B06D1C" w:rsidRPr="00B06D1C" w:rsidRDefault="00B06D1C" w:rsidP="00B06D1C">
            <w:pPr>
              <w:jc w:val="center"/>
              <w:rPr>
                <w:b/>
                <w:bCs/>
                <w:color w:val="000000"/>
                <w:sz w:val="18"/>
                <w:szCs w:val="18"/>
              </w:rPr>
            </w:pPr>
            <w:r w:rsidRPr="00B06D1C">
              <w:rPr>
                <w:b/>
                <w:bCs/>
                <w:color w:val="000000"/>
                <w:sz w:val="18"/>
                <w:szCs w:val="18"/>
              </w:rPr>
              <w:t xml:space="preserve">količina </w:t>
            </w:r>
          </w:p>
        </w:tc>
        <w:tc>
          <w:tcPr>
            <w:tcW w:w="1120" w:type="dxa"/>
            <w:tcBorders>
              <w:top w:val="single" w:sz="8" w:space="0" w:color="auto"/>
              <w:left w:val="nil"/>
              <w:bottom w:val="single" w:sz="4" w:space="0" w:color="auto"/>
              <w:right w:val="single" w:sz="4" w:space="0" w:color="auto"/>
            </w:tcBorders>
            <w:shd w:val="clear" w:color="auto" w:fill="auto"/>
            <w:vAlign w:val="bottom"/>
            <w:hideMark/>
          </w:tcPr>
          <w:p w14:paraId="15F909B8" w14:textId="77777777" w:rsidR="00B06D1C" w:rsidRPr="00B06D1C" w:rsidRDefault="00B06D1C" w:rsidP="00B06D1C">
            <w:pPr>
              <w:jc w:val="center"/>
              <w:rPr>
                <w:b/>
                <w:bCs/>
                <w:color w:val="000000"/>
                <w:sz w:val="18"/>
                <w:szCs w:val="18"/>
              </w:rPr>
            </w:pPr>
            <w:r w:rsidRPr="00B06D1C">
              <w:rPr>
                <w:b/>
                <w:bCs/>
                <w:color w:val="000000"/>
                <w:sz w:val="18"/>
                <w:szCs w:val="18"/>
              </w:rPr>
              <w:t xml:space="preserve">jed.cijena </w:t>
            </w:r>
            <w:r w:rsidRPr="00B06D1C">
              <w:rPr>
                <w:b/>
                <w:bCs/>
                <w:color w:val="000000"/>
                <w:sz w:val="18"/>
                <w:szCs w:val="18"/>
              </w:rPr>
              <w:br/>
              <w:t>po mjesecu</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0DF68208" w14:textId="77777777" w:rsidR="00B06D1C" w:rsidRPr="00B06D1C" w:rsidRDefault="00B06D1C" w:rsidP="00B06D1C">
            <w:pPr>
              <w:jc w:val="center"/>
              <w:rPr>
                <w:b/>
                <w:bCs/>
                <w:color w:val="000000"/>
                <w:sz w:val="18"/>
                <w:szCs w:val="18"/>
              </w:rPr>
            </w:pPr>
            <w:r w:rsidRPr="00B06D1C">
              <w:rPr>
                <w:b/>
                <w:bCs/>
                <w:color w:val="000000"/>
                <w:sz w:val="18"/>
                <w:szCs w:val="18"/>
              </w:rPr>
              <w:t>br.mjeseci</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44E72A7F" w14:textId="77777777" w:rsidR="00B06D1C" w:rsidRPr="00B06D1C" w:rsidRDefault="00B06D1C" w:rsidP="00B06D1C">
            <w:pPr>
              <w:jc w:val="center"/>
              <w:rPr>
                <w:b/>
                <w:bCs/>
                <w:color w:val="000000"/>
                <w:sz w:val="18"/>
                <w:szCs w:val="18"/>
              </w:rPr>
            </w:pPr>
            <w:r w:rsidRPr="00B06D1C">
              <w:rPr>
                <w:b/>
                <w:bCs/>
                <w:color w:val="000000"/>
                <w:sz w:val="18"/>
                <w:szCs w:val="18"/>
              </w:rPr>
              <w:t>Ukupno bez PDV-a</w:t>
            </w:r>
          </w:p>
        </w:tc>
      </w:tr>
      <w:tr w:rsidR="00B06D1C" w:rsidRPr="00B06D1C" w14:paraId="4C284410" w14:textId="77777777" w:rsidTr="00D03D98">
        <w:trPr>
          <w:trHeight w:val="660"/>
        </w:trPr>
        <w:tc>
          <w:tcPr>
            <w:tcW w:w="4940" w:type="dxa"/>
            <w:gridSpan w:val="3"/>
            <w:tcBorders>
              <w:top w:val="single" w:sz="4" w:space="0" w:color="auto"/>
              <w:left w:val="single" w:sz="8" w:space="0" w:color="auto"/>
              <w:bottom w:val="single" w:sz="4" w:space="0" w:color="auto"/>
              <w:right w:val="nil"/>
            </w:tcBorders>
            <w:shd w:val="clear" w:color="000000" w:fill="D9D9D9"/>
            <w:vAlign w:val="bottom"/>
            <w:hideMark/>
          </w:tcPr>
          <w:p w14:paraId="4C752B0F" w14:textId="77777777" w:rsidR="00B06D1C" w:rsidRPr="00B06D1C" w:rsidRDefault="00B06D1C" w:rsidP="00B06D1C">
            <w:pPr>
              <w:rPr>
                <w:b/>
                <w:bCs/>
                <w:i/>
                <w:iCs/>
                <w:color w:val="000000"/>
                <w:sz w:val="18"/>
                <w:szCs w:val="18"/>
              </w:rPr>
            </w:pPr>
            <w:r w:rsidRPr="00B06D1C">
              <w:rPr>
                <w:b/>
                <w:bCs/>
                <w:i/>
                <w:iCs/>
                <w:color w:val="000000"/>
                <w:sz w:val="18"/>
                <w:szCs w:val="18"/>
              </w:rPr>
              <w:t xml:space="preserve">1.1. mjesečna naknada za uslugu </w:t>
            </w:r>
            <w:r w:rsidR="00E43C47">
              <w:rPr>
                <w:b/>
                <w:bCs/>
                <w:i/>
                <w:iCs/>
                <w:color w:val="000000"/>
                <w:sz w:val="18"/>
                <w:szCs w:val="18"/>
              </w:rPr>
              <w:t>DF veze</w:t>
            </w:r>
          </w:p>
        </w:tc>
        <w:tc>
          <w:tcPr>
            <w:tcW w:w="1100" w:type="dxa"/>
            <w:tcBorders>
              <w:top w:val="nil"/>
              <w:left w:val="nil"/>
              <w:bottom w:val="single" w:sz="4" w:space="0" w:color="auto"/>
              <w:right w:val="nil"/>
            </w:tcBorders>
            <w:shd w:val="clear" w:color="000000" w:fill="D9D9D9"/>
            <w:noWrap/>
            <w:vAlign w:val="bottom"/>
            <w:hideMark/>
          </w:tcPr>
          <w:p w14:paraId="4601B8E3" w14:textId="77777777" w:rsidR="00B06D1C" w:rsidRPr="00B06D1C" w:rsidRDefault="00B06D1C" w:rsidP="00B06D1C">
            <w:pPr>
              <w:jc w:val="center"/>
              <w:rPr>
                <w:b/>
                <w:bCs/>
                <w:color w:val="000000"/>
                <w:sz w:val="18"/>
                <w:szCs w:val="18"/>
              </w:rPr>
            </w:pPr>
            <w:r w:rsidRPr="00B06D1C">
              <w:rPr>
                <w:b/>
                <w:bCs/>
                <w:color w:val="000000"/>
                <w:sz w:val="18"/>
                <w:szCs w:val="18"/>
              </w:rPr>
              <w:t>a</w:t>
            </w:r>
          </w:p>
        </w:tc>
        <w:tc>
          <w:tcPr>
            <w:tcW w:w="1120" w:type="dxa"/>
            <w:tcBorders>
              <w:top w:val="nil"/>
              <w:left w:val="nil"/>
              <w:bottom w:val="single" w:sz="4" w:space="0" w:color="auto"/>
              <w:right w:val="nil"/>
            </w:tcBorders>
            <w:shd w:val="clear" w:color="000000" w:fill="D9D9D9"/>
            <w:noWrap/>
            <w:vAlign w:val="bottom"/>
            <w:hideMark/>
          </w:tcPr>
          <w:p w14:paraId="4B1EBF85" w14:textId="77777777" w:rsidR="00B06D1C" w:rsidRPr="00B06D1C" w:rsidRDefault="00B06D1C" w:rsidP="00B06D1C">
            <w:pPr>
              <w:jc w:val="center"/>
              <w:rPr>
                <w:b/>
                <w:bCs/>
                <w:color w:val="000000"/>
                <w:sz w:val="18"/>
                <w:szCs w:val="18"/>
              </w:rPr>
            </w:pPr>
            <w:r w:rsidRPr="00B06D1C">
              <w:rPr>
                <w:b/>
                <w:bCs/>
                <w:color w:val="000000"/>
                <w:sz w:val="18"/>
                <w:szCs w:val="18"/>
              </w:rPr>
              <w:t>b</w:t>
            </w:r>
          </w:p>
        </w:tc>
        <w:tc>
          <w:tcPr>
            <w:tcW w:w="1240" w:type="dxa"/>
            <w:tcBorders>
              <w:top w:val="nil"/>
              <w:left w:val="nil"/>
              <w:bottom w:val="single" w:sz="4" w:space="0" w:color="auto"/>
              <w:right w:val="nil"/>
            </w:tcBorders>
            <w:shd w:val="clear" w:color="000000" w:fill="D9D9D9"/>
            <w:noWrap/>
            <w:vAlign w:val="bottom"/>
            <w:hideMark/>
          </w:tcPr>
          <w:p w14:paraId="75A63019" w14:textId="77777777" w:rsidR="00B06D1C" w:rsidRPr="00B06D1C" w:rsidRDefault="00B06D1C" w:rsidP="00B06D1C">
            <w:pPr>
              <w:jc w:val="center"/>
              <w:rPr>
                <w:b/>
                <w:bCs/>
                <w:color w:val="000000"/>
                <w:sz w:val="18"/>
                <w:szCs w:val="18"/>
              </w:rPr>
            </w:pPr>
            <w:r w:rsidRPr="00B06D1C">
              <w:rPr>
                <w:b/>
                <w:bCs/>
                <w:color w:val="000000"/>
                <w:sz w:val="18"/>
                <w:szCs w:val="18"/>
              </w:rPr>
              <w:t>c</w:t>
            </w:r>
          </w:p>
        </w:tc>
        <w:tc>
          <w:tcPr>
            <w:tcW w:w="1920" w:type="dxa"/>
            <w:tcBorders>
              <w:top w:val="nil"/>
              <w:left w:val="nil"/>
              <w:bottom w:val="single" w:sz="4" w:space="0" w:color="auto"/>
              <w:right w:val="single" w:sz="8" w:space="0" w:color="auto"/>
            </w:tcBorders>
            <w:shd w:val="clear" w:color="000000" w:fill="D9D9D9"/>
            <w:noWrap/>
            <w:vAlign w:val="bottom"/>
            <w:hideMark/>
          </w:tcPr>
          <w:p w14:paraId="039026AC" w14:textId="77777777" w:rsidR="00B06D1C" w:rsidRPr="00B06D1C" w:rsidRDefault="00B06D1C" w:rsidP="00B06D1C">
            <w:pPr>
              <w:jc w:val="center"/>
              <w:rPr>
                <w:b/>
                <w:bCs/>
                <w:color w:val="000000"/>
                <w:sz w:val="18"/>
                <w:szCs w:val="18"/>
              </w:rPr>
            </w:pPr>
            <w:r w:rsidRPr="00B06D1C">
              <w:rPr>
                <w:b/>
                <w:bCs/>
                <w:color w:val="000000"/>
                <w:sz w:val="18"/>
                <w:szCs w:val="18"/>
              </w:rPr>
              <w:t>d=a*b*c</w:t>
            </w:r>
          </w:p>
        </w:tc>
      </w:tr>
      <w:tr w:rsidR="00092F34" w:rsidRPr="00B06D1C" w14:paraId="2F0B38DA" w14:textId="77777777" w:rsidTr="00092F34">
        <w:trPr>
          <w:trHeight w:val="558"/>
        </w:trPr>
        <w:tc>
          <w:tcPr>
            <w:tcW w:w="621" w:type="dxa"/>
            <w:tcBorders>
              <w:top w:val="nil"/>
              <w:left w:val="single" w:sz="8" w:space="0" w:color="auto"/>
              <w:bottom w:val="single" w:sz="4" w:space="0" w:color="auto"/>
              <w:right w:val="single" w:sz="4" w:space="0" w:color="auto"/>
            </w:tcBorders>
            <w:shd w:val="clear" w:color="auto" w:fill="auto"/>
            <w:vAlign w:val="bottom"/>
            <w:hideMark/>
          </w:tcPr>
          <w:p w14:paraId="3FC800C4" w14:textId="77777777" w:rsidR="00092F34" w:rsidRPr="00B06D1C" w:rsidRDefault="00092F34" w:rsidP="00B06D1C">
            <w:pPr>
              <w:rPr>
                <w:color w:val="000000"/>
                <w:sz w:val="18"/>
                <w:szCs w:val="18"/>
              </w:rPr>
            </w:pPr>
            <w:r>
              <w:rPr>
                <w:color w:val="000000"/>
                <w:sz w:val="18"/>
                <w:szCs w:val="18"/>
              </w:rPr>
              <w:t>1.1.1.</w:t>
            </w:r>
          </w:p>
        </w:tc>
        <w:tc>
          <w:tcPr>
            <w:tcW w:w="3259" w:type="dxa"/>
            <w:tcBorders>
              <w:top w:val="nil"/>
              <w:left w:val="single" w:sz="8" w:space="0" w:color="auto"/>
              <w:bottom w:val="single" w:sz="4" w:space="0" w:color="auto"/>
              <w:right w:val="single" w:sz="4" w:space="0" w:color="auto"/>
            </w:tcBorders>
            <w:shd w:val="clear" w:color="auto" w:fill="auto"/>
            <w:vAlign w:val="bottom"/>
          </w:tcPr>
          <w:p w14:paraId="76D228B4" w14:textId="77777777" w:rsidR="00092F34" w:rsidRPr="00B06D1C" w:rsidRDefault="00092F34" w:rsidP="00B06D1C">
            <w:pPr>
              <w:rPr>
                <w:color w:val="000000"/>
                <w:sz w:val="18"/>
                <w:szCs w:val="18"/>
              </w:rPr>
            </w:pPr>
            <w:r w:rsidRPr="0089351D">
              <w:rPr>
                <w:color w:val="000000"/>
                <w:sz w:val="18"/>
                <w:szCs w:val="18"/>
              </w:rPr>
              <w:t xml:space="preserve">najam para optičkih niti na relaciji  </w:t>
            </w:r>
            <w:r w:rsidRPr="0089351D">
              <w:rPr>
                <w:color w:val="000000"/>
                <w:sz w:val="18"/>
                <w:szCs w:val="18"/>
              </w:rPr>
              <w:br/>
            </w:r>
            <w:r w:rsidR="00E43C47" w:rsidRPr="0089351D">
              <w:rPr>
                <w:color w:val="000000"/>
                <w:sz w:val="18"/>
                <w:szCs w:val="18"/>
              </w:rPr>
              <w:t>A i B</w:t>
            </w:r>
          </w:p>
        </w:tc>
        <w:tc>
          <w:tcPr>
            <w:tcW w:w="1060" w:type="dxa"/>
            <w:tcBorders>
              <w:top w:val="nil"/>
              <w:left w:val="nil"/>
              <w:bottom w:val="single" w:sz="4" w:space="0" w:color="auto"/>
              <w:right w:val="single" w:sz="4" w:space="0" w:color="auto"/>
            </w:tcBorders>
            <w:shd w:val="clear" w:color="auto" w:fill="auto"/>
            <w:noWrap/>
            <w:vAlign w:val="bottom"/>
            <w:hideMark/>
          </w:tcPr>
          <w:p w14:paraId="777088DC" w14:textId="77777777" w:rsidR="00092F34" w:rsidRPr="00B06D1C" w:rsidRDefault="00092F34" w:rsidP="00B06D1C">
            <w:pPr>
              <w:rPr>
                <w:color w:val="000000"/>
                <w:sz w:val="18"/>
                <w:szCs w:val="18"/>
              </w:rPr>
            </w:pPr>
            <w:r>
              <w:rPr>
                <w:color w:val="000000"/>
                <w:sz w:val="18"/>
                <w:szCs w:val="18"/>
              </w:rPr>
              <w:t>komad</w:t>
            </w:r>
          </w:p>
        </w:tc>
        <w:tc>
          <w:tcPr>
            <w:tcW w:w="1100" w:type="dxa"/>
            <w:tcBorders>
              <w:top w:val="nil"/>
              <w:left w:val="nil"/>
              <w:bottom w:val="single" w:sz="4" w:space="0" w:color="auto"/>
              <w:right w:val="single" w:sz="4" w:space="0" w:color="auto"/>
            </w:tcBorders>
            <w:shd w:val="clear" w:color="auto" w:fill="auto"/>
            <w:noWrap/>
            <w:vAlign w:val="bottom"/>
            <w:hideMark/>
          </w:tcPr>
          <w:p w14:paraId="333F4959" w14:textId="77777777" w:rsidR="00092F34" w:rsidRPr="00B06D1C" w:rsidRDefault="00092F34" w:rsidP="00B06D1C">
            <w:pPr>
              <w:jc w:val="center"/>
              <w:rPr>
                <w:color w:val="000000"/>
                <w:sz w:val="18"/>
                <w:szCs w:val="18"/>
              </w:rPr>
            </w:pPr>
            <w:r w:rsidRPr="00B06D1C">
              <w:rPr>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bottom"/>
            <w:hideMark/>
          </w:tcPr>
          <w:p w14:paraId="1DEDA4B0" w14:textId="77777777" w:rsidR="00092F34" w:rsidRPr="00B06D1C" w:rsidRDefault="00092F34" w:rsidP="00B06D1C">
            <w:pPr>
              <w:rPr>
                <w:color w:val="000000"/>
                <w:sz w:val="18"/>
                <w:szCs w:val="18"/>
              </w:rPr>
            </w:pPr>
            <w:r w:rsidRPr="00B06D1C">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D3C71C" w14:textId="77777777" w:rsidR="00092F34" w:rsidRPr="00B06D1C" w:rsidRDefault="00092F34" w:rsidP="00B06D1C">
            <w:pPr>
              <w:jc w:val="center"/>
              <w:rPr>
                <w:color w:val="000000"/>
                <w:sz w:val="18"/>
                <w:szCs w:val="18"/>
              </w:rPr>
            </w:pPr>
            <w:r w:rsidRPr="00B06D1C">
              <w:rPr>
                <w:color w:val="000000"/>
                <w:sz w:val="18"/>
                <w:szCs w:val="18"/>
              </w:rPr>
              <w:t>12</w:t>
            </w:r>
          </w:p>
        </w:tc>
        <w:tc>
          <w:tcPr>
            <w:tcW w:w="1920" w:type="dxa"/>
            <w:tcBorders>
              <w:top w:val="nil"/>
              <w:left w:val="nil"/>
              <w:bottom w:val="single" w:sz="4" w:space="0" w:color="auto"/>
              <w:right w:val="single" w:sz="8" w:space="0" w:color="auto"/>
            </w:tcBorders>
            <w:shd w:val="clear" w:color="auto" w:fill="auto"/>
            <w:noWrap/>
            <w:vAlign w:val="bottom"/>
            <w:hideMark/>
          </w:tcPr>
          <w:p w14:paraId="178A487A" w14:textId="77777777" w:rsidR="00092F34" w:rsidRPr="00B06D1C" w:rsidRDefault="00092F34" w:rsidP="00B06D1C">
            <w:pPr>
              <w:rPr>
                <w:color w:val="000000"/>
                <w:sz w:val="18"/>
                <w:szCs w:val="18"/>
              </w:rPr>
            </w:pPr>
            <w:r w:rsidRPr="00B06D1C">
              <w:rPr>
                <w:color w:val="000000"/>
                <w:sz w:val="18"/>
                <w:szCs w:val="18"/>
              </w:rPr>
              <w:t> </w:t>
            </w:r>
          </w:p>
        </w:tc>
      </w:tr>
      <w:tr w:rsidR="00B06D1C" w:rsidRPr="00B06D1C" w14:paraId="3B7F7F53" w14:textId="77777777" w:rsidTr="00D03D98">
        <w:trPr>
          <w:trHeight w:val="480"/>
        </w:trPr>
        <w:tc>
          <w:tcPr>
            <w:tcW w:w="10320" w:type="dxa"/>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14:paraId="5C90D670" w14:textId="77777777" w:rsidR="00B06D1C" w:rsidRPr="00B06D1C" w:rsidRDefault="00B06D1C" w:rsidP="00B06D1C">
            <w:pPr>
              <w:rPr>
                <w:b/>
                <w:bCs/>
                <w:i/>
                <w:iCs/>
                <w:color w:val="000000"/>
                <w:sz w:val="18"/>
                <w:szCs w:val="18"/>
              </w:rPr>
            </w:pPr>
            <w:r w:rsidRPr="00B06D1C">
              <w:rPr>
                <w:b/>
                <w:bCs/>
                <w:i/>
                <w:iCs/>
                <w:color w:val="000000"/>
                <w:sz w:val="18"/>
                <w:szCs w:val="18"/>
              </w:rPr>
              <w:t xml:space="preserve">1.2. jednokratna priključna naknada za uslugu </w:t>
            </w:r>
            <w:r w:rsidR="00E43C47">
              <w:rPr>
                <w:b/>
                <w:bCs/>
                <w:i/>
                <w:iCs/>
                <w:color w:val="000000"/>
                <w:sz w:val="18"/>
                <w:szCs w:val="18"/>
              </w:rPr>
              <w:t>DF veze</w:t>
            </w:r>
          </w:p>
        </w:tc>
      </w:tr>
      <w:tr w:rsidR="00092F34" w:rsidRPr="00B06D1C" w14:paraId="6ED760DF" w14:textId="77777777" w:rsidTr="00092F34">
        <w:trPr>
          <w:trHeight w:val="555"/>
        </w:trPr>
        <w:tc>
          <w:tcPr>
            <w:tcW w:w="621" w:type="dxa"/>
            <w:tcBorders>
              <w:top w:val="nil"/>
              <w:left w:val="single" w:sz="8" w:space="0" w:color="auto"/>
              <w:bottom w:val="single" w:sz="4" w:space="0" w:color="auto"/>
              <w:right w:val="single" w:sz="4" w:space="0" w:color="auto"/>
            </w:tcBorders>
            <w:shd w:val="clear" w:color="auto" w:fill="auto"/>
            <w:vAlign w:val="bottom"/>
            <w:hideMark/>
          </w:tcPr>
          <w:p w14:paraId="25445790" w14:textId="77777777" w:rsidR="00092F34" w:rsidRPr="00B06D1C" w:rsidRDefault="00092F34" w:rsidP="00B06D1C">
            <w:pPr>
              <w:rPr>
                <w:color w:val="000000"/>
                <w:sz w:val="18"/>
                <w:szCs w:val="18"/>
              </w:rPr>
            </w:pPr>
            <w:r>
              <w:rPr>
                <w:color w:val="000000"/>
                <w:sz w:val="18"/>
                <w:szCs w:val="18"/>
              </w:rPr>
              <w:t>1.2.1.</w:t>
            </w:r>
          </w:p>
        </w:tc>
        <w:tc>
          <w:tcPr>
            <w:tcW w:w="3259" w:type="dxa"/>
            <w:tcBorders>
              <w:top w:val="nil"/>
              <w:left w:val="single" w:sz="8" w:space="0" w:color="auto"/>
              <w:bottom w:val="single" w:sz="4" w:space="0" w:color="auto"/>
              <w:right w:val="single" w:sz="4" w:space="0" w:color="auto"/>
            </w:tcBorders>
            <w:shd w:val="clear" w:color="auto" w:fill="auto"/>
            <w:vAlign w:val="bottom"/>
          </w:tcPr>
          <w:p w14:paraId="49E002EF" w14:textId="77777777" w:rsidR="00092F34" w:rsidRPr="00B06D1C" w:rsidRDefault="00092F34" w:rsidP="00B06D1C">
            <w:pPr>
              <w:rPr>
                <w:color w:val="000000"/>
                <w:sz w:val="18"/>
                <w:szCs w:val="18"/>
              </w:rPr>
            </w:pPr>
            <w:r w:rsidRPr="0089351D">
              <w:rPr>
                <w:color w:val="000000"/>
                <w:sz w:val="18"/>
                <w:szCs w:val="18"/>
              </w:rPr>
              <w:t xml:space="preserve">Uspostava para optičkih niti na relaciji </w:t>
            </w:r>
            <w:r w:rsidRPr="0089351D">
              <w:rPr>
                <w:color w:val="000000"/>
                <w:sz w:val="18"/>
                <w:szCs w:val="18"/>
              </w:rPr>
              <w:br/>
            </w:r>
            <w:r w:rsidR="00E43C47" w:rsidRPr="0089351D">
              <w:rPr>
                <w:color w:val="000000"/>
                <w:sz w:val="18"/>
                <w:szCs w:val="18"/>
              </w:rPr>
              <w:t>A i B</w:t>
            </w:r>
          </w:p>
        </w:tc>
        <w:tc>
          <w:tcPr>
            <w:tcW w:w="1060" w:type="dxa"/>
            <w:tcBorders>
              <w:top w:val="nil"/>
              <w:left w:val="nil"/>
              <w:bottom w:val="single" w:sz="4" w:space="0" w:color="auto"/>
              <w:right w:val="single" w:sz="4" w:space="0" w:color="auto"/>
            </w:tcBorders>
            <w:shd w:val="clear" w:color="auto" w:fill="auto"/>
            <w:vAlign w:val="bottom"/>
            <w:hideMark/>
          </w:tcPr>
          <w:p w14:paraId="31DD5993" w14:textId="77777777" w:rsidR="00092F34" w:rsidRPr="00B06D1C" w:rsidRDefault="00092F34" w:rsidP="00B06D1C">
            <w:pPr>
              <w:rPr>
                <w:color w:val="000000"/>
                <w:sz w:val="18"/>
                <w:szCs w:val="18"/>
              </w:rPr>
            </w:pPr>
            <w:r w:rsidRPr="00B06D1C">
              <w:rPr>
                <w:color w:val="000000"/>
                <w:sz w:val="18"/>
                <w:szCs w:val="18"/>
              </w:rPr>
              <w:t xml:space="preserve">priključna </w:t>
            </w:r>
            <w:r w:rsidRPr="00B06D1C">
              <w:rPr>
                <w:color w:val="000000"/>
                <w:sz w:val="18"/>
                <w:szCs w:val="18"/>
              </w:rPr>
              <w:br/>
              <w:t>točka</w:t>
            </w:r>
          </w:p>
        </w:tc>
        <w:tc>
          <w:tcPr>
            <w:tcW w:w="1100" w:type="dxa"/>
            <w:tcBorders>
              <w:top w:val="nil"/>
              <w:left w:val="nil"/>
              <w:bottom w:val="single" w:sz="4" w:space="0" w:color="auto"/>
              <w:right w:val="single" w:sz="4" w:space="0" w:color="auto"/>
            </w:tcBorders>
            <w:shd w:val="clear" w:color="auto" w:fill="auto"/>
            <w:noWrap/>
            <w:vAlign w:val="bottom"/>
            <w:hideMark/>
          </w:tcPr>
          <w:p w14:paraId="13C23293" w14:textId="77777777" w:rsidR="00092F34" w:rsidRPr="00B06D1C" w:rsidRDefault="00092F34" w:rsidP="00B06D1C">
            <w:pPr>
              <w:jc w:val="center"/>
              <w:rPr>
                <w:color w:val="000000"/>
                <w:sz w:val="18"/>
                <w:szCs w:val="18"/>
              </w:rPr>
            </w:pPr>
            <w:r w:rsidRPr="00B06D1C">
              <w:rPr>
                <w:color w:val="000000"/>
                <w:sz w:val="18"/>
                <w:szCs w:val="18"/>
              </w:rPr>
              <w:t>1</w:t>
            </w:r>
          </w:p>
        </w:tc>
        <w:tc>
          <w:tcPr>
            <w:tcW w:w="23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1AE089" w14:textId="77777777" w:rsidR="00092F34" w:rsidRPr="00B06D1C" w:rsidRDefault="00092F34" w:rsidP="00B06D1C">
            <w:pPr>
              <w:jc w:val="center"/>
              <w:rPr>
                <w:color w:val="000000"/>
                <w:sz w:val="18"/>
                <w:szCs w:val="18"/>
              </w:rPr>
            </w:pPr>
            <w:r w:rsidRPr="00B06D1C">
              <w:rPr>
                <w:color w:val="000000"/>
                <w:sz w:val="18"/>
                <w:szCs w:val="18"/>
              </w:rPr>
              <w:t>jednokratno</w:t>
            </w:r>
          </w:p>
        </w:tc>
        <w:tc>
          <w:tcPr>
            <w:tcW w:w="1920" w:type="dxa"/>
            <w:tcBorders>
              <w:top w:val="nil"/>
              <w:left w:val="nil"/>
              <w:bottom w:val="single" w:sz="4" w:space="0" w:color="auto"/>
              <w:right w:val="single" w:sz="8" w:space="0" w:color="auto"/>
            </w:tcBorders>
            <w:shd w:val="clear" w:color="auto" w:fill="auto"/>
            <w:noWrap/>
            <w:vAlign w:val="bottom"/>
            <w:hideMark/>
          </w:tcPr>
          <w:p w14:paraId="4E24A4E9" w14:textId="77777777" w:rsidR="00092F34" w:rsidRPr="00B06D1C" w:rsidRDefault="00092F34" w:rsidP="00B06D1C">
            <w:pPr>
              <w:rPr>
                <w:color w:val="000000"/>
                <w:sz w:val="18"/>
                <w:szCs w:val="18"/>
              </w:rPr>
            </w:pPr>
            <w:r w:rsidRPr="00B06D1C">
              <w:rPr>
                <w:color w:val="000000"/>
                <w:sz w:val="18"/>
                <w:szCs w:val="18"/>
              </w:rPr>
              <w:t> </w:t>
            </w:r>
          </w:p>
        </w:tc>
      </w:tr>
      <w:tr w:rsidR="00B06D1C" w:rsidRPr="00B06D1C" w14:paraId="6D1FAC79" w14:textId="77777777" w:rsidTr="00D03D98">
        <w:trPr>
          <w:trHeight w:val="372"/>
        </w:trPr>
        <w:tc>
          <w:tcPr>
            <w:tcW w:w="8400" w:type="dxa"/>
            <w:gridSpan w:val="6"/>
            <w:tcBorders>
              <w:top w:val="single" w:sz="4" w:space="0" w:color="auto"/>
              <w:left w:val="single" w:sz="8" w:space="0" w:color="auto"/>
              <w:bottom w:val="single" w:sz="4" w:space="0" w:color="auto"/>
              <w:right w:val="nil"/>
            </w:tcBorders>
            <w:shd w:val="clear" w:color="000000" w:fill="D9D9D9"/>
            <w:noWrap/>
            <w:vAlign w:val="bottom"/>
            <w:hideMark/>
          </w:tcPr>
          <w:p w14:paraId="57AC503C" w14:textId="77777777" w:rsidR="00B06D1C" w:rsidRPr="00B06D1C" w:rsidRDefault="005D56F8" w:rsidP="00B06D1C">
            <w:pPr>
              <w:jc w:val="right"/>
              <w:rPr>
                <w:b/>
                <w:bCs/>
                <w:color w:val="000000"/>
                <w:sz w:val="18"/>
                <w:szCs w:val="18"/>
              </w:rPr>
            </w:pPr>
            <w:r>
              <w:rPr>
                <w:b/>
                <w:bCs/>
                <w:color w:val="000000"/>
                <w:sz w:val="18"/>
                <w:szCs w:val="18"/>
              </w:rPr>
              <w:t>U</w:t>
            </w:r>
            <w:r w:rsidR="00B06D1C">
              <w:rPr>
                <w:b/>
                <w:bCs/>
                <w:color w:val="000000"/>
                <w:sz w:val="18"/>
                <w:szCs w:val="18"/>
              </w:rPr>
              <w:t>kupni i</w:t>
            </w:r>
            <w:r w:rsidR="00B06D1C" w:rsidRPr="00B06D1C">
              <w:rPr>
                <w:b/>
                <w:bCs/>
                <w:color w:val="000000"/>
                <w:sz w:val="18"/>
                <w:szCs w:val="18"/>
              </w:rPr>
              <w:t xml:space="preserve">znos ponude bez PDV-a </w:t>
            </w:r>
          </w:p>
        </w:tc>
        <w:tc>
          <w:tcPr>
            <w:tcW w:w="19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88EE624" w14:textId="77777777" w:rsidR="00B06D1C" w:rsidRPr="00B06D1C" w:rsidRDefault="00B06D1C" w:rsidP="00B06D1C">
            <w:pPr>
              <w:jc w:val="right"/>
              <w:rPr>
                <w:b/>
                <w:bCs/>
                <w:color w:val="000000"/>
                <w:sz w:val="18"/>
                <w:szCs w:val="18"/>
              </w:rPr>
            </w:pPr>
            <w:r w:rsidRPr="00B06D1C">
              <w:rPr>
                <w:b/>
                <w:bCs/>
                <w:color w:val="000000"/>
                <w:sz w:val="18"/>
                <w:szCs w:val="18"/>
              </w:rPr>
              <w:t> </w:t>
            </w:r>
          </w:p>
        </w:tc>
      </w:tr>
      <w:tr w:rsidR="00B06D1C" w:rsidRPr="00B06D1C" w14:paraId="25840C57" w14:textId="77777777" w:rsidTr="00D03D98">
        <w:trPr>
          <w:trHeight w:val="331"/>
        </w:trPr>
        <w:tc>
          <w:tcPr>
            <w:tcW w:w="8400" w:type="dxa"/>
            <w:gridSpan w:val="6"/>
            <w:tcBorders>
              <w:top w:val="single" w:sz="4" w:space="0" w:color="auto"/>
              <w:left w:val="single" w:sz="8" w:space="0" w:color="auto"/>
              <w:bottom w:val="single" w:sz="4" w:space="0" w:color="auto"/>
              <w:right w:val="nil"/>
            </w:tcBorders>
            <w:shd w:val="clear" w:color="000000" w:fill="D9D9D9"/>
            <w:noWrap/>
            <w:vAlign w:val="bottom"/>
          </w:tcPr>
          <w:p w14:paraId="73287D0A" w14:textId="77777777" w:rsidR="00B06D1C" w:rsidRPr="00B06D1C" w:rsidRDefault="00B06D1C" w:rsidP="00B06D1C">
            <w:pPr>
              <w:jc w:val="right"/>
              <w:rPr>
                <w:b/>
                <w:bCs/>
                <w:color w:val="000000"/>
                <w:sz w:val="18"/>
                <w:szCs w:val="18"/>
              </w:rPr>
            </w:pPr>
            <w:r w:rsidRPr="00B06D1C">
              <w:rPr>
                <w:b/>
                <w:bCs/>
                <w:color w:val="000000"/>
                <w:sz w:val="18"/>
                <w:szCs w:val="18"/>
              </w:rPr>
              <w:t>Iznos PDV-a</w:t>
            </w:r>
          </w:p>
        </w:tc>
        <w:tc>
          <w:tcPr>
            <w:tcW w:w="1920" w:type="dxa"/>
            <w:tcBorders>
              <w:top w:val="single" w:sz="8" w:space="0" w:color="auto"/>
              <w:left w:val="single" w:sz="8" w:space="0" w:color="auto"/>
              <w:bottom w:val="single" w:sz="8" w:space="0" w:color="auto"/>
              <w:right w:val="single" w:sz="8" w:space="0" w:color="auto"/>
            </w:tcBorders>
            <w:shd w:val="clear" w:color="000000" w:fill="FFFFFF"/>
            <w:noWrap/>
            <w:vAlign w:val="bottom"/>
          </w:tcPr>
          <w:p w14:paraId="7351D5CD" w14:textId="77777777" w:rsidR="00B06D1C" w:rsidRPr="00B06D1C" w:rsidRDefault="00B06D1C" w:rsidP="00B06D1C">
            <w:pPr>
              <w:jc w:val="right"/>
              <w:rPr>
                <w:b/>
                <w:bCs/>
                <w:color w:val="000000"/>
                <w:sz w:val="18"/>
                <w:szCs w:val="18"/>
              </w:rPr>
            </w:pPr>
          </w:p>
        </w:tc>
      </w:tr>
      <w:tr w:rsidR="00B06D1C" w:rsidRPr="00B06D1C" w14:paraId="2E9E89C7" w14:textId="77777777" w:rsidTr="00D03D98">
        <w:trPr>
          <w:trHeight w:val="394"/>
        </w:trPr>
        <w:tc>
          <w:tcPr>
            <w:tcW w:w="8400" w:type="dxa"/>
            <w:gridSpan w:val="6"/>
            <w:tcBorders>
              <w:top w:val="single" w:sz="4" w:space="0" w:color="auto"/>
              <w:left w:val="single" w:sz="8" w:space="0" w:color="auto"/>
              <w:bottom w:val="single" w:sz="8" w:space="0" w:color="auto"/>
              <w:right w:val="nil"/>
            </w:tcBorders>
            <w:shd w:val="clear" w:color="000000" w:fill="D9D9D9"/>
            <w:noWrap/>
            <w:vAlign w:val="bottom"/>
          </w:tcPr>
          <w:p w14:paraId="55DA2A9D" w14:textId="77777777" w:rsidR="00B06D1C" w:rsidRPr="00B06D1C" w:rsidRDefault="00B06D1C" w:rsidP="00B06D1C">
            <w:pPr>
              <w:jc w:val="right"/>
              <w:rPr>
                <w:b/>
                <w:bCs/>
                <w:color w:val="000000"/>
                <w:sz w:val="18"/>
                <w:szCs w:val="18"/>
              </w:rPr>
            </w:pPr>
            <w:r w:rsidRPr="00B06D1C">
              <w:rPr>
                <w:b/>
                <w:bCs/>
                <w:color w:val="000000"/>
                <w:sz w:val="18"/>
                <w:szCs w:val="18"/>
              </w:rPr>
              <w:t>Ukupni iznos ponude s PDV-om</w:t>
            </w:r>
          </w:p>
        </w:tc>
        <w:tc>
          <w:tcPr>
            <w:tcW w:w="1920" w:type="dxa"/>
            <w:tcBorders>
              <w:top w:val="single" w:sz="8" w:space="0" w:color="auto"/>
              <w:left w:val="single" w:sz="8" w:space="0" w:color="auto"/>
              <w:bottom w:val="single" w:sz="8" w:space="0" w:color="auto"/>
              <w:right w:val="single" w:sz="8" w:space="0" w:color="auto"/>
            </w:tcBorders>
            <w:shd w:val="clear" w:color="000000" w:fill="FFFFFF"/>
            <w:noWrap/>
            <w:vAlign w:val="bottom"/>
          </w:tcPr>
          <w:p w14:paraId="2DA1AE0A" w14:textId="77777777" w:rsidR="00B06D1C" w:rsidRPr="00B06D1C" w:rsidRDefault="00B06D1C" w:rsidP="00B06D1C">
            <w:pPr>
              <w:jc w:val="right"/>
              <w:rPr>
                <w:b/>
                <w:bCs/>
                <w:color w:val="000000"/>
                <w:sz w:val="18"/>
                <w:szCs w:val="18"/>
              </w:rPr>
            </w:pPr>
          </w:p>
        </w:tc>
      </w:tr>
    </w:tbl>
    <w:p w14:paraId="13187076" w14:textId="77777777" w:rsidR="0098068A" w:rsidRPr="00951F07" w:rsidRDefault="0098068A" w:rsidP="00951F07">
      <w:pPr>
        <w:jc w:val="both"/>
        <w:rPr>
          <w:b/>
        </w:rPr>
      </w:pPr>
    </w:p>
    <w:p w14:paraId="2B9F1830" w14:textId="77777777" w:rsidR="0098068A" w:rsidRPr="00951F07" w:rsidRDefault="0098068A" w:rsidP="00951F07">
      <w:pPr>
        <w:jc w:val="both"/>
        <w:rPr>
          <w:b/>
          <w:bCs/>
        </w:rPr>
      </w:pPr>
    </w:p>
    <w:p w14:paraId="116FC18E" w14:textId="77777777" w:rsidR="00BA6FE6" w:rsidRDefault="00BA6FE6" w:rsidP="00951F07">
      <w:pPr>
        <w:jc w:val="both"/>
      </w:pPr>
    </w:p>
    <w:p w14:paraId="07612F71" w14:textId="77777777" w:rsidR="00BF32D0" w:rsidRDefault="00BF32D0" w:rsidP="00951F07">
      <w:pPr>
        <w:jc w:val="both"/>
      </w:pPr>
    </w:p>
    <w:p w14:paraId="3665C723" w14:textId="77777777" w:rsidR="00BF32D0" w:rsidRDefault="00BF32D0" w:rsidP="00951F07">
      <w:pPr>
        <w:jc w:val="both"/>
      </w:pPr>
    </w:p>
    <w:p w14:paraId="79954F52" w14:textId="77777777" w:rsidR="00972D8A" w:rsidRDefault="00972D8A" w:rsidP="00951F07">
      <w:pPr>
        <w:jc w:val="both"/>
      </w:pPr>
    </w:p>
    <w:p w14:paraId="7010F32C" w14:textId="77777777" w:rsidR="00972D8A" w:rsidRDefault="00972D8A" w:rsidP="00951F07">
      <w:pPr>
        <w:jc w:val="both"/>
      </w:pPr>
    </w:p>
    <w:p w14:paraId="554DDEE3" w14:textId="77777777" w:rsidR="00972D8A" w:rsidRDefault="00972D8A" w:rsidP="00951F07">
      <w:pPr>
        <w:jc w:val="both"/>
      </w:pPr>
    </w:p>
    <w:p w14:paraId="276C86B4" w14:textId="77777777" w:rsidR="00972D8A" w:rsidRDefault="00972D8A" w:rsidP="00951F07">
      <w:pPr>
        <w:jc w:val="both"/>
      </w:pPr>
    </w:p>
    <w:p w14:paraId="097871DF" w14:textId="77777777" w:rsidR="00972D8A" w:rsidRDefault="00972D8A" w:rsidP="00951F07">
      <w:pPr>
        <w:jc w:val="both"/>
      </w:pPr>
    </w:p>
    <w:p w14:paraId="6CB5409D" w14:textId="77777777" w:rsidR="00972D8A" w:rsidRDefault="00972D8A" w:rsidP="00951F07">
      <w:pPr>
        <w:jc w:val="both"/>
      </w:pPr>
    </w:p>
    <w:p w14:paraId="007CC79E" w14:textId="77777777" w:rsidR="00972D8A" w:rsidRDefault="00972D8A" w:rsidP="00951F07">
      <w:pPr>
        <w:jc w:val="both"/>
      </w:pPr>
    </w:p>
    <w:p w14:paraId="4E02A02F" w14:textId="77777777" w:rsidR="00BF32D0" w:rsidRPr="00951F07" w:rsidRDefault="00BF32D0" w:rsidP="00951F07">
      <w:pPr>
        <w:jc w:val="both"/>
      </w:pPr>
    </w:p>
    <w:p w14:paraId="55C81639" w14:textId="77777777" w:rsidR="0098068A" w:rsidRPr="00951F07" w:rsidRDefault="002010FC" w:rsidP="00951F07">
      <w:pPr>
        <w:jc w:val="both"/>
      </w:pPr>
      <w:r w:rsidRPr="00951F07">
        <w:t xml:space="preserve">                                 </w:t>
      </w:r>
      <w:r w:rsidR="0098068A" w:rsidRPr="00951F07">
        <w:t>M.P.</w:t>
      </w:r>
    </w:p>
    <w:p w14:paraId="78096444" w14:textId="77777777" w:rsidR="00BA6FE6" w:rsidRPr="00951F07" w:rsidRDefault="00BA6FE6" w:rsidP="00951F07">
      <w:pPr>
        <w:jc w:val="both"/>
      </w:pPr>
    </w:p>
    <w:p w14:paraId="1B58838F" w14:textId="77777777" w:rsidR="0098068A" w:rsidRPr="00951F07" w:rsidRDefault="0098068A" w:rsidP="003231CE">
      <w:pPr>
        <w:ind w:left="4956"/>
        <w:jc w:val="both"/>
      </w:pPr>
      <w:r w:rsidRPr="00951F07">
        <w:t xml:space="preserve">                                                                                     _______________________________________</w:t>
      </w:r>
    </w:p>
    <w:p w14:paraId="2DBBCC5B" w14:textId="77777777" w:rsidR="0098068A" w:rsidRPr="00951F07" w:rsidRDefault="002010FC" w:rsidP="00951F07">
      <w:pPr>
        <w:jc w:val="both"/>
      </w:pPr>
      <w:r w:rsidRPr="00951F07">
        <w:t xml:space="preserve">                                                                                                       </w:t>
      </w:r>
      <w:r w:rsidR="0098068A" w:rsidRPr="00951F07">
        <w:t>(potpis ponuditelja)</w:t>
      </w:r>
    </w:p>
    <w:p w14:paraId="189B9CDF" w14:textId="77777777" w:rsidR="0098068A" w:rsidRPr="00951F07" w:rsidRDefault="0098068A" w:rsidP="00951F07">
      <w:pPr>
        <w:jc w:val="both"/>
      </w:pPr>
    </w:p>
    <w:p w14:paraId="24DDDA60" w14:textId="77777777" w:rsidR="00BA6FE6" w:rsidRPr="00951F07" w:rsidRDefault="00BA6FE6" w:rsidP="00951F07">
      <w:pPr>
        <w:jc w:val="both"/>
      </w:pPr>
    </w:p>
    <w:p w14:paraId="6E0F53AA" w14:textId="77777777" w:rsidR="00BA6FE6" w:rsidRDefault="00BA6FE6" w:rsidP="00951F07">
      <w:pPr>
        <w:jc w:val="both"/>
      </w:pPr>
    </w:p>
    <w:p w14:paraId="5D0982D6" w14:textId="77777777" w:rsidR="00972D8A" w:rsidRDefault="00972D8A" w:rsidP="00951F07">
      <w:pPr>
        <w:jc w:val="both"/>
      </w:pPr>
    </w:p>
    <w:p w14:paraId="50ED431A" w14:textId="77777777" w:rsidR="00972D8A" w:rsidRPr="00951F07" w:rsidRDefault="00972D8A" w:rsidP="00951F07">
      <w:pPr>
        <w:jc w:val="both"/>
      </w:pPr>
    </w:p>
    <w:p w14:paraId="393423D9" w14:textId="77777777" w:rsidR="00BA6FE6" w:rsidRPr="00951F07" w:rsidRDefault="00BA6FE6" w:rsidP="00951F07">
      <w:pPr>
        <w:jc w:val="both"/>
      </w:pPr>
    </w:p>
    <w:p w14:paraId="205008C9" w14:textId="77777777" w:rsidR="0098068A" w:rsidRDefault="0098068A" w:rsidP="00951F07">
      <w:pPr>
        <w:jc w:val="both"/>
      </w:pPr>
      <w:r w:rsidRPr="00951F07">
        <w:t>U _________________</w:t>
      </w:r>
      <w:r w:rsidR="00972D8A">
        <w:t>_______ ___________________ 20</w:t>
      </w:r>
      <w:r w:rsidR="00E43C47">
        <w:t>20</w:t>
      </w:r>
      <w:r w:rsidRPr="00951F07">
        <w:t>. godine.</w:t>
      </w:r>
    </w:p>
    <w:p w14:paraId="396DCF67" w14:textId="77777777" w:rsidR="00221970" w:rsidRDefault="00221970" w:rsidP="00951F07">
      <w:pPr>
        <w:jc w:val="both"/>
      </w:pPr>
    </w:p>
    <w:p w14:paraId="44BA67BA" w14:textId="77777777" w:rsidR="00BF32D0" w:rsidRDefault="00BF32D0" w:rsidP="00951F07">
      <w:pPr>
        <w:jc w:val="both"/>
      </w:pPr>
    </w:p>
    <w:p w14:paraId="3E2A2516" w14:textId="77777777" w:rsidR="0079533D" w:rsidRDefault="0079533D" w:rsidP="00951F07">
      <w:pPr>
        <w:jc w:val="both"/>
      </w:pPr>
    </w:p>
    <w:p w14:paraId="71DD80A6" w14:textId="77777777" w:rsidR="00972D8A" w:rsidRDefault="00972D8A" w:rsidP="00951F07">
      <w:pPr>
        <w:jc w:val="both"/>
      </w:pPr>
    </w:p>
    <w:p w14:paraId="599D6154" w14:textId="77777777" w:rsidR="00972D8A" w:rsidRDefault="00972D8A" w:rsidP="00951F07">
      <w:pPr>
        <w:jc w:val="both"/>
      </w:pPr>
    </w:p>
    <w:p w14:paraId="05ABCBA1" w14:textId="77777777" w:rsidR="00E43C47" w:rsidRDefault="00E43C47" w:rsidP="00951F07">
      <w:pPr>
        <w:jc w:val="both"/>
      </w:pPr>
    </w:p>
    <w:p w14:paraId="2AAF997C" w14:textId="77777777" w:rsidR="00E43C47" w:rsidRDefault="00E43C47" w:rsidP="00951F07">
      <w:pPr>
        <w:jc w:val="both"/>
      </w:pPr>
    </w:p>
    <w:p w14:paraId="2D9FF427" w14:textId="77777777" w:rsidR="00E43C47" w:rsidRDefault="00E43C47" w:rsidP="00951F07">
      <w:pPr>
        <w:jc w:val="both"/>
      </w:pPr>
    </w:p>
    <w:p w14:paraId="6C66484B" w14:textId="77777777" w:rsidR="00E43C47" w:rsidRDefault="00E43C47" w:rsidP="00951F07">
      <w:pPr>
        <w:jc w:val="both"/>
      </w:pPr>
    </w:p>
    <w:p w14:paraId="2AF05411" w14:textId="77777777" w:rsidR="00E43C47" w:rsidRDefault="00E43C47" w:rsidP="00951F07">
      <w:pPr>
        <w:jc w:val="both"/>
      </w:pPr>
    </w:p>
    <w:p w14:paraId="60D5DC87" w14:textId="77777777" w:rsidR="0079533D" w:rsidRPr="00951F07" w:rsidRDefault="0079533D" w:rsidP="00951F07">
      <w:pPr>
        <w:jc w:val="both"/>
      </w:pPr>
    </w:p>
    <w:p w14:paraId="077A0468" w14:textId="77777777" w:rsidR="00ED2FE8" w:rsidRPr="00951F07" w:rsidRDefault="00716D3D" w:rsidP="00951F07">
      <w:pPr>
        <w:pStyle w:val="Naslov2"/>
        <w:numPr>
          <w:ilvl w:val="0"/>
          <w:numId w:val="0"/>
        </w:numPr>
        <w:spacing w:after="120"/>
        <w:ind w:left="431"/>
        <w:jc w:val="both"/>
      </w:pPr>
      <w:bookmarkStart w:id="60" w:name="_Toc35003320"/>
      <w:r w:rsidRPr="00951F07">
        <w:lastRenderedPageBreak/>
        <w:t xml:space="preserve">PRILOG </w:t>
      </w:r>
      <w:r w:rsidR="00E43C47">
        <w:t>5</w:t>
      </w:r>
      <w:r w:rsidRPr="00951F07">
        <w:t>.</w:t>
      </w:r>
      <w:r w:rsidRPr="00951F07">
        <w:tab/>
        <w:t xml:space="preserve">OPIS </w:t>
      </w:r>
      <w:r w:rsidR="001A0978" w:rsidRPr="00951F07">
        <w:t>USLUGE</w:t>
      </w:r>
      <w:bookmarkEnd w:id="60"/>
    </w:p>
    <w:p w14:paraId="3988898C" w14:textId="77777777" w:rsidR="002728E5" w:rsidRPr="00951F07" w:rsidRDefault="002728E5" w:rsidP="00951F07">
      <w:pPr>
        <w:jc w:val="both"/>
        <w:rPr>
          <w:lang w:val="en-GB"/>
        </w:rPr>
      </w:pPr>
    </w:p>
    <w:p w14:paraId="46117F8C" w14:textId="77777777" w:rsidR="00CA2B2C" w:rsidRDefault="003A13E0" w:rsidP="00E14286">
      <w:pPr>
        <w:widowControl w:val="0"/>
        <w:autoSpaceDE w:val="0"/>
        <w:autoSpaceDN w:val="0"/>
        <w:adjustRightInd w:val="0"/>
        <w:jc w:val="center"/>
        <w:rPr>
          <w:b/>
        </w:rPr>
      </w:pPr>
      <w:r>
        <w:rPr>
          <w:b/>
        </w:rPr>
        <w:t>OPIS USLUGE</w:t>
      </w:r>
      <w:r w:rsidR="00497CEF">
        <w:rPr>
          <w:b/>
        </w:rPr>
        <w:t xml:space="preserve"> I TEHNIČKA SPECIFIKACIJA PREDMETA NABAVE</w:t>
      </w:r>
      <w:r>
        <w:rPr>
          <w:b/>
        </w:rPr>
        <w:t>:</w:t>
      </w:r>
    </w:p>
    <w:p w14:paraId="285706D6" w14:textId="77777777" w:rsidR="00CA2B2C" w:rsidRDefault="00E43C47" w:rsidP="00E14286">
      <w:pPr>
        <w:widowControl w:val="0"/>
        <w:autoSpaceDE w:val="0"/>
        <w:autoSpaceDN w:val="0"/>
        <w:adjustRightInd w:val="0"/>
        <w:jc w:val="center"/>
        <w:rPr>
          <w:bCs/>
          <w:caps/>
        </w:rPr>
      </w:pPr>
      <w:r w:rsidRPr="00E43C47">
        <w:rPr>
          <w:bCs/>
          <w:caps/>
        </w:rPr>
        <w:t>USLUGE NAJMA DARK FIBER VEZE NA PODRUČJU OPĆINE KOSTRENA</w:t>
      </w:r>
    </w:p>
    <w:p w14:paraId="2DAE0594" w14:textId="77777777" w:rsidR="002728E5" w:rsidRDefault="002728E5" w:rsidP="006C0B7B">
      <w:pPr>
        <w:autoSpaceDE w:val="0"/>
        <w:autoSpaceDN w:val="0"/>
        <w:adjustRightInd w:val="0"/>
        <w:ind w:left="873"/>
        <w:jc w:val="both"/>
        <w:rPr>
          <w:rFonts w:eastAsia="Calibri"/>
          <w:sz w:val="22"/>
          <w:szCs w:val="22"/>
          <w:lang w:eastAsia="en-US"/>
        </w:rPr>
      </w:pPr>
    </w:p>
    <w:p w14:paraId="3824330E" w14:textId="77777777" w:rsidR="00ED24C4" w:rsidRPr="006E3AE1"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Predmet nadmetanja je najam</w:t>
      </w:r>
      <w:r w:rsidR="00BC3849">
        <w:rPr>
          <w:rFonts w:eastAsia="Calibri"/>
          <w:sz w:val="22"/>
          <w:szCs w:val="22"/>
          <w:lang w:eastAsia="en-US"/>
        </w:rPr>
        <w:t xml:space="preserve"> </w:t>
      </w:r>
      <w:r w:rsidRPr="006E3AE1">
        <w:rPr>
          <w:rFonts w:eastAsia="Calibri"/>
          <w:sz w:val="22"/>
          <w:szCs w:val="22"/>
          <w:lang w:eastAsia="en-US"/>
        </w:rPr>
        <w:t>stalne jedno</w:t>
      </w:r>
      <w:r w:rsidR="00141AFC">
        <w:rPr>
          <w:rFonts w:eastAsia="Calibri"/>
          <w:sz w:val="22"/>
          <w:szCs w:val="22"/>
          <w:lang w:eastAsia="en-US"/>
        </w:rPr>
        <w:t xml:space="preserve"> </w:t>
      </w:r>
      <w:r w:rsidRPr="006E3AE1">
        <w:rPr>
          <w:rFonts w:eastAsia="Calibri"/>
          <w:sz w:val="22"/>
          <w:szCs w:val="22"/>
          <w:lang w:eastAsia="en-US"/>
        </w:rPr>
        <w:t>modne optičke veze tipa tamnog vlakna (Dark Fiber) jednakih karakteristika između dvije lokacije Naručitelja.</w:t>
      </w:r>
    </w:p>
    <w:p w14:paraId="5FC77D5F" w14:textId="77777777" w:rsidR="00ED24C4" w:rsidRPr="006E3AE1"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Lokacije Naručitelja su:</w:t>
      </w:r>
      <w:r w:rsidRPr="006E3AE1">
        <w:rPr>
          <w:rFonts w:eastAsia="Calibri"/>
          <w:sz w:val="22"/>
          <w:szCs w:val="22"/>
          <w:lang w:eastAsia="en-US"/>
        </w:rPr>
        <w:tab/>
      </w:r>
    </w:p>
    <w:p w14:paraId="185112DB" w14:textId="77777777" w:rsidR="0089351D" w:rsidRPr="0089351D" w:rsidRDefault="0089351D" w:rsidP="0089351D">
      <w:pPr>
        <w:autoSpaceDE w:val="0"/>
        <w:autoSpaceDN w:val="0"/>
        <w:adjustRightInd w:val="0"/>
        <w:jc w:val="both"/>
        <w:rPr>
          <w:rFonts w:eastAsia="Calibri"/>
          <w:sz w:val="22"/>
          <w:szCs w:val="22"/>
          <w:lang w:eastAsia="en-US"/>
        </w:rPr>
      </w:pPr>
      <w:r w:rsidRPr="0089351D">
        <w:rPr>
          <w:rFonts w:eastAsia="Calibri"/>
          <w:sz w:val="22"/>
          <w:szCs w:val="22"/>
          <w:lang w:eastAsia="en-US"/>
        </w:rPr>
        <w:t>Lokacija A se nalazi u Žurkovu, kod zgrade Jedriličarskog kluba "Galeb" Kostrena, koordinate 45°18'22.5"N 14°29'17.6"E.</w:t>
      </w:r>
    </w:p>
    <w:p w14:paraId="37F147ED" w14:textId="794D28CE" w:rsidR="00BC3849" w:rsidRDefault="0089351D" w:rsidP="0089351D">
      <w:pPr>
        <w:autoSpaceDE w:val="0"/>
        <w:autoSpaceDN w:val="0"/>
        <w:adjustRightInd w:val="0"/>
        <w:jc w:val="both"/>
        <w:rPr>
          <w:rFonts w:eastAsia="Calibri"/>
          <w:sz w:val="22"/>
          <w:szCs w:val="22"/>
          <w:lang w:eastAsia="en-US"/>
        </w:rPr>
      </w:pPr>
      <w:r w:rsidRPr="0089351D">
        <w:rPr>
          <w:rFonts w:eastAsia="Calibri"/>
          <w:sz w:val="22"/>
          <w:szCs w:val="22"/>
          <w:lang w:eastAsia="en-US"/>
        </w:rPr>
        <w:t>Lokacija B se nalazi na kraju šetnice Put mora, na ulazu u Sportsku lučicu Stara voda, koordinate: 45°17'37.5"N 14°30'19.0"E.</w:t>
      </w:r>
    </w:p>
    <w:p w14:paraId="6385BC46" w14:textId="77777777" w:rsidR="0089351D" w:rsidRDefault="0089351D" w:rsidP="0089351D">
      <w:pPr>
        <w:autoSpaceDE w:val="0"/>
        <w:autoSpaceDN w:val="0"/>
        <w:adjustRightInd w:val="0"/>
        <w:jc w:val="both"/>
        <w:rPr>
          <w:rFonts w:eastAsia="Calibri"/>
          <w:b/>
          <w:sz w:val="22"/>
          <w:szCs w:val="22"/>
          <w:lang w:eastAsia="en-US"/>
        </w:rPr>
      </w:pPr>
    </w:p>
    <w:p w14:paraId="3E612E8F" w14:textId="77777777" w:rsidR="00ED24C4" w:rsidRDefault="00ED24C4" w:rsidP="0089351D">
      <w:pPr>
        <w:autoSpaceDE w:val="0"/>
        <w:autoSpaceDN w:val="0"/>
        <w:adjustRightInd w:val="0"/>
        <w:jc w:val="both"/>
        <w:rPr>
          <w:rFonts w:eastAsia="Calibri"/>
          <w:b/>
          <w:sz w:val="22"/>
          <w:szCs w:val="22"/>
          <w:lang w:eastAsia="en-US"/>
        </w:rPr>
      </w:pPr>
      <w:r w:rsidRPr="00BC3849">
        <w:rPr>
          <w:rFonts w:eastAsia="Calibri"/>
          <w:b/>
          <w:sz w:val="22"/>
          <w:szCs w:val="22"/>
          <w:lang w:eastAsia="en-US"/>
        </w:rPr>
        <w:t>Tehničke specifikacija predmeta nadmetanja</w:t>
      </w:r>
    </w:p>
    <w:p w14:paraId="187A5F69" w14:textId="77777777" w:rsidR="00ED24C4" w:rsidRPr="006E3AE1" w:rsidRDefault="00E43C47" w:rsidP="0089351D">
      <w:pPr>
        <w:autoSpaceDE w:val="0"/>
        <w:autoSpaceDN w:val="0"/>
        <w:adjustRightInd w:val="0"/>
        <w:jc w:val="both"/>
        <w:rPr>
          <w:rFonts w:eastAsia="Calibri"/>
          <w:sz w:val="22"/>
          <w:szCs w:val="22"/>
          <w:lang w:eastAsia="en-US"/>
        </w:rPr>
      </w:pPr>
      <w:r>
        <w:rPr>
          <w:rFonts w:eastAsia="Calibri"/>
          <w:sz w:val="22"/>
          <w:szCs w:val="22"/>
          <w:lang w:eastAsia="en-US"/>
        </w:rPr>
        <w:t>O</w:t>
      </w:r>
      <w:r w:rsidR="00ED24C4" w:rsidRPr="006E3AE1">
        <w:rPr>
          <w:rFonts w:eastAsia="Calibri"/>
          <w:sz w:val="22"/>
          <w:szCs w:val="22"/>
          <w:lang w:eastAsia="en-US"/>
        </w:rPr>
        <w:t xml:space="preserve">ptička veza sastoji se od jednog para svjetlovodnih niti, namijenjenih isključivo za potrebe Naručitelja za povezivanje od jedne do druge krajnje točke tamnog vlakna (End-to-End Dark Fiber). </w:t>
      </w:r>
    </w:p>
    <w:p w14:paraId="29AB03EE" w14:textId="77777777" w:rsidR="00ED24C4" w:rsidRPr="006E3AE1"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Svjetlovodne niti moraju biti jedno</w:t>
      </w:r>
      <w:r w:rsidR="00141AFC">
        <w:rPr>
          <w:rFonts w:eastAsia="Calibri"/>
          <w:sz w:val="22"/>
          <w:szCs w:val="22"/>
          <w:lang w:eastAsia="en-US"/>
        </w:rPr>
        <w:t xml:space="preserve"> </w:t>
      </w:r>
      <w:r w:rsidRPr="006E3AE1">
        <w:rPr>
          <w:rFonts w:eastAsia="Calibri"/>
          <w:sz w:val="22"/>
          <w:szCs w:val="22"/>
          <w:lang w:eastAsia="en-US"/>
        </w:rPr>
        <w:t>modne (single modne, SM).</w:t>
      </w:r>
    </w:p>
    <w:p w14:paraId="20C29190" w14:textId="77777777" w:rsidR="00ED24C4" w:rsidRPr="006E3AE1"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 xml:space="preserve">Prijenosne karakteristike svjetlovodnih niti moraju zadovoljavati međunarodni standard ITU-T G.652D. </w:t>
      </w:r>
    </w:p>
    <w:p w14:paraId="6356FB74" w14:textId="77777777" w:rsidR="00ED24C4"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Karakteristike svjetlovodnih niti koje čine optič</w:t>
      </w:r>
      <w:r w:rsidR="00CA2B2C">
        <w:rPr>
          <w:rFonts w:eastAsia="Calibri"/>
          <w:sz w:val="22"/>
          <w:szCs w:val="22"/>
          <w:lang w:eastAsia="en-US"/>
        </w:rPr>
        <w:t>ku vezu trebaju zadovoljavati:</w:t>
      </w:r>
    </w:p>
    <w:p w14:paraId="7304B1BE" w14:textId="77777777" w:rsidR="00ED24C4" w:rsidRPr="00CA2B2C" w:rsidRDefault="00ED24C4" w:rsidP="0089351D">
      <w:pPr>
        <w:numPr>
          <w:ilvl w:val="0"/>
          <w:numId w:val="43"/>
        </w:numPr>
        <w:autoSpaceDE w:val="0"/>
        <w:autoSpaceDN w:val="0"/>
        <w:adjustRightInd w:val="0"/>
        <w:ind w:left="567" w:hanging="425"/>
        <w:jc w:val="both"/>
        <w:rPr>
          <w:rFonts w:eastAsia="Calibri"/>
          <w:b/>
          <w:sz w:val="22"/>
          <w:szCs w:val="22"/>
          <w:lang w:eastAsia="en-US"/>
        </w:rPr>
      </w:pPr>
      <w:r w:rsidRPr="00CA2B2C">
        <w:rPr>
          <w:rFonts w:eastAsia="Calibri"/>
          <w:b/>
          <w:sz w:val="22"/>
          <w:szCs w:val="22"/>
          <w:lang w:eastAsia="en-US"/>
        </w:rPr>
        <w:t xml:space="preserve">maksimalna duljina pojedinog para svjetlovodnih niti ne </w:t>
      </w:r>
      <w:r w:rsidR="002050F3" w:rsidRPr="00CA2B2C">
        <w:rPr>
          <w:rFonts w:eastAsia="Calibri"/>
          <w:b/>
          <w:sz w:val="22"/>
          <w:szCs w:val="22"/>
          <w:lang w:eastAsia="en-US"/>
        </w:rPr>
        <w:t>veća</w:t>
      </w:r>
      <w:r w:rsidRPr="00CA2B2C">
        <w:rPr>
          <w:rFonts w:eastAsia="Calibri"/>
          <w:b/>
          <w:sz w:val="22"/>
          <w:szCs w:val="22"/>
          <w:lang w:eastAsia="en-US"/>
        </w:rPr>
        <w:t xml:space="preserve"> od </w:t>
      </w:r>
      <w:r w:rsidR="00E43C47">
        <w:rPr>
          <w:rFonts w:eastAsia="Calibri"/>
          <w:b/>
          <w:sz w:val="22"/>
          <w:szCs w:val="22"/>
          <w:lang w:eastAsia="en-US"/>
        </w:rPr>
        <w:t>1</w:t>
      </w:r>
      <w:r w:rsidRPr="00CA2B2C">
        <w:rPr>
          <w:rFonts w:eastAsia="Calibri"/>
          <w:b/>
          <w:sz w:val="22"/>
          <w:szCs w:val="22"/>
          <w:lang w:eastAsia="en-US"/>
        </w:rPr>
        <w:t>0 km</w:t>
      </w:r>
    </w:p>
    <w:p w14:paraId="72FA4D86" w14:textId="0AC44A7B" w:rsidR="00ED24C4" w:rsidRPr="0089351D" w:rsidRDefault="00ED24C4" w:rsidP="0089351D">
      <w:pPr>
        <w:numPr>
          <w:ilvl w:val="0"/>
          <w:numId w:val="43"/>
        </w:numPr>
        <w:autoSpaceDE w:val="0"/>
        <w:autoSpaceDN w:val="0"/>
        <w:adjustRightInd w:val="0"/>
        <w:ind w:left="567" w:hanging="425"/>
        <w:jc w:val="both"/>
        <w:rPr>
          <w:rFonts w:eastAsia="Calibri"/>
          <w:b/>
          <w:sz w:val="22"/>
          <w:szCs w:val="22"/>
          <w:lang w:eastAsia="en-US"/>
        </w:rPr>
      </w:pPr>
      <w:r w:rsidRPr="00CA2B2C">
        <w:rPr>
          <w:rFonts w:eastAsia="Calibri"/>
          <w:b/>
          <w:sz w:val="22"/>
          <w:szCs w:val="22"/>
          <w:lang w:eastAsia="en-US"/>
        </w:rPr>
        <w:t>maksimalno gušenje -20 dBm (ukupno gušenje od</w:t>
      </w:r>
      <w:r w:rsidR="0089351D">
        <w:rPr>
          <w:rFonts w:eastAsia="Calibri"/>
          <w:b/>
          <w:sz w:val="22"/>
          <w:szCs w:val="22"/>
          <w:lang w:eastAsia="en-US"/>
        </w:rPr>
        <w:t xml:space="preserve"> </w:t>
      </w:r>
      <w:r w:rsidR="0089351D" w:rsidRPr="0089351D">
        <w:rPr>
          <w:rFonts w:eastAsia="Calibri"/>
          <w:b/>
          <w:sz w:val="22"/>
          <w:szCs w:val="22"/>
          <w:lang w:eastAsia="en-US"/>
        </w:rPr>
        <w:t>lokacije</w:t>
      </w:r>
      <w:r w:rsidRPr="0089351D">
        <w:rPr>
          <w:rFonts w:eastAsia="Calibri"/>
          <w:b/>
          <w:sz w:val="22"/>
          <w:szCs w:val="22"/>
          <w:lang w:eastAsia="en-US"/>
        </w:rPr>
        <w:t xml:space="preserve"> </w:t>
      </w:r>
      <w:r w:rsidR="00E43C47" w:rsidRPr="0089351D">
        <w:rPr>
          <w:rFonts w:eastAsia="Calibri"/>
          <w:b/>
          <w:sz w:val="22"/>
          <w:szCs w:val="22"/>
          <w:lang w:eastAsia="en-US"/>
        </w:rPr>
        <w:t xml:space="preserve">A </w:t>
      </w:r>
      <w:r w:rsidRPr="0089351D">
        <w:rPr>
          <w:rFonts w:eastAsia="Calibri"/>
          <w:b/>
          <w:sz w:val="22"/>
          <w:szCs w:val="22"/>
          <w:lang w:eastAsia="en-US"/>
        </w:rPr>
        <w:t xml:space="preserve">do </w:t>
      </w:r>
      <w:r w:rsidR="0089351D" w:rsidRPr="0089351D">
        <w:rPr>
          <w:rFonts w:eastAsia="Calibri"/>
          <w:b/>
          <w:sz w:val="22"/>
          <w:szCs w:val="22"/>
          <w:lang w:eastAsia="en-US"/>
        </w:rPr>
        <w:t xml:space="preserve">lokacije </w:t>
      </w:r>
      <w:r w:rsidR="00E43C47" w:rsidRPr="0089351D">
        <w:rPr>
          <w:rFonts w:eastAsia="Calibri"/>
          <w:b/>
          <w:sz w:val="22"/>
          <w:szCs w:val="22"/>
          <w:lang w:eastAsia="en-US"/>
        </w:rPr>
        <w:t>B</w:t>
      </w:r>
      <w:r w:rsidRPr="0089351D">
        <w:rPr>
          <w:rFonts w:eastAsia="Calibri"/>
          <w:b/>
          <w:sz w:val="22"/>
          <w:szCs w:val="22"/>
          <w:lang w:eastAsia="en-US"/>
        </w:rPr>
        <w:t>, dokazano mjerenjem)</w:t>
      </w:r>
    </w:p>
    <w:p w14:paraId="077D0E8F" w14:textId="77777777" w:rsidR="00BC3849" w:rsidRPr="00CA2B2C" w:rsidRDefault="00BC3849" w:rsidP="006C0B7B">
      <w:pPr>
        <w:autoSpaceDE w:val="0"/>
        <w:autoSpaceDN w:val="0"/>
        <w:adjustRightInd w:val="0"/>
        <w:ind w:left="873"/>
        <w:jc w:val="both"/>
        <w:rPr>
          <w:rFonts w:eastAsia="Calibri"/>
          <w:b/>
          <w:sz w:val="22"/>
          <w:szCs w:val="22"/>
          <w:lang w:eastAsia="en-US"/>
        </w:rPr>
      </w:pPr>
    </w:p>
    <w:p w14:paraId="63A4479C" w14:textId="77777777" w:rsidR="00450A0D"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 xml:space="preserve">Ponuditelj je dužan </w:t>
      </w:r>
      <w:r w:rsidRPr="00823272">
        <w:rPr>
          <w:rFonts w:eastAsia="Calibri"/>
          <w:sz w:val="22"/>
          <w:szCs w:val="22"/>
          <w:lang w:eastAsia="en-US"/>
        </w:rPr>
        <w:t>priložiti</w:t>
      </w:r>
      <w:r w:rsidR="00450A0D" w:rsidRPr="00823272">
        <w:rPr>
          <w:rFonts w:eastAsia="Calibri"/>
          <w:sz w:val="22"/>
          <w:szCs w:val="22"/>
          <w:lang w:eastAsia="en-US"/>
        </w:rPr>
        <w:t>, kao sastavni dio svoje ponude,</w:t>
      </w:r>
      <w:r w:rsidRPr="00823272">
        <w:rPr>
          <w:rFonts w:eastAsia="Calibri"/>
          <w:sz w:val="22"/>
          <w:szCs w:val="22"/>
          <w:lang w:eastAsia="en-US"/>
        </w:rPr>
        <w:t xml:space="preserve"> shemu </w:t>
      </w:r>
      <w:r w:rsidR="00E43C47">
        <w:rPr>
          <w:rFonts w:eastAsia="Calibri"/>
          <w:sz w:val="22"/>
          <w:szCs w:val="22"/>
          <w:lang w:eastAsia="en-US"/>
        </w:rPr>
        <w:t xml:space="preserve">i opis </w:t>
      </w:r>
      <w:r w:rsidRPr="00823272">
        <w:rPr>
          <w:rFonts w:eastAsia="Calibri"/>
          <w:sz w:val="22"/>
          <w:szCs w:val="22"/>
          <w:lang w:eastAsia="en-US"/>
        </w:rPr>
        <w:t>realizacij</w:t>
      </w:r>
      <w:r w:rsidR="00E43C47">
        <w:rPr>
          <w:rFonts w:eastAsia="Calibri"/>
          <w:sz w:val="22"/>
          <w:szCs w:val="22"/>
          <w:lang w:eastAsia="en-US"/>
        </w:rPr>
        <w:t>e</w:t>
      </w:r>
      <w:r w:rsidRPr="00823272">
        <w:rPr>
          <w:rFonts w:eastAsia="Calibri"/>
          <w:sz w:val="22"/>
          <w:szCs w:val="22"/>
          <w:lang w:eastAsia="en-US"/>
        </w:rPr>
        <w:t xml:space="preserve"> optičke veze</w:t>
      </w:r>
      <w:r w:rsidR="00E43C47">
        <w:rPr>
          <w:rFonts w:eastAsia="Calibri"/>
          <w:sz w:val="22"/>
          <w:szCs w:val="22"/>
          <w:lang w:eastAsia="en-US"/>
        </w:rPr>
        <w:t>.</w:t>
      </w:r>
    </w:p>
    <w:p w14:paraId="556BE2D7" w14:textId="77777777" w:rsidR="00ED24C4" w:rsidRPr="006E3AE1"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Ponuditelj dokazuje tražene karakteristike svjetlovodnih niti koje čine stalnu optičku vezu dostavom mjernih izvješća prije puštanja u rad predmeta nadmetanj</w:t>
      </w:r>
      <w:r w:rsidR="002728E5">
        <w:rPr>
          <w:rFonts w:eastAsia="Calibri"/>
          <w:sz w:val="22"/>
          <w:szCs w:val="22"/>
          <w:lang w:eastAsia="en-US"/>
        </w:rPr>
        <w:t>a</w:t>
      </w:r>
      <w:r w:rsidRPr="006E3AE1">
        <w:rPr>
          <w:rFonts w:eastAsia="Calibri"/>
          <w:sz w:val="22"/>
          <w:szCs w:val="22"/>
          <w:lang w:eastAsia="en-US"/>
        </w:rPr>
        <w:t>.</w:t>
      </w:r>
    </w:p>
    <w:p w14:paraId="7F882163" w14:textId="77777777" w:rsidR="00ED24C4" w:rsidRPr="006E3AE1"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Terminacija optičke veze na krajnjim točkama treba biti izvedena na optičkom razdjelniku (Optical Distribution Frame, ODF) kojeg osigurava Ponuditelj. Optički razdjelni</w:t>
      </w:r>
      <w:r w:rsidR="00652C48">
        <w:rPr>
          <w:rFonts w:eastAsia="Calibri"/>
          <w:sz w:val="22"/>
          <w:szCs w:val="22"/>
          <w:lang w:eastAsia="en-US"/>
        </w:rPr>
        <w:t>k mora biti smješten na lokacijama</w:t>
      </w:r>
      <w:r w:rsidRPr="006E3AE1">
        <w:rPr>
          <w:rFonts w:eastAsia="Calibri"/>
          <w:sz w:val="22"/>
          <w:szCs w:val="22"/>
          <w:lang w:eastAsia="en-US"/>
        </w:rPr>
        <w:t xml:space="preserve"> Naručitelja u prostoru u kojem se nalazi Naručiteljeva oprema.</w:t>
      </w:r>
    </w:p>
    <w:p w14:paraId="2475C4B5" w14:textId="77777777" w:rsidR="00ED24C4"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 xml:space="preserve">Zbog korištenja postojećih uređaja </w:t>
      </w:r>
      <w:r w:rsidR="00450A0D">
        <w:rPr>
          <w:rFonts w:eastAsia="Calibri"/>
          <w:sz w:val="22"/>
          <w:szCs w:val="22"/>
          <w:lang w:eastAsia="en-US"/>
        </w:rPr>
        <w:t xml:space="preserve">Naručitelja, </w:t>
      </w:r>
      <w:r w:rsidRPr="006E3AE1">
        <w:rPr>
          <w:rFonts w:eastAsia="Calibri"/>
          <w:sz w:val="22"/>
          <w:szCs w:val="22"/>
          <w:lang w:eastAsia="en-US"/>
        </w:rPr>
        <w:t>karakteristike opti</w:t>
      </w:r>
      <w:r w:rsidR="00CA2B2C">
        <w:rPr>
          <w:rFonts w:eastAsia="Calibri"/>
          <w:sz w:val="22"/>
          <w:szCs w:val="22"/>
          <w:lang w:eastAsia="en-US"/>
        </w:rPr>
        <w:t>čkog razdjelnika trebaju biti:</w:t>
      </w:r>
    </w:p>
    <w:p w14:paraId="3443037B" w14:textId="77777777" w:rsidR="00ED24C4" w:rsidRPr="00CA2B2C" w:rsidRDefault="00ED24C4" w:rsidP="0089351D">
      <w:pPr>
        <w:numPr>
          <w:ilvl w:val="0"/>
          <w:numId w:val="11"/>
        </w:numPr>
        <w:autoSpaceDE w:val="0"/>
        <w:autoSpaceDN w:val="0"/>
        <w:adjustRightInd w:val="0"/>
        <w:ind w:left="567" w:hanging="425"/>
        <w:jc w:val="both"/>
        <w:rPr>
          <w:rFonts w:eastAsia="Calibri"/>
          <w:b/>
          <w:sz w:val="22"/>
          <w:szCs w:val="22"/>
          <w:lang w:eastAsia="en-US"/>
        </w:rPr>
      </w:pPr>
      <w:r w:rsidRPr="00CA2B2C">
        <w:rPr>
          <w:rFonts w:eastAsia="Calibri"/>
          <w:b/>
          <w:sz w:val="22"/>
          <w:szCs w:val="22"/>
          <w:lang w:eastAsia="en-US"/>
        </w:rPr>
        <w:t>rack mounted izvedba</w:t>
      </w:r>
    </w:p>
    <w:p w14:paraId="09E95017" w14:textId="77777777" w:rsidR="00ED24C4" w:rsidRPr="00CA2B2C" w:rsidRDefault="00ED24C4" w:rsidP="0089351D">
      <w:pPr>
        <w:numPr>
          <w:ilvl w:val="0"/>
          <w:numId w:val="11"/>
        </w:numPr>
        <w:autoSpaceDE w:val="0"/>
        <w:autoSpaceDN w:val="0"/>
        <w:adjustRightInd w:val="0"/>
        <w:ind w:left="567" w:hanging="425"/>
        <w:jc w:val="both"/>
        <w:rPr>
          <w:rFonts w:eastAsia="Calibri"/>
          <w:b/>
          <w:sz w:val="22"/>
          <w:szCs w:val="22"/>
          <w:lang w:eastAsia="en-US"/>
        </w:rPr>
      </w:pPr>
      <w:r w:rsidRPr="00CA2B2C">
        <w:rPr>
          <w:rFonts w:eastAsia="Calibri"/>
          <w:b/>
          <w:sz w:val="22"/>
          <w:szCs w:val="22"/>
          <w:lang w:eastAsia="en-US"/>
        </w:rPr>
        <w:t>visina razdjelnika: 1 RU (1,75")</w:t>
      </w:r>
    </w:p>
    <w:p w14:paraId="56B243FE" w14:textId="77777777" w:rsidR="00ED24C4" w:rsidRPr="00CA2B2C" w:rsidRDefault="00ED24C4" w:rsidP="0089351D">
      <w:pPr>
        <w:numPr>
          <w:ilvl w:val="0"/>
          <w:numId w:val="11"/>
        </w:numPr>
        <w:autoSpaceDE w:val="0"/>
        <w:autoSpaceDN w:val="0"/>
        <w:adjustRightInd w:val="0"/>
        <w:ind w:left="567" w:hanging="425"/>
        <w:jc w:val="both"/>
        <w:rPr>
          <w:rFonts w:eastAsia="Calibri"/>
          <w:b/>
          <w:sz w:val="22"/>
          <w:szCs w:val="22"/>
          <w:lang w:eastAsia="en-US"/>
        </w:rPr>
      </w:pPr>
      <w:r w:rsidRPr="00CA2B2C">
        <w:rPr>
          <w:rFonts w:eastAsia="Calibri"/>
          <w:b/>
          <w:sz w:val="22"/>
          <w:szCs w:val="22"/>
          <w:lang w:eastAsia="en-US"/>
        </w:rPr>
        <w:t>širina razdjelnika: 19"</w:t>
      </w:r>
    </w:p>
    <w:p w14:paraId="0FE7459D" w14:textId="77777777" w:rsidR="00ED24C4" w:rsidRDefault="00ED24C4" w:rsidP="0089351D">
      <w:pPr>
        <w:numPr>
          <w:ilvl w:val="0"/>
          <w:numId w:val="11"/>
        </w:numPr>
        <w:autoSpaceDE w:val="0"/>
        <w:autoSpaceDN w:val="0"/>
        <w:adjustRightInd w:val="0"/>
        <w:ind w:left="567" w:hanging="425"/>
        <w:jc w:val="both"/>
        <w:rPr>
          <w:rFonts w:eastAsia="Calibri"/>
          <w:b/>
          <w:sz w:val="22"/>
          <w:szCs w:val="22"/>
          <w:lang w:eastAsia="en-US"/>
        </w:rPr>
      </w:pPr>
      <w:r w:rsidRPr="00CA2B2C">
        <w:rPr>
          <w:rFonts w:eastAsia="Calibri"/>
          <w:b/>
          <w:sz w:val="22"/>
          <w:szCs w:val="22"/>
          <w:lang w:eastAsia="en-US"/>
        </w:rPr>
        <w:t>tip optičke priključnice: LC</w:t>
      </w:r>
    </w:p>
    <w:p w14:paraId="36663F73" w14:textId="77777777" w:rsidR="00CA2B2C" w:rsidRPr="00CA2B2C" w:rsidRDefault="00CA2B2C" w:rsidP="0089351D">
      <w:pPr>
        <w:autoSpaceDE w:val="0"/>
        <w:autoSpaceDN w:val="0"/>
        <w:adjustRightInd w:val="0"/>
        <w:spacing w:line="276" w:lineRule="auto"/>
        <w:ind w:left="873"/>
        <w:jc w:val="both"/>
        <w:rPr>
          <w:rFonts w:eastAsia="Calibri"/>
          <w:b/>
          <w:sz w:val="22"/>
          <w:szCs w:val="22"/>
          <w:lang w:eastAsia="en-US"/>
        </w:rPr>
      </w:pPr>
    </w:p>
    <w:p w14:paraId="0B9CE716" w14:textId="77777777" w:rsidR="00ED24C4" w:rsidRPr="006E3AE1"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U ponudu moraju biti uključeni i svi eventualni troškovi građevinskih i geodetskih radova, ishođenja suglasnosti, imovinsko-pravnih poslova i svi ostali troškovi potrebni za realizaciju predmeta nadmetanja.</w:t>
      </w:r>
    </w:p>
    <w:p w14:paraId="1D59F556" w14:textId="77777777" w:rsidR="00BC3849" w:rsidRDefault="00BC3849" w:rsidP="006C0B7B">
      <w:pPr>
        <w:autoSpaceDE w:val="0"/>
        <w:autoSpaceDN w:val="0"/>
        <w:adjustRightInd w:val="0"/>
        <w:ind w:left="873"/>
        <w:jc w:val="both"/>
        <w:rPr>
          <w:rFonts w:eastAsia="Calibri"/>
          <w:sz w:val="22"/>
          <w:szCs w:val="22"/>
          <w:lang w:eastAsia="en-US"/>
        </w:rPr>
      </w:pPr>
    </w:p>
    <w:p w14:paraId="1F259C84" w14:textId="77777777" w:rsidR="00ED24C4" w:rsidRDefault="00ED24C4" w:rsidP="0089351D">
      <w:pPr>
        <w:autoSpaceDE w:val="0"/>
        <w:autoSpaceDN w:val="0"/>
        <w:adjustRightInd w:val="0"/>
        <w:jc w:val="both"/>
        <w:rPr>
          <w:rFonts w:eastAsia="Calibri"/>
          <w:b/>
          <w:sz w:val="22"/>
          <w:szCs w:val="22"/>
          <w:lang w:eastAsia="en-US"/>
        </w:rPr>
      </w:pPr>
      <w:r w:rsidRPr="00BC3849">
        <w:rPr>
          <w:rFonts w:eastAsia="Calibri"/>
          <w:b/>
          <w:sz w:val="22"/>
          <w:szCs w:val="22"/>
          <w:lang w:eastAsia="en-US"/>
        </w:rPr>
        <w:t xml:space="preserve">Rok uspostave </w:t>
      </w:r>
    </w:p>
    <w:p w14:paraId="673DFD58" w14:textId="77777777" w:rsidR="00ED24C4" w:rsidRDefault="00ED24C4" w:rsidP="0089351D">
      <w:pPr>
        <w:autoSpaceDE w:val="0"/>
        <w:autoSpaceDN w:val="0"/>
        <w:adjustRightInd w:val="0"/>
        <w:jc w:val="both"/>
        <w:rPr>
          <w:rFonts w:eastAsia="Calibri"/>
          <w:sz w:val="22"/>
          <w:szCs w:val="22"/>
          <w:lang w:eastAsia="en-US"/>
        </w:rPr>
      </w:pPr>
      <w:r w:rsidRPr="006E3AE1">
        <w:rPr>
          <w:rFonts w:eastAsia="Calibri"/>
          <w:sz w:val="22"/>
          <w:szCs w:val="22"/>
          <w:lang w:eastAsia="en-US"/>
        </w:rPr>
        <w:t xml:space="preserve">Realizacija traženih usluga i priključnih točaka treba biti realizirana u roku od 30 dana od potpisa ugovora.  </w:t>
      </w:r>
    </w:p>
    <w:p w14:paraId="694616FE" w14:textId="77777777" w:rsidR="00CA2B2C" w:rsidRDefault="00CA2B2C" w:rsidP="00ED24C4">
      <w:pPr>
        <w:autoSpaceDE w:val="0"/>
        <w:autoSpaceDN w:val="0"/>
        <w:adjustRightInd w:val="0"/>
        <w:ind w:left="873"/>
        <w:rPr>
          <w:rFonts w:eastAsia="Calibri"/>
          <w:b/>
          <w:sz w:val="22"/>
          <w:szCs w:val="22"/>
          <w:lang w:eastAsia="en-US"/>
        </w:rPr>
      </w:pPr>
    </w:p>
    <w:p w14:paraId="61A1AC5F" w14:textId="77777777" w:rsidR="00ED24C4" w:rsidRDefault="00ED24C4" w:rsidP="0089351D">
      <w:pPr>
        <w:autoSpaceDE w:val="0"/>
        <w:autoSpaceDN w:val="0"/>
        <w:adjustRightInd w:val="0"/>
        <w:rPr>
          <w:rFonts w:eastAsia="Calibri"/>
          <w:b/>
          <w:sz w:val="22"/>
          <w:szCs w:val="22"/>
          <w:lang w:eastAsia="en-US"/>
        </w:rPr>
      </w:pPr>
      <w:r w:rsidRPr="00BC3849">
        <w:rPr>
          <w:rFonts w:eastAsia="Calibri"/>
          <w:b/>
          <w:sz w:val="22"/>
          <w:szCs w:val="22"/>
          <w:lang w:eastAsia="en-US"/>
        </w:rPr>
        <w:t>Tehnička podrška Ponuditelja</w:t>
      </w:r>
    </w:p>
    <w:p w14:paraId="510499A9" w14:textId="77777777" w:rsidR="00ED24C4" w:rsidRPr="006E3AE1" w:rsidRDefault="00450A0D" w:rsidP="0089351D">
      <w:pPr>
        <w:autoSpaceDE w:val="0"/>
        <w:autoSpaceDN w:val="0"/>
        <w:adjustRightInd w:val="0"/>
        <w:jc w:val="both"/>
        <w:rPr>
          <w:rFonts w:eastAsia="Calibri"/>
          <w:sz w:val="22"/>
          <w:szCs w:val="22"/>
          <w:lang w:eastAsia="en-US"/>
        </w:rPr>
      </w:pPr>
      <w:r>
        <w:rPr>
          <w:rFonts w:eastAsia="Calibri"/>
          <w:sz w:val="22"/>
          <w:szCs w:val="22"/>
          <w:lang w:eastAsia="en-US"/>
        </w:rPr>
        <w:t xml:space="preserve">Usluga najma – stavke Troškovnika 1.1.1.  u sebi uključuje obvezno odzivno vrijeme </w:t>
      </w:r>
      <w:r w:rsidR="00ED24C4" w:rsidRPr="006E3AE1">
        <w:rPr>
          <w:rFonts w:eastAsia="Calibri"/>
          <w:sz w:val="22"/>
          <w:szCs w:val="22"/>
          <w:lang w:eastAsia="en-US"/>
        </w:rPr>
        <w:t>Ponuditelj</w:t>
      </w:r>
      <w:r>
        <w:rPr>
          <w:rFonts w:eastAsia="Calibri"/>
          <w:sz w:val="22"/>
          <w:szCs w:val="22"/>
          <w:lang w:eastAsia="en-US"/>
        </w:rPr>
        <w:t>a</w:t>
      </w:r>
      <w:r w:rsidR="00ED24C4" w:rsidRPr="006E3AE1">
        <w:rPr>
          <w:rFonts w:eastAsia="Calibri"/>
          <w:sz w:val="22"/>
          <w:szCs w:val="22"/>
          <w:lang w:eastAsia="en-US"/>
        </w:rPr>
        <w:t xml:space="preserve"> od 2 sata na lokaciji Naručitelja 24 sata, 7 dana u tjednu. </w:t>
      </w:r>
      <w:r>
        <w:rPr>
          <w:rFonts w:eastAsia="Calibri"/>
          <w:sz w:val="22"/>
          <w:szCs w:val="22"/>
          <w:lang w:eastAsia="en-US"/>
        </w:rPr>
        <w:t xml:space="preserve">Odzivno vrijeme od 2 sata se računa od trenutka prijave kvara ili problema putem telefona ili putem e-maila. </w:t>
      </w:r>
      <w:r w:rsidR="00ED24C4" w:rsidRPr="006E3AE1">
        <w:rPr>
          <w:rFonts w:eastAsia="Calibri"/>
          <w:sz w:val="22"/>
          <w:szCs w:val="22"/>
          <w:lang w:eastAsia="en-US"/>
        </w:rPr>
        <w:t>Odzivno vrijeme od 2 sata zahtjeva se radi obaveze Naručitelja prema pojedinim korisnicima u pružanju visoko</w:t>
      </w:r>
      <w:r w:rsidR="00141AFC">
        <w:rPr>
          <w:rFonts w:eastAsia="Calibri"/>
          <w:sz w:val="22"/>
          <w:szCs w:val="22"/>
          <w:lang w:eastAsia="en-US"/>
        </w:rPr>
        <w:t xml:space="preserve"> </w:t>
      </w:r>
      <w:r w:rsidR="00ED24C4" w:rsidRPr="006E3AE1">
        <w:rPr>
          <w:rFonts w:eastAsia="Calibri"/>
          <w:sz w:val="22"/>
          <w:szCs w:val="22"/>
          <w:lang w:eastAsia="en-US"/>
        </w:rPr>
        <w:t>raspoloživih usluga i servisa u režimu 24 sata, 7 dana u tjednu.</w:t>
      </w:r>
    </w:p>
    <w:p w14:paraId="4B8F4554" w14:textId="77777777" w:rsidR="006E3AE1" w:rsidRDefault="006E3AE1" w:rsidP="00ED24C4">
      <w:pPr>
        <w:autoSpaceDE w:val="0"/>
        <w:autoSpaceDN w:val="0"/>
        <w:adjustRightInd w:val="0"/>
        <w:ind w:left="873"/>
        <w:rPr>
          <w:rFonts w:ascii="Calibri" w:eastAsia="Calibri" w:hAnsi="Calibri" w:cs="Calibri"/>
          <w:color w:val="000000"/>
          <w:sz w:val="22"/>
          <w:szCs w:val="22"/>
          <w:lang w:eastAsia="en-US"/>
        </w:rPr>
      </w:pPr>
    </w:p>
    <w:p w14:paraId="333F338F" w14:textId="223BF58E" w:rsidR="00B4704C" w:rsidRDefault="0098068A" w:rsidP="0098052F">
      <w:pPr>
        <w:keepNext/>
        <w:spacing w:after="200" w:line="276" w:lineRule="auto"/>
        <w:contextualSpacing/>
        <w:jc w:val="right"/>
        <w:rPr>
          <w:rFonts w:eastAsia="Calibri"/>
          <w:lang w:eastAsia="en-US"/>
        </w:rPr>
      </w:pPr>
      <w:r w:rsidRPr="00452EE9">
        <w:rPr>
          <w:rFonts w:eastAsia="Calibri"/>
          <w:color w:val="000000"/>
          <w:lang w:eastAsia="en-US"/>
        </w:rPr>
        <w:t>U__________________</w:t>
      </w:r>
      <w:r w:rsidR="0098052F">
        <w:rPr>
          <w:rFonts w:eastAsia="Calibri"/>
          <w:color w:val="000000"/>
          <w:lang w:eastAsia="en-US"/>
        </w:rPr>
        <w:t xml:space="preserve"> </w:t>
      </w:r>
      <w:r w:rsidRPr="00452EE9">
        <w:rPr>
          <w:rFonts w:eastAsia="Calibri"/>
          <w:color w:val="000000"/>
          <w:lang w:eastAsia="en-US"/>
        </w:rPr>
        <w:t>20</w:t>
      </w:r>
      <w:r w:rsidR="002728E5">
        <w:rPr>
          <w:rFonts w:eastAsia="Calibri"/>
          <w:color w:val="000000"/>
          <w:lang w:eastAsia="en-US"/>
        </w:rPr>
        <w:t>20</w:t>
      </w:r>
      <w:r w:rsidRPr="00452EE9">
        <w:rPr>
          <w:rFonts w:eastAsia="Calibri"/>
          <w:color w:val="000000"/>
          <w:lang w:eastAsia="en-US"/>
        </w:rPr>
        <w:t>.</w:t>
      </w:r>
      <w:r w:rsidR="0098052F">
        <w:rPr>
          <w:rFonts w:eastAsia="Calibri"/>
          <w:color w:val="000000"/>
          <w:lang w:eastAsia="en-US"/>
        </w:rPr>
        <w:t xml:space="preserve"> godine</w:t>
      </w:r>
      <w:r w:rsidR="00200E0F" w:rsidRPr="00452EE9">
        <w:rPr>
          <w:rFonts w:eastAsia="Calibri"/>
          <w:color w:val="000000"/>
          <w:lang w:eastAsia="en-US"/>
        </w:rPr>
        <w:br/>
      </w:r>
    </w:p>
    <w:tbl>
      <w:tblPr>
        <w:tblW w:w="5703"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tblGrid>
      <w:tr w:rsidR="00B4704C" w:rsidRPr="00951F07" w14:paraId="18598158" w14:textId="77777777" w:rsidTr="0098052F">
        <w:trPr>
          <w:trHeight w:val="20"/>
        </w:trPr>
        <w:tc>
          <w:tcPr>
            <w:tcW w:w="5703" w:type="dxa"/>
            <w:tcBorders>
              <w:top w:val="nil"/>
              <w:left w:val="nil"/>
              <w:bottom w:val="single" w:sz="4" w:space="0" w:color="auto"/>
              <w:right w:val="nil"/>
            </w:tcBorders>
            <w:shd w:val="clear" w:color="auto" w:fill="auto"/>
          </w:tcPr>
          <w:p w14:paraId="5DC745B0" w14:textId="77777777" w:rsidR="00B4704C" w:rsidRPr="002E2089" w:rsidRDefault="00B4704C" w:rsidP="00457192">
            <w:pPr>
              <w:rPr>
                <w:rFonts w:eastAsia="Calibri"/>
                <w:lang w:eastAsia="en-US"/>
              </w:rPr>
            </w:pPr>
            <w:r w:rsidRPr="002E2089">
              <w:rPr>
                <w:rFonts w:eastAsia="Calibri"/>
                <w:lang w:eastAsia="en-US"/>
              </w:rPr>
              <w:t>PONUDITELJ:</w:t>
            </w:r>
          </w:p>
          <w:p w14:paraId="28211619" w14:textId="77777777" w:rsidR="00B4704C" w:rsidRPr="00951F07" w:rsidRDefault="00B4704C" w:rsidP="00457192">
            <w:pPr>
              <w:rPr>
                <w:rFonts w:eastAsia="Calibri"/>
                <w:lang w:eastAsia="en-US"/>
              </w:rPr>
            </w:pPr>
          </w:p>
        </w:tc>
      </w:tr>
      <w:tr w:rsidR="00B4704C" w:rsidRPr="00951F07" w14:paraId="587658CF" w14:textId="77777777" w:rsidTr="0098052F">
        <w:trPr>
          <w:trHeight w:val="590"/>
        </w:trPr>
        <w:tc>
          <w:tcPr>
            <w:tcW w:w="5703" w:type="dxa"/>
            <w:tcBorders>
              <w:left w:val="nil"/>
              <w:bottom w:val="single" w:sz="4" w:space="0" w:color="auto"/>
              <w:right w:val="nil"/>
            </w:tcBorders>
            <w:shd w:val="clear" w:color="auto" w:fill="auto"/>
          </w:tcPr>
          <w:p w14:paraId="3CC3D2A7" w14:textId="2979F4E1" w:rsidR="00B4704C" w:rsidRPr="00951F07" w:rsidRDefault="0098052F" w:rsidP="00457192">
            <w:pPr>
              <w:rPr>
                <w:rFonts w:eastAsia="Calibri"/>
                <w:lang w:eastAsia="en-US"/>
              </w:rPr>
            </w:pPr>
            <w:r>
              <w:rPr>
                <w:rFonts w:eastAsia="Calibri"/>
                <w:lang w:eastAsia="en-US"/>
              </w:rPr>
              <w:t>i</w:t>
            </w:r>
            <w:r w:rsidR="00B4704C" w:rsidRPr="00951F07">
              <w:rPr>
                <w:rFonts w:eastAsia="Calibri"/>
                <w:lang w:eastAsia="en-US"/>
              </w:rPr>
              <w:t>me i prezime</w:t>
            </w:r>
          </w:p>
          <w:p w14:paraId="446FF1CE" w14:textId="77777777" w:rsidR="00B4704C" w:rsidRDefault="00B4704C" w:rsidP="00457192">
            <w:pPr>
              <w:rPr>
                <w:rFonts w:eastAsia="Calibri"/>
                <w:lang w:eastAsia="en-US"/>
              </w:rPr>
            </w:pPr>
          </w:p>
          <w:p w14:paraId="407EB86F" w14:textId="77777777" w:rsidR="0098052F" w:rsidRPr="00951F07" w:rsidRDefault="0098052F" w:rsidP="00457192">
            <w:pPr>
              <w:rPr>
                <w:rFonts w:eastAsia="Calibri"/>
                <w:lang w:eastAsia="en-US"/>
              </w:rPr>
            </w:pPr>
          </w:p>
        </w:tc>
      </w:tr>
      <w:tr w:rsidR="00B4704C" w:rsidRPr="00951F07" w14:paraId="79434911" w14:textId="77777777" w:rsidTr="0098052F">
        <w:trPr>
          <w:trHeight w:val="70"/>
        </w:trPr>
        <w:tc>
          <w:tcPr>
            <w:tcW w:w="5703" w:type="dxa"/>
            <w:tcBorders>
              <w:left w:val="nil"/>
              <w:right w:val="nil"/>
            </w:tcBorders>
            <w:shd w:val="clear" w:color="auto" w:fill="auto"/>
          </w:tcPr>
          <w:p w14:paraId="4F39D8E9" w14:textId="77777777" w:rsidR="00B4704C" w:rsidRPr="00951F07" w:rsidRDefault="00B4704C" w:rsidP="00457192">
            <w:pPr>
              <w:rPr>
                <w:rFonts w:eastAsia="Calibri"/>
                <w:lang w:eastAsia="en-US"/>
              </w:rPr>
            </w:pPr>
            <w:r w:rsidRPr="00951F07">
              <w:rPr>
                <w:rFonts w:eastAsia="Calibri"/>
                <w:lang w:eastAsia="en-US"/>
              </w:rPr>
              <w:t>potpis odgovorne ili ovlaštene osobe</w:t>
            </w:r>
          </w:p>
        </w:tc>
      </w:tr>
      <w:tr w:rsidR="00E207F2" w:rsidRPr="00951F07" w14:paraId="79346878" w14:textId="77777777" w:rsidTr="0098052F">
        <w:trPr>
          <w:trHeight w:val="70"/>
        </w:trPr>
        <w:tc>
          <w:tcPr>
            <w:tcW w:w="5703" w:type="dxa"/>
            <w:tcBorders>
              <w:left w:val="nil"/>
              <w:right w:val="nil"/>
            </w:tcBorders>
            <w:shd w:val="clear" w:color="auto" w:fill="auto"/>
          </w:tcPr>
          <w:p w14:paraId="100CABD5" w14:textId="77777777" w:rsidR="00CA2B2C" w:rsidRDefault="00CA2B2C" w:rsidP="00457192">
            <w:pPr>
              <w:rPr>
                <w:rFonts w:eastAsia="Calibri"/>
                <w:lang w:eastAsia="en-US"/>
              </w:rPr>
            </w:pPr>
          </w:p>
          <w:p w14:paraId="3098931D" w14:textId="77777777" w:rsidR="00E14286" w:rsidRPr="00951F07" w:rsidRDefault="00E14286" w:rsidP="00E14286">
            <w:pPr>
              <w:rPr>
                <w:rFonts w:eastAsia="Calibri"/>
                <w:lang w:eastAsia="en-US"/>
              </w:rPr>
            </w:pPr>
            <w:r w:rsidRPr="00951F07">
              <w:rPr>
                <w:rFonts w:eastAsia="Calibri"/>
                <w:lang w:eastAsia="en-US"/>
              </w:rPr>
              <w:t>M.P.</w:t>
            </w:r>
          </w:p>
          <w:p w14:paraId="33D4790B" w14:textId="77777777" w:rsidR="0083066C" w:rsidRPr="00951F07" w:rsidRDefault="0083066C" w:rsidP="00E14286">
            <w:pPr>
              <w:rPr>
                <w:rFonts w:eastAsia="Calibri"/>
                <w:lang w:eastAsia="en-US"/>
              </w:rPr>
            </w:pPr>
          </w:p>
        </w:tc>
      </w:tr>
    </w:tbl>
    <w:p w14:paraId="6A98BCC0" w14:textId="77777777" w:rsidR="00E207F2" w:rsidRPr="00951F07" w:rsidRDefault="00E207F2" w:rsidP="00951F07">
      <w:pPr>
        <w:jc w:val="both"/>
      </w:pPr>
    </w:p>
    <w:sectPr w:rsidR="00E207F2" w:rsidRPr="00951F07" w:rsidSect="005B51EC">
      <w:headerReference w:type="first" r:id="rId16"/>
      <w:pgSz w:w="11907" w:h="16840"/>
      <w:pgMar w:top="255" w:right="568" w:bottom="902" w:left="709" w:header="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9097C" w16cid:durableId="2203B3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7C6FE" w14:textId="77777777" w:rsidR="00EC6997" w:rsidRDefault="00EC6997">
      <w:r>
        <w:separator/>
      </w:r>
    </w:p>
  </w:endnote>
  <w:endnote w:type="continuationSeparator" w:id="0">
    <w:p w14:paraId="14D17178" w14:textId="77777777" w:rsidR="00EC6997" w:rsidRDefault="00EC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CB07B" w14:textId="77777777" w:rsidR="00EC6997" w:rsidRDefault="00EC6997">
      <w:r>
        <w:separator/>
      </w:r>
    </w:p>
  </w:footnote>
  <w:footnote w:type="continuationSeparator" w:id="0">
    <w:p w14:paraId="13C99245" w14:textId="77777777" w:rsidR="00EC6997" w:rsidRDefault="00EC6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3ECB" w14:textId="77777777" w:rsidR="00CA6BF4" w:rsidRPr="009A1C1D" w:rsidRDefault="00CA6BF4" w:rsidP="00DA620D">
    <w:pPr>
      <w:pStyle w:val="Zaglavlje"/>
      <w:tabs>
        <w:tab w:val="right" w:pos="9360"/>
      </w:tabs>
      <w:ind w:left="-567"/>
      <w:rPr>
        <w:rStyle w:val="Brojstranice"/>
        <w:sz w:val="20"/>
        <w:szCs w:val="20"/>
      </w:rPr>
    </w:pPr>
    <w:r w:rsidRPr="009A1C1D">
      <w:rPr>
        <w:rStyle w:val="Brojstranice"/>
        <w:sz w:val="20"/>
        <w:szCs w:val="20"/>
      </w:rPr>
      <w:t>APIS IT d.o.o.</w:t>
    </w:r>
  </w:p>
  <w:p w14:paraId="0965D016" w14:textId="77777777" w:rsidR="00CA6BF4" w:rsidRDefault="00CA6BF4" w:rsidP="00DA620D">
    <w:pPr>
      <w:pStyle w:val="Zaglavlje"/>
      <w:tabs>
        <w:tab w:val="left" w:pos="4578"/>
        <w:tab w:val="left" w:pos="4998"/>
        <w:tab w:val="left" w:pos="5387"/>
        <w:tab w:val="right" w:pos="9360"/>
      </w:tabs>
      <w:ind w:left="-567"/>
      <w:rPr>
        <w:rStyle w:val="Brojstranice"/>
        <w:sz w:val="20"/>
        <w:szCs w:val="20"/>
        <w:lang w:val="hr-HR"/>
      </w:rPr>
    </w:pPr>
    <w:r w:rsidRPr="00A82911">
      <w:rPr>
        <w:bCs/>
        <w:sz w:val="20"/>
        <w:szCs w:val="20"/>
      </w:rPr>
      <w:t>USLUGE WEB DIZAJNA, IZRADE TRAŽILICE I CMS RJEŠENJA ZA POTREBE IZBORA</w:t>
    </w:r>
    <w:r>
      <w:rPr>
        <w:rStyle w:val="Brojstranice"/>
        <w:sz w:val="20"/>
        <w:szCs w:val="20"/>
        <w:lang w:val="hr-HR"/>
      </w:rPr>
      <w:t xml:space="preserve"> </w:t>
    </w:r>
  </w:p>
  <w:p w14:paraId="21EC8368" w14:textId="77777777" w:rsidR="00CA6BF4" w:rsidRPr="000012C2" w:rsidRDefault="00CA6BF4" w:rsidP="00DA620D">
    <w:pPr>
      <w:pStyle w:val="Zaglavlje"/>
      <w:tabs>
        <w:tab w:val="left" w:pos="4578"/>
        <w:tab w:val="left" w:pos="4998"/>
        <w:tab w:val="left" w:pos="5387"/>
        <w:tab w:val="right" w:pos="9360"/>
      </w:tabs>
      <w:ind w:left="-567"/>
      <w:rPr>
        <w:bCs/>
        <w:sz w:val="18"/>
        <w:szCs w:val="18"/>
        <w:lang w:val="hr-HR"/>
      </w:rPr>
    </w:pPr>
    <w:r>
      <w:rPr>
        <w:rStyle w:val="Brojstranice"/>
        <w:sz w:val="20"/>
        <w:szCs w:val="20"/>
        <w:lang w:val="hr-HR"/>
      </w:rPr>
      <w:t>EV.BR: 13</w:t>
    </w:r>
    <w:r>
      <w:rPr>
        <w:rStyle w:val="Brojstranice"/>
        <w:sz w:val="20"/>
        <w:szCs w:val="20"/>
      </w:rPr>
      <w:t>-</w:t>
    </w:r>
    <w:r>
      <w:rPr>
        <w:rStyle w:val="Brojstranice"/>
        <w:sz w:val="20"/>
        <w:szCs w:val="20"/>
        <w:lang w:val="hr-HR"/>
      </w:rPr>
      <w:t>U</w:t>
    </w:r>
    <w:r>
      <w:rPr>
        <w:rStyle w:val="Brojstranice"/>
        <w:sz w:val="20"/>
        <w:szCs w:val="20"/>
      </w:rPr>
      <w:t>-</w:t>
    </w:r>
    <w:r>
      <w:rPr>
        <w:rStyle w:val="Brojstranice"/>
        <w:sz w:val="20"/>
        <w:szCs w:val="20"/>
        <w:lang w:val="hr-HR"/>
      </w:rPr>
      <w:t>JN</w:t>
    </w:r>
    <w:r>
      <w:rPr>
        <w:rStyle w:val="Brojstranice"/>
        <w:sz w:val="20"/>
        <w:szCs w:val="20"/>
      </w:rPr>
      <w:t>-1</w:t>
    </w:r>
    <w:r>
      <w:rPr>
        <w:rStyle w:val="Brojstranice"/>
        <w:sz w:val="20"/>
        <w:szCs w:val="20"/>
        <w:lang w:val="hr-HR"/>
      </w:rPr>
      <w:t>7</w:t>
    </w:r>
    <w:r>
      <w:rPr>
        <w:lang w:val="hr-HR"/>
      </w:rPr>
      <w:tab/>
    </w:r>
    <w:r>
      <w:rPr>
        <w:lang w:val="hr-HR"/>
      </w:rPr>
      <w:tab/>
    </w:r>
    <w:r>
      <w:rPr>
        <w:lang w:val="hr-HR"/>
      </w:rPr>
      <w:tab/>
    </w:r>
    <w:r>
      <w:rPr>
        <w:lang w:val="hr-HR"/>
      </w:rPr>
      <w:tab/>
    </w:r>
    <w:r>
      <w:rPr>
        <w:lang w:val="hr-HR"/>
      </w:rPr>
      <w:tab/>
    </w:r>
    <w:r>
      <w:rPr>
        <w:lang w:val="hr-HR"/>
      </w:rPr>
      <w:tab/>
    </w:r>
    <w:r w:rsidRPr="000012C2">
      <w:rPr>
        <w:sz w:val="18"/>
        <w:szCs w:val="18"/>
        <w:lang w:val="hr-HR"/>
      </w:rPr>
      <w:t xml:space="preserve">Stranica </w:t>
    </w:r>
    <w:r w:rsidRPr="000012C2">
      <w:rPr>
        <w:bCs/>
        <w:sz w:val="18"/>
        <w:szCs w:val="18"/>
      </w:rPr>
      <w:fldChar w:fldCharType="begin"/>
    </w:r>
    <w:r w:rsidRPr="000012C2">
      <w:rPr>
        <w:bCs/>
        <w:sz w:val="18"/>
        <w:szCs w:val="18"/>
      </w:rPr>
      <w:instrText>PAGE</w:instrText>
    </w:r>
    <w:r w:rsidRPr="000012C2">
      <w:rPr>
        <w:bCs/>
        <w:sz w:val="18"/>
        <w:szCs w:val="18"/>
      </w:rPr>
      <w:fldChar w:fldCharType="separate"/>
    </w:r>
    <w:r>
      <w:rPr>
        <w:bCs/>
        <w:noProof/>
        <w:sz w:val="18"/>
        <w:szCs w:val="18"/>
      </w:rPr>
      <w:t>1</w:t>
    </w:r>
    <w:r w:rsidRPr="000012C2">
      <w:rPr>
        <w:bCs/>
        <w:sz w:val="18"/>
        <w:szCs w:val="18"/>
      </w:rPr>
      <w:fldChar w:fldCharType="end"/>
    </w:r>
    <w:r w:rsidRPr="000012C2">
      <w:rPr>
        <w:sz w:val="18"/>
        <w:szCs w:val="18"/>
        <w:lang w:val="hr-HR"/>
      </w:rPr>
      <w:t xml:space="preserve"> od </w:t>
    </w:r>
    <w:r w:rsidRPr="000012C2">
      <w:rPr>
        <w:bCs/>
        <w:sz w:val="18"/>
        <w:szCs w:val="18"/>
      </w:rPr>
      <w:fldChar w:fldCharType="begin"/>
    </w:r>
    <w:r w:rsidRPr="000012C2">
      <w:rPr>
        <w:bCs/>
        <w:sz w:val="18"/>
        <w:szCs w:val="18"/>
      </w:rPr>
      <w:instrText>NUMPAGES</w:instrText>
    </w:r>
    <w:r w:rsidRPr="000012C2">
      <w:rPr>
        <w:bCs/>
        <w:sz w:val="18"/>
        <w:szCs w:val="18"/>
      </w:rPr>
      <w:fldChar w:fldCharType="separate"/>
    </w:r>
    <w:r>
      <w:rPr>
        <w:bCs/>
        <w:noProof/>
        <w:sz w:val="18"/>
        <w:szCs w:val="18"/>
      </w:rPr>
      <w:t>33</w:t>
    </w:r>
    <w:r w:rsidRPr="000012C2">
      <w:rPr>
        <w:b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943284"/>
    <w:multiLevelType w:val="hybridMultilevel"/>
    <w:tmpl w:val="78A49E8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7D191A"/>
    <w:multiLevelType w:val="hybridMultilevel"/>
    <w:tmpl w:val="707EF186"/>
    <w:lvl w:ilvl="0" w:tplc="7B8C0F74">
      <w:start w:val="13"/>
      <w:numFmt w:val="bullet"/>
      <w:lvlText w:val="-"/>
      <w:lvlJc w:val="left"/>
      <w:pPr>
        <w:ind w:left="1428" w:hanging="360"/>
      </w:pPr>
      <w:rPr>
        <w:rFonts w:ascii="Arial" w:eastAsia="Times New Roma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0FAC6F71"/>
    <w:multiLevelType w:val="hybridMultilevel"/>
    <w:tmpl w:val="5D667C28"/>
    <w:lvl w:ilvl="0" w:tplc="4A1A5530">
      <w:start w:val="16"/>
      <w:numFmt w:val="bullet"/>
      <w:lvlText w:val="-"/>
      <w:lvlJc w:val="left"/>
      <w:pPr>
        <w:ind w:left="720" w:hanging="360"/>
      </w:pPr>
      <w:rPr>
        <w:rFonts w:ascii="Times New Roman" w:eastAsia="Times New Roman" w:hAnsi="Times New Roman" w:cs="Times New Roman" w:hint="default"/>
      </w:rPr>
    </w:lvl>
    <w:lvl w:ilvl="1" w:tplc="85C42632">
      <w:numFmt w:val="bullet"/>
      <w:lvlText w:val="–"/>
      <w:lvlJc w:val="left"/>
      <w:pPr>
        <w:ind w:left="1785" w:hanging="705"/>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207F57"/>
    <w:multiLevelType w:val="hybridMultilevel"/>
    <w:tmpl w:val="70BEA89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67303A94">
      <w:start w:val="1"/>
      <w:numFmt w:val="decimal"/>
      <w:lvlText w:val="%3."/>
      <w:lvlJc w:val="left"/>
      <w:pPr>
        <w:ind w:left="2340" w:hanging="360"/>
      </w:pPr>
      <w:rPr>
        <w:rFonts w:hint="default"/>
      </w:rPr>
    </w:lvl>
    <w:lvl w:ilvl="3" w:tplc="041A000F">
      <w:start w:val="1"/>
      <w:numFmt w:val="decimal"/>
      <w:lvlText w:val="%4."/>
      <w:lvlJc w:val="left"/>
      <w:pPr>
        <w:ind w:left="2880" w:hanging="360"/>
      </w:pPr>
    </w:lvl>
    <w:lvl w:ilvl="4" w:tplc="CEA07FAE">
      <w:start w:val="1"/>
      <w:numFmt w:val="lowerLetter"/>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F6709D"/>
    <w:multiLevelType w:val="hybridMultilevel"/>
    <w:tmpl w:val="1CB6FA4A"/>
    <w:lvl w:ilvl="0" w:tplc="C9C6382A">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DA1691"/>
    <w:multiLevelType w:val="hybridMultilevel"/>
    <w:tmpl w:val="FAEAAE66"/>
    <w:lvl w:ilvl="0" w:tplc="7B8C0F74">
      <w:start w:val="1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0067B7"/>
    <w:multiLevelType w:val="hybridMultilevel"/>
    <w:tmpl w:val="52388286"/>
    <w:lvl w:ilvl="0" w:tplc="7B8C0F74">
      <w:start w:val="1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82695F"/>
    <w:multiLevelType w:val="multilevel"/>
    <w:tmpl w:val="4B9634BE"/>
    <w:lvl w:ilvl="0">
      <w:start w:val="1"/>
      <w:numFmt w:val="decimal"/>
      <w:lvlText w:val="%1."/>
      <w:lvlJc w:val="left"/>
      <w:pPr>
        <w:ind w:left="720"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9" w15:restartNumberingAfterBreak="0">
    <w:nsid w:val="1A7E1C6E"/>
    <w:multiLevelType w:val="hybridMultilevel"/>
    <w:tmpl w:val="CD409A1A"/>
    <w:lvl w:ilvl="0" w:tplc="B4FA5FA6">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69435B"/>
    <w:multiLevelType w:val="hybridMultilevel"/>
    <w:tmpl w:val="7EF272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8264B8"/>
    <w:multiLevelType w:val="hybridMultilevel"/>
    <w:tmpl w:val="5036ADBA"/>
    <w:lvl w:ilvl="0" w:tplc="7868C48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0754BC"/>
    <w:multiLevelType w:val="hybridMultilevel"/>
    <w:tmpl w:val="04021E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DB08ED"/>
    <w:multiLevelType w:val="hybridMultilevel"/>
    <w:tmpl w:val="AF7A7DD0"/>
    <w:lvl w:ilvl="0" w:tplc="041A0001">
      <w:start w:val="1"/>
      <w:numFmt w:val="bullet"/>
      <w:lvlText w:val=""/>
      <w:lvlJc w:val="left"/>
      <w:pPr>
        <w:ind w:left="152" w:hanging="360"/>
      </w:pPr>
      <w:rPr>
        <w:rFonts w:ascii="Symbol" w:hAnsi="Symbol" w:hint="default"/>
      </w:rPr>
    </w:lvl>
    <w:lvl w:ilvl="1" w:tplc="041A0003">
      <w:start w:val="1"/>
      <w:numFmt w:val="bullet"/>
      <w:lvlText w:val="o"/>
      <w:lvlJc w:val="left"/>
      <w:pPr>
        <w:ind w:left="872" w:hanging="360"/>
      </w:pPr>
      <w:rPr>
        <w:rFonts w:ascii="Courier New" w:hAnsi="Courier New" w:cs="Courier New" w:hint="default"/>
      </w:rPr>
    </w:lvl>
    <w:lvl w:ilvl="2" w:tplc="041A0005" w:tentative="1">
      <w:start w:val="1"/>
      <w:numFmt w:val="bullet"/>
      <w:lvlText w:val=""/>
      <w:lvlJc w:val="left"/>
      <w:pPr>
        <w:ind w:left="1592" w:hanging="360"/>
      </w:pPr>
      <w:rPr>
        <w:rFonts w:ascii="Wingdings" w:hAnsi="Wingdings" w:hint="default"/>
      </w:rPr>
    </w:lvl>
    <w:lvl w:ilvl="3" w:tplc="041A0001" w:tentative="1">
      <w:start w:val="1"/>
      <w:numFmt w:val="bullet"/>
      <w:lvlText w:val=""/>
      <w:lvlJc w:val="left"/>
      <w:pPr>
        <w:ind w:left="2312" w:hanging="360"/>
      </w:pPr>
      <w:rPr>
        <w:rFonts w:ascii="Symbol" w:hAnsi="Symbol" w:hint="default"/>
      </w:rPr>
    </w:lvl>
    <w:lvl w:ilvl="4" w:tplc="041A0003" w:tentative="1">
      <w:start w:val="1"/>
      <w:numFmt w:val="bullet"/>
      <w:lvlText w:val="o"/>
      <w:lvlJc w:val="left"/>
      <w:pPr>
        <w:ind w:left="3032" w:hanging="360"/>
      </w:pPr>
      <w:rPr>
        <w:rFonts w:ascii="Courier New" w:hAnsi="Courier New" w:cs="Courier New" w:hint="default"/>
      </w:rPr>
    </w:lvl>
    <w:lvl w:ilvl="5" w:tplc="041A0005" w:tentative="1">
      <w:start w:val="1"/>
      <w:numFmt w:val="bullet"/>
      <w:lvlText w:val=""/>
      <w:lvlJc w:val="left"/>
      <w:pPr>
        <w:ind w:left="3752" w:hanging="360"/>
      </w:pPr>
      <w:rPr>
        <w:rFonts w:ascii="Wingdings" w:hAnsi="Wingdings" w:hint="default"/>
      </w:rPr>
    </w:lvl>
    <w:lvl w:ilvl="6" w:tplc="041A0001" w:tentative="1">
      <w:start w:val="1"/>
      <w:numFmt w:val="bullet"/>
      <w:lvlText w:val=""/>
      <w:lvlJc w:val="left"/>
      <w:pPr>
        <w:ind w:left="4472" w:hanging="360"/>
      </w:pPr>
      <w:rPr>
        <w:rFonts w:ascii="Symbol" w:hAnsi="Symbol" w:hint="default"/>
      </w:rPr>
    </w:lvl>
    <w:lvl w:ilvl="7" w:tplc="041A0003" w:tentative="1">
      <w:start w:val="1"/>
      <w:numFmt w:val="bullet"/>
      <w:lvlText w:val="o"/>
      <w:lvlJc w:val="left"/>
      <w:pPr>
        <w:ind w:left="5192" w:hanging="360"/>
      </w:pPr>
      <w:rPr>
        <w:rFonts w:ascii="Courier New" w:hAnsi="Courier New" w:cs="Courier New" w:hint="default"/>
      </w:rPr>
    </w:lvl>
    <w:lvl w:ilvl="8" w:tplc="041A0005" w:tentative="1">
      <w:start w:val="1"/>
      <w:numFmt w:val="bullet"/>
      <w:lvlText w:val=""/>
      <w:lvlJc w:val="left"/>
      <w:pPr>
        <w:ind w:left="5912" w:hanging="360"/>
      </w:pPr>
      <w:rPr>
        <w:rFonts w:ascii="Wingdings" w:hAnsi="Wingdings" w:hint="default"/>
      </w:rPr>
    </w:lvl>
  </w:abstractNum>
  <w:abstractNum w:abstractNumId="14" w15:restartNumberingAfterBreak="0">
    <w:nsid w:val="2A314A4D"/>
    <w:multiLevelType w:val="hybridMultilevel"/>
    <w:tmpl w:val="46189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A46FF8"/>
    <w:multiLevelType w:val="hybridMultilevel"/>
    <w:tmpl w:val="76DE82F6"/>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3B093E"/>
    <w:multiLevelType w:val="hybridMultilevel"/>
    <w:tmpl w:val="D9726D30"/>
    <w:lvl w:ilvl="0" w:tplc="E160B12A">
      <w:start w:val="1"/>
      <w:numFmt w:val="decimal"/>
      <w:lvlText w:val="%1."/>
      <w:lvlJc w:val="left"/>
      <w:pPr>
        <w:ind w:left="1065" w:hanging="705"/>
      </w:pPr>
      <w:rPr>
        <w:rFonts w:hint="default"/>
      </w:rPr>
    </w:lvl>
    <w:lvl w:ilvl="1" w:tplc="4334A084">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7E7346"/>
    <w:multiLevelType w:val="hybridMultilevel"/>
    <w:tmpl w:val="3E943C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8C0DE0"/>
    <w:multiLevelType w:val="hybridMultilevel"/>
    <w:tmpl w:val="D4FEAF40"/>
    <w:lvl w:ilvl="0" w:tplc="7B8C0F74">
      <w:start w:val="1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C828FE"/>
    <w:multiLevelType w:val="hybridMultilevel"/>
    <w:tmpl w:val="99888D9E"/>
    <w:lvl w:ilvl="0" w:tplc="7B8C0F74">
      <w:start w:val="1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A41BBB"/>
    <w:multiLevelType w:val="hybridMultilevel"/>
    <w:tmpl w:val="B5B0C7D4"/>
    <w:lvl w:ilvl="0" w:tplc="FFB2F17C">
      <w:start w:val="1"/>
      <w:numFmt w:val="decimal"/>
      <w:lvlText w:val="%1."/>
      <w:lvlJc w:val="left"/>
      <w:pPr>
        <w:tabs>
          <w:tab w:val="num" w:pos="644"/>
        </w:tabs>
        <w:ind w:left="644" w:hanging="360"/>
      </w:pPr>
    </w:lvl>
    <w:lvl w:ilvl="1" w:tplc="041A0003">
      <w:start w:val="1"/>
      <w:numFmt w:val="bullet"/>
      <w:lvlText w:val=""/>
      <w:lvlJc w:val="left"/>
      <w:pPr>
        <w:tabs>
          <w:tab w:val="num" w:pos="1440"/>
        </w:tabs>
        <w:ind w:left="1440" w:hanging="360"/>
      </w:pPr>
      <w:rPr>
        <w:rFonts w:ascii="Symbol" w:hAnsi="Symbol" w:cs="Symbol" w:hint="default"/>
      </w:rPr>
    </w:lvl>
    <w:lvl w:ilvl="2" w:tplc="041A0005">
      <w:start w:val="1"/>
      <w:numFmt w:val="lowerRoman"/>
      <w:lvlText w:val="%3."/>
      <w:lvlJc w:val="right"/>
      <w:pPr>
        <w:tabs>
          <w:tab w:val="num" w:pos="2160"/>
        </w:tabs>
        <w:ind w:left="2160" w:hanging="180"/>
      </w:pPr>
    </w:lvl>
    <w:lvl w:ilvl="3" w:tplc="041A0001">
      <w:start w:val="1"/>
      <w:numFmt w:val="decimal"/>
      <w:lvlText w:val="%4."/>
      <w:lvlJc w:val="left"/>
      <w:pPr>
        <w:tabs>
          <w:tab w:val="num" w:pos="2880"/>
        </w:tabs>
        <w:ind w:left="2880" w:hanging="360"/>
      </w:pPr>
    </w:lvl>
    <w:lvl w:ilvl="4" w:tplc="041A0003">
      <w:start w:val="1"/>
      <w:numFmt w:val="lowerLetter"/>
      <w:lvlText w:val="%5."/>
      <w:lvlJc w:val="left"/>
      <w:pPr>
        <w:tabs>
          <w:tab w:val="num" w:pos="3600"/>
        </w:tabs>
        <w:ind w:left="3600" w:hanging="360"/>
      </w:pPr>
    </w:lvl>
    <w:lvl w:ilvl="5" w:tplc="041A0005">
      <w:start w:val="1"/>
      <w:numFmt w:val="lowerRoman"/>
      <w:lvlText w:val="%6."/>
      <w:lvlJc w:val="right"/>
      <w:pPr>
        <w:tabs>
          <w:tab w:val="num" w:pos="4320"/>
        </w:tabs>
        <w:ind w:left="4320" w:hanging="180"/>
      </w:pPr>
    </w:lvl>
    <w:lvl w:ilvl="6" w:tplc="041A0001">
      <w:start w:val="1"/>
      <w:numFmt w:val="decimal"/>
      <w:lvlText w:val="%7."/>
      <w:lvlJc w:val="left"/>
      <w:pPr>
        <w:tabs>
          <w:tab w:val="num" w:pos="5040"/>
        </w:tabs>
        <w:ind w:left="5040" w:hanging="360"/>
      </w:pPr>
    </w:lvl>
    <w:lvl w:ilvl="7" w:tplc="041A0003">
      <w:start w:val="1"/>
      <w:numFmt w:val="lowerLetter"/>
      <w:lvlText w:val="%8."/>
      <w:lvlJc w:val="left"/>
      <w:pPr>
        <w:tabs>
          <w:tab w:val="num" w:pos="5760"/>
        </w:tabs>
        <w:ind w:left="5760" w:hanging="360"/>
      </w:pPr>
    </w:lvl>
    <w:lvl w:ilvl="8" w:tplc="041A0005">
      <w:start w:val="1"/>
      <w:numFmt w:val="lowerRoman"/>
      <w:lvlText w:val="%9."/>
      <w:lvlJc w:val="right"/>
      <w:pPr>
        <w:tabs>
          <w:tab w:val="num" w:pos="6480"/>
        </w:tabs>
        <w:ind w:left="6480" w:hanging="180"/>
      </w:pPr>
    </w:lvl>
  </w:abstractNum>
  <w:abstractNum w:abstractNumId="21" w15:restartNumberingAfterBreak="0">
    <w:nsid w:val="44FB1FFC"/>
    <w:multiLevelType w:val="hybridMultilevel"/>
    <w:tmpl w:val="8354C8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6DC37E8"/>
    <w:multiLevelType w:val="hybridMultilevel"/>
    <w:tmpl w:val="BA54A55E"/>
    <w:lvl w:ilvl="0" w:tplc="869C7F82">
      <w:start w:val="1"/>
      <w:numFmt w:val="upperRoman"/>
      <w:pStyle w:val="Naslov6"/>
      <w:lvlText w:val="%1."/>
      <w:lvlJc w:val="right"/>
      <w:pPr>
        <w:tabs>
          <w:tab w:val="num" w:pos="540"/>
        </w:tabs>
        <w:ind w:left="540" w:hanging="18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3" w15:restartNumberingAfterBreak="0">
    <w:nsid w:val="4C7B47D1"/>
    <w:multiLevelType w:val="hybridMultilevel"/>
    <w:tmpl w:val="BEF67B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371A26"/>
    <w:multiLevelType w:val="hybridMultilevel"/>
    <w:tmpl w:val="5A84DB00"/>
    <w:lvl w:ilvl="0" w:tplc="FFFFFFFF">
      <w:start w:val="1"/>
      <w:numFmt w:val="lowerLetter"/>
      <w:lvlText w:val="%1)"/>
      <w:lvlJc w:val="left"/>
      <w:pPr>
        <w:tabs>
          <w:tab w:val="num" w:pos="720"/>
        </w:tabs>
        <w:ind w:left="720" w:hanging="360"/>
      </w:pPr>
      <w:rPr>
        <w:rFonts w:cs="Times New Roman" w:hint="default"/>
      </w:rPr>
    </w:lvl>
    <w:lvl w:ilvl="1" w:tplc="041A000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52FF3B54"/>
    <w:multiLevelType w:val="hybridMultilevel"/>
    <w:tmpl w:val="A5BA69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9919D1"/>
    <w:multiLevelType w:val="hybridMultilevel"/>
    <w:tmpl w:val="4828A3B2"/>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A066A43"/>
    <w:multiLevelType w:val="hybridMultilevel"/>
    <w:tmpl w:val="A47EEE0C"/>
    <w:lvl w:ilvl="0" w:tplc="4A1A5530">
      <w:start w:val="16"/>
      <w:numFmt w:val="bullet"/>
      <w:lvlText w:val="-"/>
      <w:lvlJc w:val="left"/>
      <w:pPr>
        <w:ind w:left="2136" w:hanging="360"/>
      </w:pPr>
      <w:rPr>
        <w:rFonts w:ascii="Times New Roman" w:eastAsia="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8" w15:restartNumberingAfterBreak="0">
    <w:nsid w:val="5AE72597"/>
    <w:multiLevelType w:val="hybridMultilevel"/>
    <w:tmpl w:val="8EB8AE6A"/>
    <w:lvl w:ilvl="0" w:tplc="7B8C0F74">
      <w:start w:val="1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E4303EC"/>
    <w:multiLevelType w:val="hybridMultilevel"/>
    <w:tmpl w:val="339C3564"/>
    <w:lvl w:ilvl="0" w:tplc="7B8C0F74">
      <w:start w:val="1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6115A2"/>
    <w:multiLevelType w:val="hybridMultilevel"/>
    <w:tmpl w:val="34B466F4"/>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664A64CE"/>
    <w:multiLevelType w:val="hybridMultilevel"/>
    <w:tmpl w:val="115A1D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790FA6"/>
    <w:multiLevelType w:val="multilevel"/>
    <w:tmpl w:val="F5D47272"/>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 w:ilvl="1">
      <w:start w:val="1"/>
      <w:numFmt w:val="decimal"/>
      <w:pStyle w:val="Naslov2"/>
      <w:lvlText w:val="%2."/>
      <w:lvlJc w:val="left"/>
      <w:pPr>
        <w:tabs>
          <w:tab w:val="num" w:pos="567"/>
        </w:tabs>
        <w:ind w:left="567" w:hanging="567"/>
      </w:pPr>
      <w:rPr>
        <w:rFonts w:ascii="Times New Roman" w:hAnsi="Times New Roman" w:cs="Times New Roman"/>
        <w:b/>
        <w:bCs/>
        <w:i w:val="0"/>
        <w:iCs w:val="0"/>
        <w:caps w:val="0"/>
        <w:smallCaps w:val="0"/>
        <w:strike w:val="0"/>
        <w:dstrike w:val="0"/>
        <w:snapToGrid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60"/>
        </w:tabs>
        <w:ind w:left="13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7B565EF"/>
    <w:multiLevelType w:val="hybridMultilevel"/>
    <w:tmpl w:val="B4CCA37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BB30120"/>
    <w:multiLevelType w:val="hybridMultilevel"/>
    <w:tmpl w:val="D20CB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C781862"/>
    <w:multiLevelType w:val="hybridMultilevel"/>
    <w:tmpl w:val="5EFC88C6"/>
    <w:lvl w:ilvl="0" w:tplc="991087FE">
      <w:start w:val="1"/>
      <w:numFmt w:val="decimal"/>
      <w:pStyle w:val="2012Naslov2"/>
      <w:lvlText w:val="%1."/>
      <w:lvlJc w:val="left"/>
      <w:pPr>
        <w:tabs>
          <w:tab w:val="num" w:pos="596"/>
        </w:tabs>
        <w:ind w:left="596" w:hanging="454"/>
      </w:pPr>
      <w:rPr>
        <w:rFonts w:hint="default"/>
        <w:color w:val="auto"/>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36" w15:restartNumberingAfterBreak="0">
    <w:nsid w:val="6D3017C8"/>
    <w:multiLevelType w:val="hybridMultilevel"/>
    <w:tmpl w:val="35EACFA6"/>
    <w:lvl w:ilvl="0" w:tplc="7B8C0F74">
      <w:start w:val="13"/>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DCA3E76"/>
    <w:multiLevelType w:val="multilevel"/>
    <w:tmpl w:val="F44E08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E1614ED"/>
    <w:multiLevelType w:val="hybridMultilevel"/>
    <w:tmpl w:val="44F6F678"/>
    <w:lvl w:ilvl="0" w:tplc="7B8C0F74">
      <w:start w:val="1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71581D46"/>
    <w:multiLevelType w:val="hybridMultilevel"/>
    <w:tmpl w:val="5C16315E"/>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0" w15:restartNumberingAfterBreak="0">
    <w:nsid w:val="75145372"/>
    <w:multiLevelType w:val="hybridMultilevel"/>
    <w:tmpl w:val="257C4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2"/>
  </w:num>
  <w:num w:numId="2">
    <w:abstractNumId w:val="32"/>
  </w:num>
  <w:num w:numId="3">
    <w:abstractNumId w:val="20"/>
  </w:num>
  <w:num w:numId="4">
    <w:abstractNumId w:val="24"/>
  </w:num>
  <w:num w:numId="5">
    <w:abstractNumId w:val="41"/>
  </w:num>
  <w:num w:numId="6">
    <w:abstractNumId w:val="35"/>
  </w:num>
  <w:num w:numId="7">
    <w:abstractNumId w:val="3"/>
  </w:num>
  <w:num w:numId="8">
    <w:abstractNumId w:val="16"/>
  </w:num>
  <w:num w:numId="9">
    <w:abstractNumId w:val="4"/>
  </w:num>
  <w:num w:numId="10">
    <w:abstractNumId w:val="5"/>
  </w:num>
  <w:num w:numId="11">
    <w:abstractNumId w:val="0"/>
  </w:num>
  <w:num w:numId="12">
    <w:abstractNumId w:val="11"/>
  </w:num>
  <w:num w:numId="13">
    <w:abstractNumId w:val="8"/>
  </w:num>
  <w:num w:numId="14">
    <w:abstractNumId w:val="29"/>
  </w:num>
  <w:num w:numId="15">
    <w:abstractNumId w:val="40"/>
  </w:num>
  <w:num w:numId="16">
    <w:abstractNumId w:val="18"/>
  </w:num>
  <w:num w:numId="17">
    <w:abstractNumId w:val="28"/>
  </w:num>
  <w:num w:numId="18">
    <w:abstractNumId w:val="6"/>
  </w:num>
  <w:num w:numId="19">
    <w:abstractNumId w:val="36"/>
  </w:num>
  <w:num w:numId="20">
    <w:abstractNumId w:val="19"/>
  </w:num>
  <w:num w:numId="21">
    <w:abstractNumId w:val="7"/>
  </w:num>
  <w:num w:numId="22">
    <w:abstractNumId w:val="10"/>
  </w:num>
  <w:num w:numId="23">
    <w:abstractNumId w:val="1"/>
  </w:num>
  <w:num w:numId="24">
    <w:abstractNumId w:val="23"/>
  </w:num>
  <w:num w:numId="25">
    <w:abstractNumId w:val="34"/>
  </w:num>
  <w:num w:numId="26">
    <w:abstractNumId w:val="31"/>
  </w:num>
  <w:num w:numId="27">
    <w:abstractNumId w:val="12"/>
  </w:num>
  <w:num w:numId="28">
    <w:abstractNumId w:val="14"/>
  </w:num>
  <w:num w:numId="29">
    <w:abstractNumId w:val="26"/>
  </w:num>
  <w:num w:numId="30">
    <w:abstractNumId w:val="30"/>
  </w:num>
  <w:num w:numId="31">
    <w:abstractNumId w:val="2"/>
  </w:num>
  <w:num w:numId="32">
    <w:abstractNumId w:val="21"/>
  </w:num>
  <w:num w:numId="33">
    <w:abstractNumId w:val="39"/>
  </w:num>
  <w:num w:numId="34">
    <w:abstractNumId w:val="17"/>
  </w:num>
  <w:num w:numId="35">
    <w:abstractNumId w:val="38"/>
  </w:num>
  <w:num w:numId="36">
    <w:abstractNumId w:val="33"/>
  </w:num>
  <w:num w:numId="37">
    <w:abstractNumId w:val="25"/>
  </w:num>
  <w:num w:numId="38">
    <w:abstractNumId w:val="37"/>
  </w:num>
  <w:num w:numId="39">
    <w:abstractNumId w:val="9"/>
  </w:num>
  <w:num w:numId="40">
    <w:abstractNumId w:val="32"/>
  </w:num>
  <w:num w:numId="41">
    <w:abstractNumId w:val="13"/>
  </w:num>
  <w:num w:numId="42">
    <w:abstractNumId w:val="15"/>
  </w:num>
  <w:num w:numId="43">
    <w:abstractNumId w:val="27"/>
  </w:num>
  <w:num w:numId="44">
    <w:abstractNumId w:val="32"/>
  </w:num>
  <w:num w:numId="45">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01C"/>
    <w:rsid w:val="00000135"/>
    <w:rsid w:val="0000016C"/>
    <w:rsid w:val="00000486"/>
    <w:rsid w:val="0000123E"/>
    <w:rsid w:val="000012C2"/>
    <w:rsid w:val="00002958"/>
    <w:rsid w:val="00002CAC"/>
    <w:rsid w:val="00003B04"/>
    <w:rsid w:val="0000591E"/>
    <w:rsid w:val="00005CDE"/>
    <w:rsid w:val="00006E7B"/>
    <w:rsid w:val="0000796D"/>
    <w:rsid w:val="00010CDD"/>
    <w:rsid w:val="00013EAF"/>
    <w:rsid w:val="00013F4E"/>
    <w:rsid w:val="00013F9C"/>
    <w:rsid w:val="0001401A"/>
    <w:rsid w:val="00014A5E"/>
    <w:rsid w:val="0001543F"/>
    <w:rsid w:val="000157BC"/>
    <w:rsid w:val="00016BB3"/>
    <w:rsid w:val="00020485"/>
    <w:rsid w:val="00021703"/>
    <w:rsid w:val="0002194B"/>
    <w:rsid w:val="00021DF5"/>
    <w:rsid w:val="00023867"/>
    <w:rsid w:val="00024952"/>
    <w:rsid w:val="00025404"/>
    <w:rsid w:val="000254B0"/>
    <w:rsid w:val="00025761"/>
    <w:rsid w:val="00027242"/>
    <w:rsid w:val="00031BF6"/>
    <w:rsid w:val="00032B94"/>
    <w:rsid w:val="0003332A"/>
    <w:rsid w:val="00033D87"/>
    <w:rsid w:val="0003438C"/>
    <w:rsid w:val="000343B7"/>
    <w:rsid w:val="00034C4C"/>
    <w:rsid w:val="00034EC8"/>
    <w:rsid w:val="000360DE"/>
    <w:rsid w:val="0003793D"/>
    <w:rsid w:val="00040152"/>
    <w:rsid w:val="00040C7C"/>
    <w:rsid w:val="000410FA"/>
    <w:rsid w:val="00041962"/>
    <w:rsid w:val="0004219A"/>
    <w:rsid w:val="00042924"/>
    <w:rsid w:val="00042A37"/>
    <w:rsid w:val="000433F4"/>
    <w:rsid w:val="00043D8C"/>
    <w:rsid w:val="0004475F"/>
    <w:rsid w:val="00045D0E"/>
    <w:rsid w:val="000461EA"/>
    <w:rsid w:val="00046B05"/>
    <w:rsid w:val="000472F1"/>
    <w:rsid w:val="00050A9D"/>
    <w:rsid w:val="00050E79"/>
    <w:rsid w:val="00051150"/>
    <w:rsid w:val="0005116B"/>
    <w:rsid w:val="000515C9"/>
    <w:rsid w:val="00052534"/>
    <w:rsid w:val="00052F89"/>
    <w:rsid w:val="000537B7"/>
    <w:rsid w:val="00054739"/>
    <w:rsid w:val="000548D7"/>
    <w:rsid w:val="000553BD"/>
    <w:rsid w:val="000555AA"/>
    <w:rsid w:val="000559E7"/>
    <w:rsid w:val="00055B6D"/>
    <w:rsid w:val="000561A4"/>
    <w:rsid w:val="00056889"/>
    <w:rsid w:val="000569C1"/>
    <w:rsid w:val="00056C9E"/>
    <w:rsid w:val="0005720F"/>
    <w:rsid w:val="0005777E"/>
    <w:rsid w:val="00057B2C"/>
    <w:rsid w:val="000607A3"/>
    <w:rsid w:val="00061AED"/>
    <w:rsid w:val="00064C85"/>
    <w:rsid w:val="00065297"/>
    <w:rsid w:val="00065383"/>
    <w:rsid w:val="000657F2"/>
    <w:rsid w:val="00065AAD"/>
    <w:rsid w:val="00067F5F"/>
    <w:rsid w:val="00070747"/>
    <w:rsid w:val="000710A9"/>
    <w:rsid w:val="000725B7"/>
    <w:rsid w:val="00072A38"/>
    <w:rsid w:val="00072ABE"/>
    <w:rsid w:val="00074905"/>
    <w:rsid w:val="000800FE"/>
    <w:rsid w:val="00081EB0"/>
    <w:rsid w:val="0008356B"/>
    <w:rsid w:val="00083B32"/>
    <w:rsid w:val="00083FCA"/>
    <w:rsid w:val="00085431"/>
    <w:rsid w:val="00086891"/>
    <w:rsid w:val="00086DA1"/>
    <w:rsid w:val="00087B4B"/>
    <w:rsid w:val="00087C75"/>
    <w:rsid w:val="00090590"/>
    <w:rsid w:val="0009089F"/>
    <w:rsid w:val="00090910"/>
    <w:rsid w:val="00090C6A"/>
    <w:rsid w:val="00090D4F"/>
    <w:rsid w:val="00090E36"/>
    <w:rsid w:val="00091C69"/>
    <w:rsid w:val="00092168"/>
    <w:rsid w:val="00092F34"/>
    <w:rsid w:val="0009334B"/>
    <w:rsid w:val="000933FE"/>
    <w:rsid w:val="00093B10"/>
    <w:rsid w:val="00093DB0"/>
    <w:rsid w:val="000948A4"/>
    <w:rsid w:val="00094E54"/>
    <w:rsid w:val="00095069"/>
    <w:rsid w:val="0009526E"/>
    <w:rsid w:val="00095981"/>
    <w:rsid w:val="00095E74"/>
    <w:rsid w:val="000961A5"/>
    <w:rsid w:val="0009629F"/>
    <w:rsid w:val="00096466"/>
    <w:rsid w:val="00097CB1"/>
    <w:rsid w:val="000A0327"/>
    <w:rsid w:val="000A0A96"/>
    <w:rsid w:val="000A0BE5"/>
    <w:rsid w:val="000A0FBC"/>
    <w:rsid w:val="000A11F6"/>
    <w:rsid w:val="000A29FC"/>
    <w:rsid w:val="000A2C6A"/>
    <w:rsid w:val="000A4B9E"/>
    <w:rsid w:val="000A5FC1"/>
    <w:rsid w:val="000A6686"/>
    <w:rsid w:val="000B26A0"/>
    <w:rsid w:val="000B2925"/>
    <w:rsid w:val="000B2AB5"/>
    <w:rsid w:val="000B2D9D"/>
    <w:rsid w:val="000B2EA2"/>
    <w:rsid w:val="000B3846"/>
    <w:rsid w:val="000B3EA0"/>
    <w:rsid w:val="000B4AD8"/>
    <w:rsid w:val="000B5DBF"/>
    <w:rsid w:val="000C0DB3"/>
    <w:rsid w:val="000C182D"/>
    <w:rsid w:val="000C1B00"/>
    <w:rsid w:val="000C1B04"/>
    <w:rsid w:val="000C2FE7"/>
    <w:rsid w:val="000C3614"/>
    <w:rsid w:val="000C487B"/>
    <w:rsid w:val="000C4A26"/>
    <w:rsid w:val="000C4D84"/>
    <w:rsid w:val="000C6F3F"/>
    <w:rsid w:val="000C7C48"/>
    <w:rsid w:val="000D053A"/>
    <w:rsid w:val="000D1666"/>
    <w:rsid w:val="000D16A3"/>
    <w:rsid w:val="000D1D1C"/>
    <w:rsid w:val="000D20CE"/>
    <w:rsid w:val="000D2A39"/>
    <w:rsid w:val="000D2ADE"/>
    <w:rsid w:val="000D51F6"/>
    <w:rsid w:val="000D5427"/>
    <w:rsid w:val="000D56E7"/>
    <w:rsid w:val="000D60E9"/>
    <w:rsid w:val="000D6931"/>
    <w:rsid w:val="000D6B18"/>
    <w:rsid w:val="000D78ED"/>
    <w:rsid w:val="000D78F6"/>
    <w:rsid w:val="000E29C9"/>
    <w:rsid w:val="000E2D93"/>
    <w:rsid w:val="000E3273"/>
    <w:rsid w:val="000E444E"/>
    <w:rsid w:val="000E46EE"/>
    <w:rsid w:val="000E6094"/>
    <w:rsid w:val="000E60E8"/>
    <w:rsid w:val="000E64C6"/>
    <w:rsid w:val="000F07AE"/>
    <w:rsid w:val="000F2B8F"/>
    <w:rsid w:val="000F3CC6"/>
    <w:rsid w:val="000F6383"/>
    <w:rsid w:val="000F6699"/>
    <w:rsid w:val="00100483"/>
    <w:rsid w:val="0010105A"/>
    <w:rsid w:val="001011EA"/>
    <w:rsid w:val="00101C10"/>
    <w:rsid w:val="00102F22"/>
    <w:rsid w:val="001042A6"/>
    <w:rsid w:val="00104E64"/>
    <w:rsid w:val="001069EE"/>
    <w:rsid w:val="00107650"/>
    <w:rsid w:val="001078E7"/>
    <w:rsid w:val="001102F0"/>
    <w:rsid w:val="0011154C"/>
    <w:rsid w:val="001117DA"/>
    <w:rsid w:val="00111B7E"/>
    <w:rsid w:val="00112AE5"/>
    <w:rsid w:val="00113B5F"/>
    <w:rsid w:val="00113B6C"/>
    <w:rsid w:val="0011429B"/>
    <w:rsid w:val="001146FB"/>
    <w:rsid w:val="0011483A"/>
    <w:rsid w:val="001159EF"/>
    <w:rsid w:val="001165A5"/>
    <w:rsid w:val="001166B7"/>
    <w:rsid w:val="0011690B"/>
    <w:rsid w:val="0011758F"/>
    <w:rsid w:val="001177F0"/>
    <w:rsid w:val="001178BE"/>
    <w:rsid w:val="0012139E"/>
    <w:rsid w:val="00121D3A"/>
    <w:rsid w:val="001221E7"/>
    <w:rsid w:val="001230DD"/>
    <w:rsid w:val="00123640"/>
    <w:rsid w:val="00123D1D"/>
    <w:rsid w:val="00124F96"/>
    <w:rsid w:val="0012602C"/>
    <w:rsid w:val="00126973"/>
    <w:rsid w:val="0013016C"/>
    <w:rsid w:val="001309E5"/>
    <w:rsid w:val="00130A76"/>
    <w:rsid w:val="0013109C"/>
    <w:rsid w:val="001315D9"/>
    <w:rsid w:val="0013191D"/>
    <w:rsid w:val="00131B8E"/>
    <w:rsid w:val="00131C0D"/>
    <w:rsid w:val="00131E24"/>
    <w:rsid w:val="001329E7"/>
    <w:rsid w:val="00132FC4"/>
    <w:rsid w:val="001332EF"/>
    <w:rsid w:val="00133932"/>
    <w:rsid w:val="00133D0A"/>
    <w:rsid w:val="00134029"/>
    <w:rsid w:val="0013468F"/>
    <w:rsid w:val="00134B01"/>
    <w:rsid w:val="00135759"/>
    <w:rsid w:val="001370BC"/>
    <w:rsid w:val="00137BF9"/>
    <w:rsid w:val="00137E52"/>
    <w:rsid w:val="001400F0"/>
    <w:rsid w:val="001406D6"/>
    <w:rsid w:val="0014113D"/>
    <w:rsid w:val="00141152"/>
    <w:rsid w:val="00141AFC"/>
    <w:rsid w:val="00142B5D"/>
    <w:rsid w:val="001432AF"/>
    <w:rsid w:val="00143346"/>
    <w:rsid w:val="0014424B"/>
    <w:rsid w:val="0014662C"/>
    <w:rsid w:val="00147759"/>
    <w:rsid w:val="00147BFA"/>
    <w:rsid w:val="001512E5"/>
    <w:rsid w:val="00151B10"/>
    <w:rsid w:val="00151C61"/>
    <w:rsid w:val="0015202E"/>
    <w:rsid w:val="0015310C"/>
    <w:rsid w:val="001544D5"/>
    <w:rsid w:val="0015515B"/>
    <w:rsid w:val="001554D8"/>
    <w:rsid w:val="00155643"/>
    <w:rsid w:val="00155F88"/>
    <w:rsid w:val="00155FAA"/>
    <w:rsid w:val="0015671F"/>
    <w:rsid w:val="001569E0"/>
    <w:rsid w:val="001570C9"/>
    <w:rsid w:val="0015749B"/>
    <w:rsid w:val="0015772D"/>
    <w:rsid w:val="001579E8"/>
    <w:rsid w:val="00160C7F"/>
    <w:rsid w:val="00162CCE"/>
    <w:rsid w:val="00164104"/>
    <w:rsid w:val="00164AEB"/>
    <w:rsid w:val="001654BD"/>
    <w:rsid w:val="00166968"/>
    <w:rsid w:val="00167219"/>
    <w:rsid w:val="00167C11"/>
    <w:rsid w:val="0017105F"/>
    <w:rsid w:val="001710E7"/>
    <w:rsid w:val="00171997"/>
    <w:rsid w:val="00171A06"/>
    <w:rsid w:val="00172177"/>
    <w:rsid w:val="00172B5B"/>
    <w:rsid w:val="0017332A"/>
    <w:rsid w:val="00176A0F"/>
    <w:rsid w:val="001772BE"/>
    <w:rsid w:val="00180743"/>
    <w:rsid w:val="00180770"/>
    <w:rsid w:val="001810F5"/>
    <w:rsid w:val="00181E20"/>
    <w:rsid w:val="00182A6D"/>
    <w:rsid w:val="00183569"/>
    <w:rsid w:val="00184A23"/>
    <w:rsid w:val="00184A26"/>
    <w:rsid w:val="001854F0"/>
    <w:rsid w:val="00186355"/>
    <w:rsid w:val="00187657"/>
    <w:rsid w:val="0019030D"/>
    <w:rsid w:val="001906B7"/>
    <w:rsid w:val="001926B0"/>
    <w:rsid w:val="00193AF8"/>
    <w:rsid w:val="0019521A"/>
    <w:rsid w:val="0019525A"/>
    <w:rsid w:val="001952CD"/>
    <w:rsid w:val="001955D3"/>
    <w:rsid w:val="00195BF2"/>
    <w:rsid w:val="0019644E"/>
    <w:rsid w:val="001979EE"/>
    <w:rsid w:val="00197C95"/>
    <w:rsid w:val="001A03D3"/>
    <w:rsid w:val="001A0673"/>
    <w:rsid w:val="001A0978"/>
    <w:rsid w:val="001A0C16"/>
    <w:rsid w:val="001A0C9F"/>
    <w:rsid w:val="001A15F0"/>
    <w:rsid w:val="001A3319"/>
    <w:rsid w:val="001A338E"/>
    <w:rsid w:val="001A3541"/>
    <w:rsid w:val="001A3AD5"/>
    <w:rsid w:val="001A4BA9"/>
    <w:rsid w:val="001A4F16"/>
    <w:rsid w:val="001A542F"/>
    <w:rsid w:val="001A5E25"/>
    <w:rsid w:val="001A6015"/>
    <w:rsid w:val="001A6174"/>
    <w:rsid w:val="001A74A4"/>
    <w:rsid w:val="001B1241"/>
    <w:rsid w:val="001B2438"/>
    <w:rsid w:val="001B28FD"/>
    <w:rsid w:val="001B361F"/>
    <w:rsid w:val="001B40A2"/>
    <w:rsid w:val="001B50E5"/>
    <w:rsid w:val="001B5482"/>
    <w:rsid w:val="001B5878"/>
    <w:rsid w:val="001B5B7D"/>
    <w:rsid w:val="001B62C5"/>
    <w:rsid w:val="001B7266"/>
    <w:rsid w:val="001B7B71"/>
    <w:rsid w:val="001C01A3"/>
    <w:rsid w:val="001C09D1"/>
    <w:rsid w:val="001C129F"/>
    <w:rsid w:val="001C171A"/>
    <w:rsid w:val="001C1ABD"/>
    <w:rsid w:val="001C1F72"/>
    <w:rsid w:val="001C2497"/>
    <w:rsid w:val="001C313F"/>
    <w:rsid w:val="001C3147"/>
    <w:rsid w:val="001C3744"/>
    <w:rsid w:val="001C65C3"/>
    <w:rsid w:val="001C70B9"/>
    <w:rsid w:val="001C769E"/>
    <w:rsid w:val="001C77E0"/>
    <w:rsid w:val="001C780C"/>
    <w:rsid w:val="001D0617"/>
    <w:rsid w:val="001D0EAF"/>
    <w:rsid w:val="001D1740"/>
    <w:rsid w:val="001D1823"/>
    <w:rsid w:val="001D1DB2"/>
    <w:rsid w:val="001D3C24"/>
    <w:rsid w:val="001D48FD"/>
    <w:rsid w:val="001D518C"/>
    <w:rsid w:val="001D69D6"/>
    <w:rsid w:val="001D6C40"/>
    <w:rsid w:val="001D70EA"/>
    <w:rsid w:val="001D7C9D"/>
    <w:rsid w:val="001E04C7"/>
    <w:rsid w:val="001E2185"/>
    <w:rsid w:val="001E24AC"/>
    <w:rsid w:val="001E37A4"/>
    <w:rsid w:val="001E387C"/>
    <w:rsid w:val="001E4469"/>
    <w:rsid w:val="001E449C"/>
    <w:rsid w:val="001E4719"/>
    <w:rsid w:val="001E6377"/>
    <w:rsid w:val="001E6CBB"/>
    <w:rsid w:val="001E7721"/>
    <w:rsid w:val="001E796F"/>
    <w:rsid w:val="001F03FF"/>
    <w:rsid w:val="001F2515"/>
    <w:rsid w:val="001F3E55"/>
    <w:rsid w:val="001F3EC1"/>
    <w:rsid w:val="001F4468"/>
    <w:rsid w:val="001F532E"/>
    <w:rsid w:val="001F5645"/>
    <w:rsid w:val="001F57D1"/>
    <w:rsid w:val="001F5CA5"/>
    <w:rsid w:val="001F6D96"/>
    <w:rsid w:val="001F6F3F"/>
    <w:rsid w:val="00200E0F"/>
    <w:rsid w:val="00200EF7"/>
    <w:rsid w:val="002010FC"/>
    <w:rsid w:val="00201682"/>
    <w:rsid w:val="002021A7"/>
    <w:rsid w:val="00202FC7"/>
    <w:rsid w:val="00203435"/>
    <w:rsid w:val="002036D8"/>
    <w:rsid w:val="00203F65"/>
    <w:rsid w:val="00204D07"/>
    <w:rsid w:val="002050F3"/>
    <w:rsid w:val="00205B63"/>
    <w:rsid w:val="0020697C"/>
    <w:rsid w:val="00206A07"/>
    <w:rsid w:val="00210DC8"/>
    <w:rsid w:val="0021249F"/>
    <w:rsid w:val="0021270E"/>
    <w:rsid w:val="00212F39"/>
    <w:rsid w:val="00213C3E"/>
    <w:rsid w:val="002141E1"/>
    <w:rsid w:val="00214BA0"/>
    <w:rsid w:val="00216B9F"/>
    <w:rsid w:val="00216EC3"/>
    <w:rsid w:val="00217507"/>
    <w:rsid w:val="002210D6"/>
    <w:rsid w:val="00221970"/>
    <w:rsid w:val="00222167"/>
    <w:rsid w:val="00222377"/>
    <w:rsid w:val="00222D1E"/>
    <w:rsid w:val="00223343"/>
    <w:rsid w:val="002236D7"/>
    <w:rsid w:val="002260EF"/>
    <w:rsid w:val="0022631E"/>
    <w:rsid w:val="002264B7"/>
    <w:rsid w:val="00226631"/>
    <w:rsid w:val="00226893"/>
    <w:rsid w:val="00226999"/>
    <w:rsid w:val="00227024"/>
    <w:rsid w:val="00230480"/>
    <w:rsid w:val="00230F6A"/>
    <w:rsid w:val="0023369C"/>
    <w:rsid w:val="00233815"/>
    <w:rsid w:val="00233861"/>
    <w:rsid w:val="00233CF7"/>
    <w:rsid w:val="00234D76"/>
    <w:rsid w:val="002360E8"/>
    <w:rsid w:val="00240686"/>
    <w:rsid w:val="002415DD"/>
    <w:rsid w:val="002423E3"/>
    <w:rsid w:val="0024297D"/>
    <w:rsid w:val="00242A56"/>
    <w:rsid w:val="0024303D"/>
    <w:rsid w:val="00243511"/>
    <w:rsid w:val="00244B47"/>
    <w:rsid w:val="00244B67"/>
    <w:rsid w:val="002453AE"/>
    <w:rsid w:val="002464A0"/>
    <w:rsid w:val="002465EA"/>
    <w:rsid w:val="0024665E"/>
    <w:rsid w:val="00246666"/>
    <w:rsid w:val="00246E34"/>
    <w:rsid w:val="00250FA9"/>
    <w:rsid w:val="00251408"/>
    <w:rsid w:val="00253D91"/>
    <w:rsid w:val="00254142"/>
    <w:rsid w:val="002558F8"/>
    <w:rsid w:val="002561E6"/>
    <w:rsid w:val="002567D6"/>
    <w:rsid w:val="0025687C"/>
    <w:rsid w:val="00257E4F"/>
    <w:rsid w:val="00260824"/>
    <w:rsid w:val="00260AC0"/>
    <w:rsid w:val="0026211A"/>
    <w:rsid w:val="00262F86"/>
    <w:rsid w:val="002641E4"/>
    <w:rsid w:val="002645AC"/>
    <w:rsid w:val="0026558D"/>
    <w:rsid w:val="00267902"/>
    <w:rsid w:val="002703CB"/>
    <w:rsid w:val="00270CC1"/>
    <w:rsid w:val="00271E0E"/>
    <w:rsid w:val="00272111"/>
    <w:rsid w:val="002728E5"/>
    <w:rsid w:val="002741D9"/>
    <w:rsid w:val="002756C4"/>
    <w:rsid w:val="00277187"/>
    <w:rsid w:val="002772CA"/>
    <w:rsid w:val="00277E00"/>
    <w:rsid w:val="0028011E"/>
    <w:rsid w:val="00280D2B"/>
    <w:rsid w:val="0028165F"/>
    <w:rsid w:val="0028288B"/>
    <w:rsid w:val="00284A8D"/>
    <w:rsid w:val="00284BD9"/>
    <w:rsid w:val="00284CDA"/>
    <w:rsid w:val="00285337"/>
    <w:rsid w:val="00286595"/>
    <w:rsid w:val="002865E9"/>
    <w:rsid w:val="00290BB5"/>
    <w:rsid w:val="00291204"/>
    <w:rsid w:val="002927D0"/>
    <w:rsid w:val="002930E2"/>
    <w:rsid w:val="00293E9E"/>
    <w:rsid w:val="00294293"/>
    <w:rsid w:val="002944B7"/>
    <w:rsid w:val="00294856"/>
    <w:rsid w:val="00295E42"/>
    <w:rsid w:val="002960E5"/>
    <w:rsid w:val="00296521"/>
    <w:rsid w:val="00296B01"/>
    <w:rsid w:val="00296DEF"/>
    <w:rsid w:val="002972F8"/>
    <w:rsid w:val="00297701"/>
    <w:rsid w:val="00297AB8"/>
    <w:rsid w:val="002A062C"/>
    <w:rsid w:val="002A0905"/>
    <w:rsid w:val="002A0ADF"/>
    <w:rsid w:val="002A12F7"/>
    <w:rsid w:val="002A16FB"/>
    <w:rsid w:val="002A2104"/>
    <w:rsid w:val="002A2F87"/>
    <w:rsid w:val="002A35FD"/>
    <w:rsid w:val="002A380B"/>
    <w:rsid w:val="002A5781"/>
    <w:rsid w:val="002A633C"/>
    <w:rsid w:val="002A63C2"/>
    <w:rsid w:val="002A66D5"/>
    <w:rsid w:val="002A6EFB"/>
    <w:rsid w:val="002B0BEA"/>
    <w:rsid w:val="002B0EB6"/>
    <w:rsid w:val="002B13B1"/>
    <w:rsid w:val="002B287F"/>
    <w:rsid w:val="002B29A2"/>
    <w:rsid w:val="002B30E0"/>
    <w:rsid w:val="002B31D1"/>
    <w:rsid w:val="002B370C"/>
    <w:rsid w:val="002B47D5"/>
    <w:rsid w:val="002B51FA"/>
    <w:rsid w:val="002B5A3E"/>
    <w:rsid w:val="002B6E76"/>
    <w:rsid w:val="002B6F7B"/>
    <w:rsid w:val="002C0399"/>
    <w:rsid w:val="002C07AE"/>
    <w:rsid w:val="002C12B1"/>
    <w:rsid w:val="002C2400"/>
    <w:rsid w:val="002C2641"/>
    <w:rsid w:val="002C368F"/>
    <w:rsid w:val="002C3AB2"/>
    <w:rsid w:val="002C3BBA"/>
    <w:rsid w:val="002C4212"/>
    <w:rsid w:val="002C4730"/>
    <w:rsid w:val="002C5427"/>
    <w:rsid w:val="002C57BC"/>
    <w:rsid w:val="002C77E4"/>
    <w:rsid w:val="002C7B43"/>
    <w:rsid w:val="002D041D"/>
    <w:rsid w:val="002D0BA2"/>
    <w:rsid w:val="002D0BF8"/>
    <w:rsid w:val="002D0F92"/>
    <w:rsid w:val="002D114E"/>
    <w:rsid w:val="002D154E"/>
    <w:rsid w:val="002D1E5D"/>
    <w:rsid w:val="002D1F64"/>
    <w:rsid w:val="002D27CB"/>
    <w:rsid w:val="002D36EF"/>
    <w:rsid w:val="002D3E01"/>
    <w:rsid w:val="002D4E15"/>
    <w:rsid w:val="002D5628"/>
    <w:rsid w:val="002D75E4"/>
    <w:rsid w:val="002E2089"/>
    <w:rsid w:val="002E2203"/>
    <w:rsid w:val="002E31BC"/>
    <w:rsid w:val="002E5CB4"/>
    <w:rsid w:val="002E5CB8"/>
    <w:rsid w:val="002E6E90"/>
    <w:rsid w:val="002E71DD"/>
    <w:rsid w:val="002E7C06"/>
    <w:rsid w:val="002F02D5"/>
    <w:rsid w:val="002F071D"/>
    <w:rsid w:val="002F3EB5"/>
    <w:rsid w:val="002F4451"/>
    <w:rsid w:val="002F59F5"/>
    <w:rsid w:val="002F6F10"/>
    <w:rsid w:val="002F760C"/>
    <w:rsid w:val="002F7F22"/>
    <w:rsid w:val="00300F63"/>
    <w:rsid w:val="0030273F"/>
    <w:rsid w:val="003028F2"/>
    <w:rsid w:val="003028FC"/>
    <w:rsid w:val="00303C13"/>
    <w:rsid w:val="00306370"/>
    <w:rsid w:val="0030761F"/>
    <w:rsid w:val="00310341"/>
    <w:rsid w:val="00310B55"/>
    <w:rsid w:val="00310FCE"/>
    <w:rsid w:val="00311778"/>
    <w:rsid w:val="003131CD"/>
    <w:rsid w:val="0031341F"/>
    <w:rsid w:val="0031423D"/>
    <w:rsid w:val="003146E7"/>
    <w:rsid w:val="003170BD"/>
    <w:rsid w:val="0031721F"/>
    <w:rsid w:val="003173C8"/>
    <w:rsid w:val="00317D6F"/>
    <w:rsid w:val="00317D8D"/>
    <w:rsid w:val="0032012B"/>
    <w:rsid w:val="003201EA"/>
    <w:rsid w:val="00320646"/>
    <w:rsid w:val="00320BC2"/>
    <w:rsid w:val="0032107D"/>
    <w:rsid w:val="00321EAF"/>
    <w:rsid w:val="003231CE"/>
    <w:rsid w:val="00323994"/>
    <w:rsid w:val="003244B2"/>
    <w:rsid w:val="00324F1D"/>
    <w:rsid w:val="0032501C"/>
    <w:rsid w:val="00325373"/>
    <w:rsid w:val="0032603F"/>
    <w:rsid w:val="003260B6"/>
    <w:rsid w:val="00326DDE"/>
    <w:rsid w:val="00327CB7"/>
    <w:rsid w:val="003307E9"/>
    <w:rsid w:val="00332BAE"/>
    <w:rsid w:val="003338AB"/>
    <w:rsid w:val="00334E23"/>
    <w:rsid w:val="003360D5"/>
    <w:rsid w:val="0034130C"/>
    <w:rsid w:val="00344453"/>
    <w:rsid w:val="0034473E"/>
    <w:rsid w:val="003460AF"/>
    <w:rsid w:val="00346A88"/>
    <w:rsid w:val="00350E62"/>
    <w:rsid w:val="00350E86"/>
    <w:rsid w:val="00351169"/>
    <w:rsid w:val="00351485"/>
    <w:rsid w:val="00352DDA"/>
    <w:rsid w:val="00354F77"/>
    <w:rsid w:val="00355008"/>
    <w:rsid w:val="003552E2"/>
    <w:rsid w:val="0035565B"/>
    <w:rsid w:val="00355686"/>
    <w:rsid w:val="00355828"/>
    <w:rsid w:val="0035587B"/>
    <w:rsid w:val="00355BCD"/>
    <w:rsid w:val="00356145"/>
    <w:rsid w:val="00356D09"/>
    <w:rsid w:val="003570C6"/>
    <w:rsid w:val="00357F07"/>
    <w:rsid w:val="00360630"/>
    <w:rsid w:val="0036185F"/>
    <w:rsid w:val="00361DE3"/>
    <w:rsid w:val="00362395"/>
    <w:rsid w:val="00362DD0"/>
    <w:rsid w:val="00362EDA"/>
    <w:rsid w:val="003632C7"/>
    <w:rsid w:val="00363C7B"/>
    <w:rsid w:val="00363EEE"/>
    <w:rsid w:val="00363FC5"/>
    <w:rsid w:val="003645BE"/>
    <w:rsid w:val="0036469C"/>
    <w:rsid w:val="00365054"/>
    <w:rsid w:val="003659A5"/>
    <w:rsid w:val="003664CB"/>
    <w:rsid w:val="00366EDB"/>
    <w:rsid w:val="00367367"/>
    <w:rsid w:val="0036755D"/>
    <w:rsid w:val="00367652"/>
    <w:rsid w:val="0037006B"/>
    <w:rsid w:val="003713F2"/>
    <w:rsid w:val="00371B75"/>
    <w:rsid w:val="003720F5"/>
    <w:rsid w:val="00372DA2"/>
    <w:rsid w:val="0037310F"/>
    <w:rsid w:val="003733EC"/>
    <w:rsid w:val="003735F8"/>
    <w:rsid w:val="00373D6C"/>
    <w:rsid w:val="00374810"/>
    <w:rsid w:val="00374B1C"/>
    <w:rsid w:val="00375664"/>
    <w:rsid w:val="0037593B"/>
    <w:rsid w:val="00375CB8"/>
    <w:rsid w:val="003766D0"/>
    <w:rsid w:val="00376A9D"/>
    <w:rsid w:val="00376E25"/>
    <w:rsid w:val="00376F06"/>
    <w:rsid w:val="0037761C"/>
    <w:rsid w:val="00380C3F"/>
    <w:rsid w:val="0038336B"/>
    <w:rsid w:val="00384758"/>
    <w:rsid w:val="00384829"/>
    <w:rsid w:val="003848F5"/>
    <w:rsid w:val="0038598E"/>
    <w:rsid w:val="0038650F"/>
    <w:rsid w:val="00386546"/>
    <w:rsid w:val="00386BD9"/>
    <w:rsid w:val="00387779"/>
    <w:rsid w:val="00390A47"/>
    <w:rsid w:val="0039148C"/>
    <w:rsid w:val="003920E7"/>
    <w:rsid w:val="00393157"/>
    <w:rsid w:val="00393C34"/>
    <w:rsid w:val="00393D5D"/>
    <w:rsid w:val="00394152"/>
    <w:rsid w:val="00394C9E"/>
    <w:rsid w:val="00394DD2"/>
    <w:rsid w:val="003963AD"/>
    <w:rsid w:val="00397789"/>
    <w:rsid w:val="003A13E0"/>
    <w:rsid w:val="003A153C"/>
    <w:rsid w:val="003A1632"/>
    <w:rsid w:val="003A1693"/>
    <w:rsid w:val="003A1A7D"/>
    <w:rsid w:val="003A30E8"/>
    <w:rsid w:val="003A4289"/>
    <w:rsid w:val="003A4D11"/>
    <w:rsid w:val="003A57A2"/>
    <w:rsid w:val="003A5D70"/>
    <w:rsid w:val="003A6174"/>
    <w:rsid w:val="003A6B95"/>
    <w:rsid w:val="003A780C"/>
    <w:rsid w:val="003A7985"/>
    <w:rsid w:val="003B12B5"/>
    <w:rsid w:val="003B1364"/>
    <w:rsid w:val="003B275C"/>
    <w:rsid w:val="003B27F9"/>
    <w:rsid w:val="003B2E65"/>
    <w:rsid w:val="003B3CBE"/>
    <w:rsid w:val="003B4933"/>
    <w:rsid w:val="003B4ABE"/>
    <w:rsid w:val="003B4B65"/>
    <w:rsid w:val="003B4B88"/>
    <w:rsid w:val="003B53EA"/>
    <w:rsid w:val="003B7736"/>
    <w:rsid w:val="003B7945"/>
    <w:rsid w:val="003C0117"/>
    <w:rsid w:val="003C0970"/>
    <w:rsid w:val="003C0B8C"/>
    <w:rsid w:val="003C129A"/>
    <w:rsid w:val="003C2639"/>
    <w:rsid w:val="003C2CF7"/>
    <w:rsid w:val="003C33C4"/>
    <w:rsid w:val="003C4239"/>
    <w:rsid w:val="003C5F1C"/>
    <w:rsid w:val="003C657A"/>
    <w:rsid w:val="003C69C8"/>
    <w:rsid w:val="003C6F98"/>
    <w:rsid w:val="003C7746"/>
    <w:rsid w:val="003C791D"/>
    <w:rsid w:val="003D0F39"/>
    <w:rsid w:val="003D2189"/>
    <w:rsid w:val="003D21A5"/>
    <w:rsid w:val="003D2E00"/>
    <w:rsid w:val="003D2E6C"/>
    <w:rsid w:val="003D3679"/>
    <w:rsid w:val="003D556B"/>
    <w:rsid w:val="003D5FD7"/>
    <w:rsid w:val="003D6642"/>
    <w:rsid w:val="003D69C5"/>
    <w:rsid w:val="003E0308"/>
    <w:rsid w:val="003E057D"/>
    <w:rsid w:val="003E0C43"/>
    <w:rsid w:val="003E1552"/>
    <w:rsid w:val="003E15FA"/>
    <w:rsid w:val="003E1D3B"/>
    <w:rsid w:val="003E4955"/>
    <w:rsid w:val="003E5A3B"/>
    <w:rsid w:val="003E6375"/>
    <w:rsid w:val="003F0898"/>
    <w:rsid w:val="003F0BB9"/>
    <w:rsid w:val="003F1C96"/>
    <w:rsid w:val="003F2A1C"/>
    <w:rsid w:val="003F35A8"/>
    <w:rsid w:val="003F4858"/>
    <w:rsid w:val="003F6D4D"/>
    <w:rsid w:val="003F758F"/>
    <w:rsid w:val="004021BE"/>
    <w:rsid w:val="004034F2"/>
    <w:rsid w:val="00403C13"/>
    <w:rsid w:val="00404206"/>
    <w:rsid w:val="00404861"/>
    <w:rsid w:val="004049F9"/>
    <w:rsid w:val="00405751"/>
    <w:rsid w:val="00405781"/>
    <w:rsid w:val="00407585"/>
    <w:rsid w:val="00407B52"/>
    <w:rsid w:val="004103B2"/>
    <w:rsid w:val="0041148C"/>
    <w:rsid w:val="0041152B"/>
    <w:rsid w:val="00412199"/>
    <w:rsid w:val="00412AFB"/>
    <w:rsid w:val="00412D62"/>
    <w:rsid w:val="00413315"/>
    <w:rsid w:val="004133C0"/>
    <w:rsid w:val="00413740"/>
    <w:rsid w:val="00413AA6"/>
    <w:rsid w:val="00413B02"/>
    <w:rsid w:val="00413C0B"/>
    <w:rsid w:val="00413E70"/>
    <w:rsid w:val="004146E2"/>
    <w:rsid w:val="0041527D"/>
    <w:rsid w:val="00416A2A"/>
    <w:rsid w:val="0042108C"/>
    <w:rsid w:val="00421508"/>
    <w:rsid w:val="004234A3"/>
    <w:rsid w:val="004239E9"/>
    <w:rsid w:val="00423C1B"/>
    <w:rsid w:val="00424452"/>
    <w:rsid w:val="00424704"/>
    <w:rsid w:val="00424913"/>
    <w:rsid w:val="00425C71"/>
    <w:rsid w:val="0042663B"/>
    <w:rsid w:val="00426B04"/>
    <w:rsid w:val="00430544"/>
    <w:rsid w:val="004315D7"/>
    <w:rsid w:val="00431852"/>
    <w:rsid w:val="00431916"/>
    <w:rsid w:val="00432104"/>
    <w:rsid w:val="00432870"/>
    <w:rsid w:val="004332D1"/>
    <w:rsid w:val="004334E0"/>
    <w:rsid w:val="00434001"/>
    <w:rsid w:val="004348DA"/>
    <w:rsid w:val="00437A63"/>
    <w:rsid w:val="0044108E"/>
    <w:rsid w:val="00441235"/>
    <w:rsid w:val="00441435"/>
    <w:rsid w:val="00441440"/>
    <w:rsid w:val="004414B9"/>
    <w:rsid w:val="00441D06"/>
    <w:rsid w:val="00442E65"/>
    <w:rsid w:val="00443375"/>
    <w:rsid w:val="00443AFF"/>
    <w:rsid w:val="004446BC"/>
    <w:rsid w:val="004459F7"/>
    <w:rsid w:val="00445B32"/>
    <w:rsid w:val="00445F93"/>
    <w:rsid w:val="004471CA"/>
    <w:rsid w:val="0044738F"/>
    <w:rsid w:val="0044758F"/>
    <w:rsid w:val="0045079F"/>
    <w:rsid w:val="00450A0D"/>
    <w:rsid w:val="00450A93"/>
    <w:rsid w:val="004511F4"/>
    <w:rsid w:val="00451ED6"/>
    <w:rsid w:val="00451F60"/>
    <w:rsid w:val="0045262A"/>
    <w:rsid w:val="00452E8E"/>
    <w:rsid w:val="00452EE9"/>
    <w:rsid w:val="00452F91"/>
    <w:rsid w:val="00452FAD"/>
    <w:rsid w:val="00453910"/>
    <w:rsid w:val="00454D99"/>
    <w:rsid w:val="00455151"/>
    <w:rsid w:val="004565DB"/>
    <w:rsid w:val="00457192"/>
    <w:rsid w:val="00460640"/>
    <w:rsid w:val="00460E36"/>
    <w:rsid w:val="004618E2"/>
    <w:rsid w:val="0046259F"/>
    <w:rsid w:val="00462678"/>
    <w:rsid w:val="004638A4"/>
    <w:rsid w:val="00463C50"/>
    <w:rsid w:val="004644B6"/>
    <w:rsid w:val="004652C2"/>
    <w:rsid w:val="00465AD3"/>
    <w:rsid w:val="00466671"/>
    <w:rsid w:val="00467133"/>
    <w:rsid w:val="00470692"/>
    <w:rsid w:val="004707F5"/>
    <w:rsid w:val="0047157F"/>
    <w:rsid w:val="00471770"/>
    <w:rsid w:val="00471843"/>
    <w:rsid w:val="0047255C"/>
    <w:rsid w:val="00472A6B"/>
    <w:rsid w:val="00473004"/>
    <w:rsid w:val="00474C5A"/>
    <w:rsid w:val="004754D3"/>
    <w:rsid w:val="00475802"/>
    <w:rsid w:val="00475D4D"/>
    <w:rsid w:val="004761D0"/>
    <w:rsid w:val="00476F50"/>
    <w:rsid w:val="004772AE"/>
    <w:rsid w:val="00480EF9"/>
    <w:rsid w:val="00482078"/>
    <w:rsid w:val="00482B1C"/>
    <w:rsid w:val="00482DD7"/>
    <w:rsid w:val="004830FC"/>
    <w:rsid w:val="00483108"/>
    <w:rsid w:val="00483170"/>
    <w:rsid w:val="00483B1C"/>
    <w:rsid w:val="00485C58"/>
    <w:rsid w:val="00485E6E"/>
    <w:rsid w:val="00486D0B"/>
    <w:rsid w:val="00486DAF"/>
    <w:rsid w:val="00487E5A"/>
    <w:rsid w:val="00491126"/>
    <w:rsid w:val="0049165A"/>
    <w:rsid w:val="004918FF"/>
    <w:rsid w:val="0049222A"/>
    <w:rsid w:val="00492556"/>
    <w:rsid w:val="00492622"/>
    <w:rsid w:val="00492DEF"/>
    <w:rsid w:val="00493130"/>
    <w:rsid w:val="00494597"/>
    <w:rsid w:val="00494802"/>
    <w:rsid w:val="00494B2D"/>
    <w:rsid w:val="00495203"/>
    <w:rsid w:val="00495780"/>
    <w:rsid w:val="00495ED2"/>
    <w:rsid w:val="004961F7"/>
    <w:rsid w:val="004969AA"/>
    <w:rsid w:val="004969D4"/>
    <w:rsid w:val="00496C8C"/>
    <w:rsid w:val="00497CEF"/>
    <w:rsid w:val="004A0C4E"/>
    <w:rsid w:val="004A1B1F"/>
    <w:rsid w:val="004A2241"/>
    <w:rsid w:val="004A2F96"/>
    <w:rsid w:val="004A310C"/>
    <w:rsid w:val="004A35DB"/>
    <w:rsid w:val="004A390B"/>
    <w:rsid w:val="004A447B"/>
    <w:rsid w:val="004A54C9"/>
    <w:rsid w:val="004A5A02"/>
    <w:rsid w:val="004A7477"/>
    <w:rsid w:val="004B12E1"/>
    <w:rsid w:val="004B1C6E"/>
    <w:rsid w:val="004B4731"/>
    <w:rsid w:val="004B4B50"/>
    <w:rsid w:val="004B4CEE"/>
    <w:rsid w:val="004B587C"/>
    <w:rsid w:val="004B635F"/>
    <w:rsid w:val="004C006B"/>
    <w:rsid w:val="004C23DF"/>
    <w:rsid w:val="004C2536"/>
    <w:rsid w:val="004C267B"/>
    <w:rsid w:val="004C2B10"/>
    <w:rsid w:val="004C2BF8"/>
    <w:rsid w:val="004C48F4"/>
    <w:rsid w:val="004C57A4"/>
    <w:rsid w:val="004C5956"/>
    <w:rsid w:val="004C6441"/>
    <w:rsid w:val="004C68D6"/>
    <w:rsid w:val="004C6DC3"/>
    <w:rsid w:val="004C7054"/>
    <w:rsid w:val="004D0733"/>
    <w:rsid w:val="004D228B"/>
    <w:rsid w:val="004D327E"/>
    <w:rsid w:val="004D37C5"/>
    <w:rsid w:val="004D406C"/>
    <w:rsid w:val="004D53E9"/>
    <w:rsid w:val="004D57D1"/>
    <w:rsid w:val="004D57EA"/>
    <w:rsid w:val="004D77FC"/>
    <w:rsid w:val="004D7DAE"/>
    <w:rsid w:val="004E0E32"/>
    <w:rsid w:val="004E1364"/>
    <w:rsid w:val="004E15E0"/>
    <w:rsid w:val="004E22D4"/>
    <w:rsid w:val="004E3DE7"/>
    <w:rsid w:val="004E40E0"/>
    <w:rsid w:val="004E4806"/>
    <w:rsid w:val="004E60BE"/>
    <w:rsid w:val="004E62DA"/>
    <w:rsid w:val="004F02F6"/>
    <w:rsid w:val="004F0BCE"/>
    <w:rsid w:val="004F1A07"/>
    <w:rsid w:val="004F1E04"/>
    <w:rsid w:val="004F2AAD"/>
    <w:rsid w:val="004F462C"/>
    <w:rsid w:val="004F5A64"/>
    <w:rsid w:val="004F5CAA"/>
    <w:rsid w:val="004F7035"/>
    <w:rsid w:val="004F7CC7"/>
    <w:rsid w:val="005001B6"/>
    <w:rsid w:val="00500566"/>
    <w:rsid w:val="0050076D"/>
    <w:rsid w:val="00500DB9"/>
    <w:rsid w:val="00501914"/>
    <w:rsid w:val="0050249B"/>
    <w:rsid w:val="005024DA"/>
    <w:rsid w:val="00502FA4"/>
    <w:rsid w:val="005033AD"/>
    <w:rsid w:val="005067C4"/>
    <w:rsid w:val="0050725D"/>
    <w:rsid w:val="00507C99"/>
    <w:rsid w:val="00507D3B"/>
    <w:rsid w:val="00511512"/>
    <w:rsid w:val="00511653"/>
    <w:rsid w:val="00511E40"/>
    <w:rsid w:val="005125A3"/>
    <w:rsid w:val="005126B6"/>
    <w:rsid w:val="00513820"/>
    <w:rsid w:val="00514594"/>
    <w:rsid w:val="005145D0"/>
    <w:rsid w:val="00514BFF"/>
    <w:rsid w:val="00515093"/>
    <w:rsid w:val="005171EF"/>
    <w:rsid w:val="005175AB"/>
    <w:rsid w:val="00517F73"/>
    <w:rsid w:val="0052048E"/>
    <w:rsid w:val="00520776"/>
    <w:rsid w:val="00521A46"/>
    <w:rsid w:val="0052256D"/>
    <w:rsid w:val="00522AA1"/>
    <w:rsid w:val="005231F9"/>
    <w:rsid w:val="00523597"/>
    <w:rsid w:val="00523778"/>
    <w:rsid w:val="00524BB2"/>
    <w:rsid w:val="00526E67"/>
    <w:rsid w:val="0052769E"/>
    <w:rsid w:val="00527D04"/>
    <w:rsid w:val="00530B8A"/>
    <w:rsid w:val="00530F56"/>
    <w:rsid w:val="0053121E"/>
    <w:rsid w:val="00531381"/>
    <w:rsid w:val="005313B3"/>
    <w:rsid w:val="00531BE9"/>
    <w:rsid w:val="00531FB0"/>
    <w:rsid w:val="005322EB"/>
    <w:rsid w:val="00532EA5"/>
    <w:rsid w:val="00532F49"/>
    <w:rsid w:val="00533F49"/>
    <w:rsid w:val="00534888"/>
    <w:rsid w:val="00534A0F"/>
    <w:rsid w:val="00537FB0"/>
    <w:rsid w:val="00540738"/>
    <w:rsid w:val="005411A4"/>
    <w:rsid w:val="005414F4"/>
    <w:rsid w:val="005415A8"/>
    <w:rsid w:val="00542CC1"/>
    <w:rsid w:val="00542EE3"/>
    <w:rsid w:val="00543A8F"/>
    <w:rsid w:val="00543C2F"/>
    <w:rsid w:val="00544489"/>
    <w:rsid w:val="00545693"/>
    <w:rsid w:val="00545C04"/>
    <w:rsid w:val="00546824"/>
    <w:rsid w:val="00550F20"/>
    <w:rsid w:val="005518CE"/>
    <w:rsid w:val="00551AA3"/>
    <w:rsid w:val="005529BD"/>
    <w:rsid w:val="005544DD"/>
    <w:rsid w:val="0055468B"/>
    <w:rsid w:val="005546F0"/>
    <w:rsid w:val="00554AAE"/>
    <w:rsid w:val="005550A8"/>
    <w:rsid w:val="00555461"/>
    <w:rsid w:val="00556D9D"/>
    <w:rsid w:val="0055725D"/>
    <w:rsid w:val="00557953"/>
    <w:rsid w:val="005606C9"/>
    <w:rsid w:val="00561743"/>
    <w:rsid w:val="005628C4"/>
    <w:rsid w:val="00562C89"/>
    <w:rsid w:val="005639BC"/>
    <w:rsid w:val="00564103"/>
    <w:rsid w:val="00564327"/>
    <w:rsid w:val="00564998"/>
    <w:rsid w:val="005659A1"/>
    <w:rsid w:val="005669CF"/>
    <w:rsid w:val="00566DA2"/>
    <w:rsid w:val="00567D80"/>
    <w:rsid w:val="005707BC"/>
    <w:rsid w:val="00571319"/>
    <w:rsid w:val="00571B05"/>
    <w:rsid w:val="005732CE"/>
    <w:rsid w:val="005738E1"/>
    <w:rsid w:val="00573D82"/>
    <w:rsid w:val="00575C0F"/>
    <w:rsid w:val="005760AF"/>
    <w:rsid w:val="00576243"/>
    <w:rsid w:val="00577760"/>
    <w:rsid w:val="00577C5B"/>
    <w:rsid w:val="00577F9C"/>
    <w:rsid w:val="00580A9D"/>
    <w:rsid w:val="00580E2A"/>
    <w:rsid w:val="0058101D"/>
    <w:rsid w:val="005812F8"/>
    <w:rsid w:val="00581A4E"/>
    <w:rsid w:val="00581A5E"/>
    <w:rsid w:val="00582059"/>
    <w:rsid w:val="00582CE3"/>
    <w:rsid w:val="00583726"/>
    <w:rsid w:val="00583CEC"/>
    <w:rsid w:val="00585E1C"/>
    <w:rsid w:val="00586E5C"/>
    <w:rsid w:val="00587E59"/>
    <w:rsid w:val="0059007C"/>
    <w:rsid w:val="005907EA"/>
    <w:rsid w:val="00590A34"/>
    <w:rsid w:val="00591047"/>
    <w:rsid w:val="00591C5E"/>
    <w:rsid w:val="005922DB"/>
    <w:rsid w:val="0059312C"/>
    <w:rsid w:val="00593D92"/>
    <w:rsid w:val="00595DE1"/>
    <w:rsid w:val="005971A7"/>
    <w:rsid w:val="005971C1"/>
    <w:rsid w:val="005A11EA"/>
    <w:rsid w:val="005A1D61"/>
    <w:rsid w:val="005A21C6"/>
    <w:rsid w:val="005A2639"/>
    <w:rsid w:val="005A2659"/>
    <w:rsid w:val="005A2B85"/>
    <w:rsid w:val="005A37E7"/>
    <w:rsid w:val="005A400A"/>
    <w:rsid w:val="005A4F04"/>
    <w:rsid w:val="005A51AF"/>
    <w:rsid w:val="005A75D7"/>
    <w:rsid w:val="005A7A8C"/>
    <w:rsid w:val="005B00F2"/>
    <w:rsid w:val="005B094D"/>
    <w:rsid w:val="005B17BD"/>
    <w:rsid w:val="005B1AC6"/>
    <w:rsid w:val="005B21FE"/>
    <w:rsid w:val="005B2A8D"/>
    <w:rsid w:val="005B45CD"/>
    <w:rsid w:val="005B4820"/>
    <w:rsid w:val="005B51EC"/>
    <w:rsid w:val="005B564B"/>
    <w:rsid w:val="005B6882"/>
    <w:rsid w:val="005C0CC0"/>
    <w:rsid w:val="005C18C5"/>
    <w:rsid w:val="005C1924"/>
    <w:rsid w:val="005C19EB"/>
    <w:rsid w:val="005C1B91"/>
    <w:rsid w:val="005C200E"/>
    <w:rsid w:val="005C29D4"/>
    <w:rsid w:val="005C2FE0"/>
    <w:rsid w:val="005C3089"/>
    <w:rsid w:val="005C44C3"/>
    <w:rsid w:val="005C7DE5"/>
    <w:rsid w:val="005C7EF0"/>
    <w:rsid w:val="005D0722"/>
    <w:rsid w:val="005D2AB4"/>
    <w:rsid w:val="005D2B58"/>
    <w:rsid w:val="005D2F08"/>
    <w:rsid w:val="005D35B3"/>
    <w:rsid w:val="005D45CF"/>
    <w:rsid w:val="005D52CD"/>
    <w:rsid w:val="005D53E6"/>
    <w:rsid w:val="005D56F8"/>
    <w:rsid w:val="005D5E6C"/>
    <w:rsid w:val="005D607F"/>
    <w:rsid w:val="005D64EA"/>
    <w:rsid w:val="005D69F0"/>
    <w:rsid w:val="005D7846"/>
    <w:rsid w:val="005D7A7F"/>
    <w:rsid w:val="005E024F"/>
    <w:rsid w:val="005E09BC"/>
    <w:rsid w:val="005E1051"/>
    <w:rsid w:val="005E164C"/>
    <w:rsid w:val="005E19F1"/>
    <w:rsid w:val="005E2ADA"/>
    <w:rsid w:val="005E4B52"/>
    <w:rsid w:val="005E5E71"/>
    <w:rsid w:val="005E5FF1"/>
    <w:rsid w:val="005E6420"/>
    <w:rsid w:val="005F0ECD"/>
    <w:rsid w:val="005F1AC2"/>
    <w:rsid w:val="005F28E4"/>
    <w:rsid w:val="005F47A9"/>
    <w:rsid w:val="005F641A"/>
    <w:rsid w:val="005F6B26"/>
    <w:rsid w:val="005F7BCD"/>
    <w:rsid w:val="00600107"/>
    <w:rsid w:val="0060117B"/>
    <w:rsid w:val="00601E59"/>
    <w:rsid w:val="00604479"/>
    <w:rsid w:val="006048AE"/>
    <w:rsid w:val="00605525"/>
    <w:rsid w:val="00606097"/>
    <w:rsid w:val="00606F53"/>
    <w:rsid w:val="0060722B"/>
    <w:rsid w:val="006123BB"/>
    <w:rsid w:val="00612A03"/>
    <w:rsid w:val="00612C31"/>
    <w:rsid w:val="00614908"/>
    <w:rsid w:val="00615405"/>
    <w:rsid w:val="00617369"/>
    <w:rsid w:val="00617559"/>
    <w:rsid w:val="00621DF3"/>
    <w:rsid w:val="006232BB"/>
    <w:rsid w:val="00623407"/>
    <w:rsid w:val="00623B3C"/>
    <w:rsid w:val="00623E70"/>
    <w:rsid w:val="006253D6"/>
    <w:rsid w:val="00627749"/>
    <w:rsid w:val="00630E91"/>
    <w:rsid w:val="00631263"/>
    <w:rsid w:val="00631272"/>
    <w:rsid w:val="006314EE"/>
    <w:rsid w:val="00631FE6"/>
    <w:rsid w:val="006324FC"/>
    <w:rsid w:val="00632D3B"/>
    <w:rsid w:val="006333C2"/>
    <w:rsid w:val="0063517F"/>
    <w:rsid w:val="00635B33"/>
    <w:rsid w:val="006368D7"/>
    <w:rsid w:val="00636F07"/>
    <w:rsid w:val="00640A4B"/>
    <w:rsid w:val="00640C10"/>
    <w:rsid w:val="006420B1"/>
    <w:rsid w:val="00642D1C"/>
    <w:rsid w:val="00642DF8"/>
    <w:rsid w:val="006431D4"/>
    <w:rsid w:val="006448BC"/>
    <w:rsid w:val="006457B6"/>
    <w:rsid w:val="0064658C"/>
    <w:rsid w:val="00646B99"/>
    <w:rsid w:val="00647F01"/>
    <w:rsid w:val="0065139A"/>
    <w:rsid w:val="00651FD2"/>
    <w:rsid w:val="006525B1"/>
    <w:rsid w:val="00652C48"/>
    <w:rsid w:val="0065367B"/>
    <w:rsid w:val="00653F90"/>
    <w:rsid w:val="006545E8"/>
    <w:rsid w:val="00654CE2"/>
    <w:rsid w:val="0065503D"/>
    <w:rsid w:val="00656569"/>
    <w:rsid w:val="0065783A"/>
    <w:rsid w:val="006578AC"/>
    <w:rsid w:val="00660ABD"/>
    <w:rsid w:val="006614A0"/>
    <w:rsid w:val="0066242A"/>
    <w:rsid w:val="00663C0C"/>
    <w:rsid w:val="00663DB9"/>
    <w:rsid w:val="006678D6"/>
    <w:rsid w:val="00667941"/>
    <w:rsid w:val="00667EB0"/>
    <w:rsid w:val="00670719"/>
    <w:rsid w:val="00671A93"/>
    <w:rsid w:val="00672066"/>
    <w:rsid w:val="0067206E"/>
    <w:rsid w:val="006728CE"/>
    <w:rsid w:val="006735DE"/>
    <w:rsid w:val="00673731"/>
    <w:rsid w:val="00673D7D"/>
    <w:rsid w:val="00676610"/>
    <w:rsid w:val="00676848"/>
    <w:rsid w:val="006775E0"/>
    <w:rsid w:val="00677E67"/>
    <w:rsid w:val="00680467"/>
    <w:rsid w:val="00681746"/>
    <w:rsid w:val="00681986"/>
    <w:rsid w:val="00682037"/>
    <w:rsid w:val="0068322C"/>
    <w:rsid w:val="00684340"/>
    <w:rsid w:val="00685587"/>
    <w:rsid w:val="00686644"/>
    <w:rsid w:val="00686CA0"/>
    <w:rsid w:val="00686D87"/>
    <w:rsid w:val="00687A10"/>
    <w:rsid w:val="00690A7B"/>
    <w:rsid w:val="006918F3"/>
    <w:rsid w:val="00691CC5"/>
    <w:rsid w:val="006930ED"/>
    <w:rsid w:val="006938EF"/>
    <w:rsid w:val="0069485D"/>
    <w:rsid w:val="00694A8B"/>
    <w:rsid w:val="00695568"/>
    <w:rsid w:val="00697B07"/>
    <w:rsid w:val="00697E0B"/>
    <w:rsid w:val="006A1334"/>
    <w:rsid w:val="006A13F5"/>
    <w:rsid w:val="006A4D9D"/>
    <w:rsid w:val="006A514D"/>
    <w:rsid w:val="006A5CBD"/>
    <w:rsid w:val="006A6CA3"/>
    <w:rsid w:val="006A6D73"/>
    <w:rsid w:val="006A7267"/>
    <w:rsid w:val="006B0BFC"/>
    <w:rsid w:val="006B1162"/>
    <w:rsid w:val="006B1494"/>
    <w:rsid w:val="006B15E0"/>
    <w:rsid w:val="006B1E5F"/>
    <w:rsid w:val="006B2DDE"/>
    <w:rsid w:val="006B3B1B"/>
    <w:rsid w:val="006B3BBF"/>
    <w:rsid w:val="006B41A1"/>
    <w:rsid w:val="006B428A"/>
    <w:rsid w:val="006B5077"/>
    <w:rsid w:val="006B5750"/>
    <w:rsid w:val="006B67C5"/>
    <w:rsid w:val="006B7E11"/>
    <w:rsid w:val="006C0B7B"/>
    <w:rsid w:val="006C0DB5"/>
    <w:rsid w:val="006C1F60"/>
    <w:rsid w:val="006C248F"/>
    <w:rsid w:val="006C2C48"/>
    <w:rsid w:val="006C2CCA"/>
    <w:rsid w:val="006C3F91"/>
    <w:rsid w:val="006C53ED"/>
    <w:rsid w:val="006C5FDC"/>
    <w:rsid w:val="006C60D5"/>
    <w:rsid w:val="006C610B"/>
    <w:rsid w:val="006D0169"/>
    <w:rsid w:val="006D0AD1"/>
    <w:rsid w:val="006D0D49"/>
    <w:rsid w:val="006D0E9B"/>
    <w:rsid w:val="006D1192"/>
    <w:rsid w:val="006D1903"/>
    <w:rsid w:val="006D1F62"/>
    <w:rsid w:val="006D33C2"/>
    <w:rsid w:val="006D6307"/>
    <w:rsid w:val="006D658B"/>
    <w:rsid w:val="006D67E4"/>
    <w:rsid w:val="006D7B78"/>
    <w:rsid w:val="006D7DCF"/>
    <w:rsid w:val="006E06F8"/>
    <w:rsid w:val="006E180F"/>
    <w:rsid w:val="006E1FE6"/>
    <w:rsid w:val="006E3234"/>
    <w:rsid w:val="006E3AE1"/>
    <w:rsid w:val="006E3CA5"/>
    <w:rsid w:val="006E3D9E"/>
    <w:rsid w:val="006E423C"/>
    <w:rsid w:val="006E48D7"/>
    <w:rsid w:val="006E4F65"/>
    <w:rsid w:val="006E654D"/>
    <w:rsid w:val="006E667F"/>
    <w:rsid w:val="006E7279"/>
    <w:rsid w:val="006F0702"/>
    <w:rsid w:val="006F07CA"/>
    <w:rsid w:val="006F14C4"/>
    <w:rsid w:val="006F2CF4"/>
    <w:rsid w:val="006F2DE6"/>
    <w:rsid w:val="006F3BBD"/>
    <w:rsid w:val="006F478B"/>
    <w:rsid w:val="006F666D"/>
    <w:rsid w:val="006F7ED8"/>
    <w:rsid w:val="006F7FC7"/>
    <w:rsid w:val="00700C9E"/>
    <w:rsid w:val="007028FD"/>
    <w:rsid w:val="00703020"/>
    <w:rsid w:val="0070321C"/>
    <w:rsid w:val="00703368"/>
    <w:rsid w:val="00703D1C"/>
    <w:rsid w:val="00703E95"/>
    <w:rsid w:val="00703F1F"/>
    <w:rsid w:val="00705771"/>
    <w:rsid w:val="00705D74"/>
    <w:rsid w:val="0070601D"/>
    <w:rsid w:val="007067A7"/>
    <w:rsid w:val="007069BE"/>
    <w:rsid w:val="00706FB7"/>
    <w:rsid w:val="007076A9"/>
    <w:rsid w:val="00707A8D"/>
    <w:rsid w:val="00707F8F"/>
    <w:rsid w:val="00710B87"/>
    <w:rsid w:val="00710D4C"/>
    <w:rsid w:val="00710E13"/>
    <w:rsid w:val="007140D7"/>
    <w:rsid w:val="00714E71"/>
    <w:rsid w:val="007153D5"/>
    <w:rsid w:val="00715DFE"/>
    <w:rsid w:val="007163AB"/>
    <w:rsid w:val="00716A78"/>
    <w:rsid w:val="00716D3D"/>
    <w:rsid w:val="0071708B"/>
    <w:rsid w:val="007170AB"/>
    <w:rsid w:val="00717898"/>
    <w:rsid w:val="00717B1A"/>
    <w:rsid w:val="00720E99"/>
    <w:rsid w:val="00721F9C"/>
    <w:rsid w:val="00722364"/>
    <w:rsid w:val="00722C8B"/>
    <w:rsid w:val="007233FA"/>
    <w:rsid w:val="00723485"/>
    <w:rsid w:val="0072353F"/>
    <w:rsid w:val="00723677"/>
    <w:rsid w:val="00724443"/>
    <w:rsid w:val="007258EE"/>
    <w:rsid w:val="00726453"/>
    <w:rsid w:val="007264A0"/>
    <w:rsid w:val="00726981"/>
    <w:rsid w:val="0072777A"/>
    <w:rsid w:val="007306F5"/>
    <w:rsid w:val="00730832"/>
    <w:rsid w:val="00731893"/>
    <w:rsid w:val="00731D42"/>
    <w:rsid w:val="00731FE3"/>
    <w:rsid w:val="00732C77"/>
    <w:rsid w:val="007334A0"/>
    <w:rsid w:val="007338A9"/>
    <w:rsid w:val="00733F2E"/>
    <w:rsid w:val="00735874"/>
    <w:rsid w:val="0073685B"/>
    <w:rsid w:val="00736F7E"/>
    <w:rsid w:val="00737B75"/>
    <w:rsid w:val="007418BD"/>
    <w:rsid w:val="00741D02"/>
    <w:rsid w:val="00742876"/>
    <w:rsid w:val="007451C8"/>
    <w:rsid w:val="0074531B"/>
    <w:rsid w:val="00746D02"/>
    <w:rsid w:val="007474E9"/>
    <w:rsid w:val="00747831"/>
    <w:rsid w:val="007479CA"/>
    <w:rsid w:val="00750B38"/>
    <w:rsid w:val="007515E6"/>
    <w:rsid w:val="0075196C"/>
    <w:rsid w:val="00751D2C"/>
    <w:rsid w:val="00751FB6"/>
    <w:rsid w:val="007528E0"/>
    <w:rsid w:val="00752F0F"/>
    <w:rsid w:val="00753699"/>
    <w:rsid w:val="00754548"/>
    <w:rsid w:val="00754BBE"/>
    <w:rsid w:val="007563EB"/>
    <w:rsid w:val="00756A58"/>
    <w:rsid w:val="00756FAF"/>
    <w:rsid w:val="007610CF"/>
    <w:rsid w:val="00761754"/>
    <w:rsid w:val="00761E9D"/>
    <w:rsid w:val="00761F04"/>
    <w:rsid w:val="007620BF"/>
    <w:rsid w:val="0076273B"/>
    <w:rsid w:val="00764D91"/>
    <w:rsid w:val="00765707"/>
    <w:rsid w:val="00765C70"/>
    <w:rsid w:val="00766358"/>
    <w:rsid w:val="007710AA"/>
    <w:rsid w:val="00771C2C"/>
    <w:rsid w:val="00771C52"/>
    <w:rsid w:val="00773138"/>
    <w:rsid w:val="0077350F"/>
    <w:rsid w:val="00773E28"/>
    <w:rsid w:val="0077463C"/>
    <w:rsid w:val="007751BB"/>
    <w:rsid w:val="00775522"/>
    <w:rsid w:val="0077587F"/>
    <w:rsid w:val="00775C0D"/>
    <w:rsid w:val="0077746D"/>
    <w:rsid w:val="007775E4"/>
    <w:rsid w:val="00781A54"/>
    <w:rsid w:val="00782731"/>
    <w:rsid w:val="00784612"/>
    <w:rsid w:val="0078462E"/>
    <w:rsid w:val="00785200"/>
    <w:rsid w:val="0078531E"/>
    <w:rsid w:val="0078565C"/>
    <w:rsid w:val="00785C15"/>
    <w:rsid w:val="00786490"/>
    <w:rsid w:val="00786711"/>
    <w:rsid w:val="00786BFC"/>
    <w:rsid w:val="00787B7F"/>
    <w:rsid w:val="00795206"/>
    <w:rsid w:val="007952FA"/>
    <w:rsid w:val="0079533D"/>
    <w:rsid w:val="00795B2E"/>
    <w:rsid w:val="00796880"/>
    <w:rsid w:val="007974B3"/>
    <w:rsid w:val="007A01D3"/>
    <w:rsid w:val="007A082A"/>
    <w:rsid w:val="007A21A2"/>
    <w:rsid w:val="007A2B7D"/>
    <w:rsid w:val="007A4F16"/>
    <w:rsid w:val="007A6EEF"/>
    <w:rsid w:val="007A741D"/>
    <w:rsid w:val="007A7645"/>
    <w:rsid w:val="007A7EB5"/>
    <w:rsid w:val="007B00D9"/>
    <w:rsid w:val="007B03E1"/>
    <w:rsid w:val="007B0C83"/>
    <w:rsid w:val="007B0FA8"/>
    <w:rsid w:val="007B10FF"/>
    <w:rsid w:val="007B1EF6"/>
    <w:rsid w:val="007B6B80"/>
    <w:rsid w:val="007C0CDD"/>
    <w:rsid w:val="007C0D9F"/>
    <w:rsid w:val="007C0F99"/>
    <w:rsid w:val="007C1411"/>
    <w:rsid w:val="007C1C6B"/>
    <w:rsid w:val="007C2086"/>
    <w:rsid w:val="007C20FC"/>
    <w:rsid w:val="007C256D"/>
    <w:rsid w:val="007C329D"/>
    <w:rsid w:val="007C3370"/>
    <w:rsid w:val="007C3A07"/>
    <w:rsid w:val="007C43C6"/>
    <w:rsid w:val="007C59DE"/>
    <w:rsid w:val="007C6B2D"/>
    <w:rsid w:val="007C6E71"/>
    <w:rsid w:val="007D00D6"/>
    <w:rsid w:val="007D014B"/>
    <w:rsid w:val="007D042D"/>
    <w:rsid w:val="007D2820"/>
    <w:rsid w:val="007D3F26"/>
    <w:rsid w:val="007D40E4"/>
    <w:rsid w:val="007D47EB"/>
    <w:rsid w:val="007D5945"/>
    <w:rsid w:val="007D59C0"/>
    <w:rsid w:val="007D5DB0"/>
    <w:rsid w:val="007D64F4"/>
    <w:rsid w:val="007E0CD6"/>
    <w:rsid w:val="007E110D"/>
    <w:rsid w:val="007E1D03"/>
    <w:rsid w:val="007E255C"/>
    <w:rsid w:val="007E352A"/>
    <w:rsid w:val="007E36FD"/>
    <w:rsid w:val="007E53B0"/>
    <w:rsid w:val="007E56D1"/>
    <w:rsid w:val="007E7967"/>
    <w:rsid w:val="007E79A0"/>
    <w:rsid w:val="007E7AE8"/>
    <w:rsid w:val="007E7CCB"/>
    <w:rsid w:val="007F08D3"/>
    <w:rsid w:val="007F0B30"/>
    <w:rsid w:val="007F0F9A"/>
    <w:rsid w:val="007F1220"/>
    <w:rsid w:val="007F14D1"/>
    <w:rsid w:val="007F285E"/>
    <w:rsid w:val="007F2960"/>
    <w:rsid w:val="007F2F2F"/>
    <w:rsid w:val="007F3042"/>
    <w:rsid w:val="007F3859"/>
    <w:rsid w:val="007F4471"/>
    <w:rsid w:val="007F4523"/>
    <w:rsid w:val="007F5181"/>
    <w:rsid w:val="007F5880"/>
    <w:rsid w:val="007F58EB"/>
    <w:rsid w:val="007F65ED"/>
    <w:rsid w:val="007F6D84"/>
    <w:rsid w:val="007F7171"/>
    <w:rsid w:val="007F77A4"/>
    <w:rsid w:val="00800468"/>
    <w:rsid w:val="00800CE3"/>
    <w:rsid w:val="00801492"/>
    <w:rsid w:val="0080298B"/>
    <w:rsid w:val="008036A7"/>
    <w:rsid w:val="00803CE7"/>
    <w:rsid w:val="00803EC0"/>
    <w:rsid w:val="00804011"/>
    <w:rsid w:val="0080416D"/>
    <w:rsid w:val="00804AAE"/>
    <w:rsid w:val="00804B2B"/>
    <w:rsid w:val="008050F4"/>
    <w:rsid w:val="00805DA2"/>
    <w:rsid w:val="00807C02"/>
    <w:rsid w:val="00807E80"/>
    <w:rsid w:val="00810263"/>
    <w:rsid w:val="00810980"/>
    <w:rsid w:val="00811EA4"/>
    <w:rsid w:val="00812235"/>
    <w:rsid w:val="008125EB"/>
    <w:rsid w:val="00813BEF"/>
    <w:rsid w:val="00814104"/>
    <w:rsid w:val="00814362"/>
    <w:rsid w:val="00815246"/>
    <w:rsid w:val="00816CA9"/>
    <w:rsid w:val="00817947"/>
    <w:rsid w:val="00817E61"/>
    <w:rsid w:val="008202F4"/>
    <w:rsid w:val="00822641"/>
    <w:rsid w:val="00822EBB"/>
    <w:rsid w:val="00822F49"/>
    <w:rsid w:val="00823272"/>
    <w:rsid w:val="00824D9C"/>
    <w:rsid w:val="00824F9D"/>
    <w:rsid w:val="00824FA0"/>
    <w:rsid w:val="008251D4"/>
    <w:rsid w:val="00825536"/>
    <w:rsid w:val="008261B6"/>
    <w:rsid w:val="008270CE"/>
    <w:rsid w:val="0083066C"/>
    <w:rsid w:val="00830907"/>
    <w:rsid w:val="0083118A"/>
    <w:rsid w:val="00831C0A"/>
    <w:rsid w:val="00833844"/>
    <w:rsid w:val="00833B82"/>
    <w:rsid w:val="00833EAB"/>
    <w:rsid w:val="0083434B"/>
    <w:rsid w:val="00834950"/>
    <w:rsid w:val="0083588A"/>
    <w:rsid w:val="00835CFA"/>
    <w:rsid w:val="00836306"/>
    <w:rsid w:val="00836888"/>
    <w:rsid w:val="008410B2"/>
    <w:rsid w:val="0084139E"/>
    <w:rsid w:val="008414A5"/>
    <w:rsid w:val="008421E4"/>
    <w:rsid w:val="008433FD"/>
    <w:rsid w:val="0084378B"/>
    <w:rsid w:val="008437AD"/>
    <w:rsid w:val="00843F4E"/>
    <w:rsid w:val="00844FE1"/>
    <w:rsid w:val="008450BA"/>
    <w:rsid w:val="00845111"/>
    <w:rsid w:val="00845139"/>
    <w:rsid w:val="008456DD"/>
    <w:rsid w:val="00846642"/>
    <w:rsid w:val="00846691"/>
    <w:rsid w:val="008467AB"/>
    <w:rsid w:val="0084689E"/>
    <w:rsid w:val="00846DF9"/>
    <w:rsid w:val="008472B7"/>
    <w:rsid w:val="00847764"/>
    <w:rsid w:val="008504DF"/>
    <w:rsid w:val="0085078E"/>
    <w:rsid w:val="00850793"/>
    <w:rsid w:val="00850910"/>
    <w:rsid w:val="0085121B"/>
    <w:rsid w:val="00852024"/>
    <w:rsid w:val="008523D7"/>
    <w:rsid w:val="00852CDD"/>
    <w:rsid w:val="00853530"/>
    <w:rsid w:val="00853F23"/>
    <w:rsid w:val="0085413F"/>
    <w:rsid w:val="0085415B"/>
    <w:rsid w:val="008543F9"/>
    <w:rsid w:val="0085447B"/>
    <w:rsid w:val="008549AA"/>
    <w:rsid w:val="008551DC"/>
    <w:rsid w:val="0085569C"/>
    <w:rsid w:val="008564AC"/>
    <w:rsid w:val="0085777C"/>
    <w:rsid w:val="0086058B"/>
    <w:rsid w:val="0086109F"/>
    <w:rsid w:val="0086304B"/>
    <w:rsid w:val="008637B6"/>
    <w:rsid w:val="00866928"/>
    <w:rsid w:val="0086696D"/>
    <w:rsid w:val="00870DB4"/>
    <w:rsid w:val="00871AE9"/>
    <w:rsid w:val="008727D1"/>
    <w:rsid w:val="00872A3B"/>
    <w:rsid w:val="00872FD1"/>
    <w:rsid w:val="008732B1"/>
    <w:rsid w:val="00874ECA"/>
    <w:rsid w:val="00875177"/>
    <w:rsid w:val="00875EA7"/>
    <w:rsid w:val="00876043"/>
    <w:rsid w:val="00877095"/>
    <w:rsid w:val="00880588"/>
    <w:rsid w:val="00881BB1"/>
    <w:rsid w:val="00881D20"/>
    <w:rsid w:val="0088201D"/>
    <w:rsid w:val="008823BB"/>
    <w:rsid w:val="00883EC9"/>
    <w:rsid w:val="008847B1"/>
    <w:rsid w:val="008849B7"/>
    <w:rsid w:val="00886711"/>
    <w:rsid w:val="00886D20"/>
    <w:rsid w:val="00891C39"/>
    <w:rsid w:val="0089351D"/>
    <w:rsid w:val="0089361A"/>
    <w:rsid w:val="00893B9C"/>
    <w:rsid w:val="008943B6"/>
    <w:rsid w:val="00894CB3"/>
    <w:rsid w:val="008958F2"/>
    <w:rsid w:val="00897235"/>
    <w:rsid w:val="008972C5"/>
    <w:rsid w:val="00897F58"/>
    <w:rsid w:val="008A027D"/>
    <w:rsid w:val="008A0360"/>
    <w:rsid w:val="008A10DA"/>
    <w:rsid w:val="008A1B16"/>
    <w:rsid w:val="008A23B8"/>
    <w:rsid w:val="008A26DA"/>
    <w:rsid w:val="008A2E29"/>
    <w:rsid w:val="008A3C89"/>
    <w:rsid w:val="008A4126"/>
    <w:rsid w:val="008A4307"/>
    <w:rsid w:val="008A6550"/>
    <w:rsid w:val="008A7392"/>
    <w:rsid w:val="008A742E"/>
    <w:rsid w:val="008B04FE"/>
    <w:rsid w:val="008B0602"/>
    <w:rsid w:val="008B10B1"/>
    <w:rsid w:val="008B170A"/>
    <w:rsid w:val="008B2247"/>
    <w:rsid w:val="008B4253"/>
    <w:rsid w:val="008B42F5"/>
    <w:rsid w:val="008B493A"/>
    <w:rsid w:val="008B4C7F"/>
    <w:rsid w:val="008B5178"/>
    <w:rsid w:val="008B5280"/>
    <w:rsid w:val="008B6F23"/>
    <w:rsid w:val="008B73A4"/>
    <w:rsid w:val="008B7715"/>
    <w:rsid w:val="008B7BFD"/>
    <w:rsid w:val="008C0A69"/>
    <w:rsid w:val="008C0B26"/>
    <w:rsid w:val="008C1783"/>
    <w:rsid w:val="008C1787"/>
    <w:rsid w:val="008C1F20"/>
    <w:rsid w:val="008C2BE0"/>
    <w:rsid w:val="008C381F"/>
    <w:rsid w:val="008C3D43"/>
    <w:rsid w:val="008C4D7B"/>
    <w:rsid w:val="008C50C6"/>
    <w:rsid w:val="008C5D16"/>
    <w:rsid w:val="008C68CC"/>
    <w:rsid w:val="008C6F12"/>
    <w:rsid w:val="008C7035"/>
    <w:rsid w:val="008C7568"/>
    <w:rsid w:val="008D1612"/>
    <w:rsid w:val="008D168D"/>
    <w:rsid w:val="008D210D"/>
    <w:rsid w:val="008D26A1"/>
    <w:rsid w:val="008D3D35"/>
    <w:rsid w:val="008D4D8E"/>
    <w:rsid w:val="008D6B38"/>
    <w:rsid w:val="008E01BE"/>
    <w:rsid w:val="008E09CA"/>
    <w:rsid w:val="008E1213"/>
    <w:rsid w:val="008E1B1D"/>
    <w:rsid w:val="008E1CCE"/>
    <w:rsid w:val="008E1E2A"/>
    <w:rsid w:val="008E1FE4"/>
    <w:rsid w:val="008E2B0A"/>
    <w:rsid w:val="008E35A5"/>
    <w:rsid w:val="008E3F8D"/>
    <w:rsid w:val="008E4249"/>
    <w:rsid w:val="008E5949"/>
    <w:rsid w:val="008E7406"/>
    <w:rsid w:val="008E785C"/>
    <w:rsid w:val="008E7BCF"/>
    <w:rsid w:val="008F00A8"/>
    <w:rsid w:val="008F0A38"/>
    <w:rsid w:val="008F0E9D"/>
    <w:rsid w:val="008F1FF0"/>
    <w:rsid w:val="008F2EB1"/>
    <w:rsid w:val="008F3401"/>
    <w:rsid w:val="008F5257"/>
    <w:rsid w:val="008F5360"/>
    <w:rsid w:val="008F5550"/>
    <w:rsid w:val="008F6499"/>
    <w:rsid w:val="0090025E"/>
    <w:rsid w:val="00900DA8"/>
    <w:rsid w:val="00901DAC"/>
    <w:rsid w:val="00901F3F"/>
    <w:rsid w:val="0090314F"/>
    <w:rsid w:val="0090424E"/>
    <w:rsid w:val="00904C4D"/>
    <w:rsid w:val="0090528B"/>
    <w:rsid w:val="009054BD"/>
    <w:rsid w:val="00906C49"/>
    <w:rsid w:val="00907390"/>
    <w:rsid w:val="0090752C"/>
    <w:rsid w:val="009079A3"/>
    <w:rsid w:val="00907B51"/>
    <w:rsid w:val="00907E53"/>
    <w:rsid w:val="00910878"/>
    <w:rsid w:val="009110D9"/>
    <w:rsid w:val="00914431"/>
    <w:rsid w:val="00914A9C"/>
    <w:rsid w:val="00914BFA"/>
    <w:rsid w:val="00915B02"/>
    <w:rsid w:val="00916867"/>
    <w:rsid w:val="00917572"/>
    <w:rsid w:val="00920348"/>
    <w:rsid w:val="00921CBF"/>
    <w:rsid w:val="00921EF2"/>
    <w:rsid w:val="00922613"/>
    <w:rsid w:val="009272B5"/>
    <w:rsid w:val="009273BE"/>
    <w:rsid w:val="00927E2C"/>
    <w:rsid w:val="00927EC0"/>
    <w:rsid w:val="0093084B"/>
    <w:rsid w:val="009309B5"/>
    <w:rsid w:val="0093118E"/>
    <w:rsid w:val="00932397"/>
    <w:rsid w:val="009342B6"/>
    <w:rsid w:val="0093493D"/>
    <w:rsid w:val="00935596"/>
    <w:rsid w:val="00936855"/>
    <w:rsid w:val="0093690A"/>
    <w:rsid w:val="00936E9E"/>
    <w:rsid w:val="00937515"/>
    <w:rsid w:val="009377B6"/>
    <w:rsid w:val="00937BAB"/>
    <w:rsid w:val="00940087"/>
    <w:rsid w:val="00940B27"/>
    <w:rsid w:val="00941EC2"/>
    <w:rsid w:val="00942037"/>
    <w:rsid w:val="00943184"/>
    <w:rsid w:val="00943FB2"/>
    <w:rsid w:val="00946E06"/>
    <w:rsid w:val="00946E61"/>
    <w:rsid w:val="00947277"/>
    <w:rsid w:val="00947A95"/>
    <w:rsid w:val="00950B04"/>
    <w:rsid w:val="00951EC1"/>
    <w:rsid w:val="00951F07"/>
    <w:rsid w:val="0095273D"/>
    <w:rsid w:val="009527AE"/>
    <w:rsid w:val="00952C72"/>
    <w:rsid w:val="0095351B"/>
    <w:rsid w:val="009546D6"/>
    <w:rsid w:val="00954970"/>
    <w:rsid w:val="00954CA6"/>
    <w:rsid w:val="00954ED3"/>
    <w:rsid w:val="009557C9"/>
    <w:rsid w:val="00955951"/>
    <w:rsid w:val="009569BC"/>
    <w:rsid w:val="00956B51"/>
    <w:rsid w:val="00956BFF"/>
    <w:rsid w:val="00956C31"/>
    <w:rsid w:val="009576D2"/>
    <w:rsid w:val="00960EE8"/>
    <w:rsid w:val="0096115C"/>
    <w:rsid w:val="00962117"/>
    <w:rsid w:val="009624B9"/>
    <w:rsid w:val="00962775"/>
    <w:rsid w:val="00962A1C"/>
    <w:rsid w:val="00963127"/>
    <w:rsid w:val="009635F0"/>
    <w:rsid w:val="00965886"/>
    <w:rsid w:val="00965CAB"/>
    <w:rsid w:val="00966B8B"/>
    <w:rsid w:val="0096754E"/>
    <w:rsid w:val="009676E3"/>
    <w:rsid w:val="0097172F"/>
    <w:rsid w:val="0097252D"/>
    <w:rsid w:val="00972D8A"/>
    <w:rsid w:val="00973878"/>
    <w:rsid w:val="00973A4A"/>
    <w:rsid w:val="00974A2B"/>
    <w:rsid w:val="00974E24"/>
    <w:rsid w:val="00975527"/>
    <w:rsid w:val="009755BD"/>
    <w:rsid w:val="00975602"/>
    <w:rsid w:val="009763C6"/>
    <w:rsid w:val="0097654F"/>
    <w:rsid w:val="009770CC"/>
    <w:rsid w:val="0097745E"/>
    <w:rsid w:val="00977A33"/>
    <w:rsid w:val="0098052F"/>
    <w:rsid w:val="0098068A"/>
    <w:rsid w:val="0098138B"/>
    <w:rsid w:val="00981AB4"/>
    <w:rsid w:val="00982DFC"/>
    <w:rsid w:val="0098330E"/>
    <w:rsid w:val="0098451C"/>
    <w:rsid w:val="00985152"/>
    <w:rsid w:val="00985700"/>
    <w:rsid w:val="00985870"/>
    <w:rsid w:val="00985B97"/>
    <w:rsid w:val="00985C63"/>
    <w:rsid w:val="00987FC5"/>
    <w:rsid w:val="0099042E"/>
    <w:rsid w:val="0099108D"/>
    <w:rsid w:val="009912F0"/>
    <w:rsid w:val="00992BA5"/>
    <w:rsid w:val="00992CD6"/>
    <w:rsid w:val="00992F09"/>
    <w:rsid w:val="0099601C"/>
    <w:rsid w:val="009A15A0"/>
    <w:rsid w:val="009A1AF9"/>
    <w:rsid w:val="009A1C1D"/>
    <w:rsid w:val="009A2C0F"/>
    <w:rsid w:val="009A311E"/>
    <w:rsid w:val="009A3A2D"/>
    <w:rsid w:val="009A3D94"/>
    <w:rsid w:val="009A4F44"/>
    <w:rsid w:val="009A520A"/>
    <w:rsid w:val="009A5B13"/>
    <w:rsid w:val="009A5DB5"/>
    <w:rsid w:val="009A72E5"/>
    <w:rsid w:val="009A7833"/>
    <w:rsid w:val="009A7C03"/>
    <w:rsid w:val="009A7D2F"/>
    <w:rsid w:val="009B0355"/>
    <w:rsid w:val="009B04D3"/>
    <w:rsid w:val="009B06DC"/>
    <w:rsid w:val="009B0E0D"/>
    <w:rsid w:val="009B1CA0"/>
    <w:rsid w:val="009B2388"/>
    <w:rsid w:val="009B29D9"/>
    <w:rsid w:val="009B2C55"/>
    <w:rsid w:val="009B2DD0"/>
    <w:rsid w:val="009B2E3B"/>
    <w:rsid w:val="009B3F65"/>
    <w:rsid w:val="009B6594"/>
    <w:rsid w:val="009B6EFE"/>
    <w:rsid w:val="009C19C4"/>
    <w:rsid w:val="009C2110"/>
    <w:rsid w:val="009C26AE"/>
    <w:rsid w:val="009C290C"/>
    <w:rsid w:val="009C39C6"/>
    <w:rsid w:val="009C45C0"/>
    <w:rsid w:val="009C4627"/>
    <w:rsid w:val="009C5031"/>
    <w:rsid w:val="009C553C"/>
    <w:rsid w:val="009C573C"/>
    <w:rsid w:val="009C6574"/>
    <w:rsid w:val="009C7368"/>
    <w:rsid w:val="009C7BCA"/>
    <w:rsid w:val="009D08D4"/>
    <w:rsid w:val="009D15EB"/>
    <w:rsid w:val="009D34DA"/>
    <w:rsid w:val="009D4832"/>
    <w:rsid w:val="009D4F9E"/>
    <w:rsid w:val="009D570C"/>
    <w:rsid w:val="009D598F"/>
    <w:rsid w:val="009D5DDE"/>
    <w:rsid w:val="009E088D"/>
    <w:rsid w:val="009E0D3D"/>
    <w:rsid w:val="009E0FB7"/>
    <w:rsid w:val="009E1263"/>
    <w:rsid w:val="009E1368"/>
    <w:rsid w:val="009E2D0C"/>
    <w:rsid w:val="009E2F42"/>
    <w:rsid w:val="009E4319"/>
    <w:rsid w:val="009E4575"/>
    <w:rsid w:val="009E60B0"/>
    <w:rsid w:val="009E6F59"/>
    <w:rsid w:val="009E7001"/>
    <w:rsid w:val="009E7552"/>
    <w:rsid w:val="009E79DE"/>
    <w:rsid w:val="009F052C"/>
    <w:rsid w:val="009F3048"/>
    <w:rsid w:val="009F5E54"/>
    <w:rsid w:val="009F64DB"/>
    <w:rsid w:val="009F6647"/>
    <w:rsid w:val="009F73C1"/>
    <w:rsid w:val="00A00469"/>
    <w:rsid w:val="00A00850"/>
    <w:rsid w:val="00A0113E"/>
    <w:rsid w:val="00A011A1"/>
    <w:rsid w:val="00A02428"/>
    <w:rsid w:val="00A06923"/>
    <w:rsid w:val="00A06B0F"/>
    <w:rsid w:val="00A07677"/>
    <w:rsid w:val="00A10E8A"/>
    <w:rsid w:val="00A110EE"/>
    <w:rsid w:val="00A11ECE"/>
    <w:rsid w:val="00A12104"/>
    <w:rsid w:val="00A12262"/>
    <w:rsid w:val="00A127E2"/>
    <w:rsid w:val="00A12D1A"/>
    <w:rsid w:val="00A13871"/>
    <w:rsid w:val="00A13C27"/>
    <w:rsid w:val="00A1595B"/>
    <w:rsid w:val="00A21568"/>
    <w:rsid w:val="00A2170A"/>
    <w:rsid w:val="00A217BD"/>
    <w:rsid w:val="00A22043"/>
    <w:rsid w:val="00A2448E"/>
    <w:rsid w:val="00A246DA"/>
    <w:rsid w:val="00A257C1"/>
    <w:rsid w:val="00A25E55"/>
    <w:rsid w:val="00A26000"/>
    <w:rsid w:val="00A266A4"/>
    <w:rsid w:val="00A26A43"/>
    <w:rsid w:val="00A271DC"/>
    <w:rsid w:val="00A301EB"/>
    <w:rsid w:val="00A30B16"/>
    <w:rsid w:val="00A30C88"/>
    <w:rsid w:val="00A3177C"/>
    <w:rsid w:val="00A31892"/>
    <w:rsid w:val="00A32552"/>
    <w:rsid w:val="00A32BB1"/>
    <w:rsid w:val="00A33344"/>
    <w:rsid w:val="00A3455C"/>
    <w:rsid w:val="00A3466C"/>
    <w:rsid w:val="00A34A35"/>
    <w:rsid w:val="00A34F57"/>
    <w:rsid w:val="00A354B0"/>
    <w:rsid w:val="00A35DF4"/>
    <w:rsid w:val="00A36290"/>
    <w:rsid w:val="00A365ED"/>
    <w:rsid w:val="00A369FE"/>
    <w:rsid w:val="00A40154"/>
    <w:rsid w:val="00A405AC"/>
    <w:rsid w:val="00A4149B"/>
    <w:rsid w:val="00A41F2E"/>
    <w:rsid w:val="00A42561"/>
    <w:rsid w:val="00A42BF5"/>
    <w:rsid w:val="00A443F6"/>
    <w:rsid w:val="00A44F4B"/>
    <w:rsid w:val="00A45911"/>
    <w:rsid w:val="00A45C62"/>
    <w:rsid w:val="00A470E8"/>
    <w:rsid w:val="00A47651"/>
    <w:rsid w:val="00A478F1"/>
    <w:rsid w:val="00A508C5"/>
    <w:rsid w:val="00A50C63"/>
    <w:rsid w:val="00A51F7D"/>
    <w:rsid w:val="00A53316"/>
    <w:rsid w:val="00A5346A"/>
    <w:rsid w:val="00A53DB7"/>
    <w:rsid w:val="00A5407C"/>
    <w:rsid w:val="00A546BE"/>
    <w:rsid w:val="00A55299"/>
    <w:rsid w:val="00A55609"/>
    <w:rsid w:val="00A55886"/>
    <w:rsid w:val="00A55A72"/>
    <w:rsid w:val="00A56790"/>
    <w:rsid w:val="00A5746C"/>
    <w:rsid w:val="00A576CF"/>
    <w:rsid w:val="00A57F9B"/>
    <w:rsid w:val="00A60BCB"/>
    <w:rsid w:val="00A60EDA"/>
    <w:rsid w:val="00A6257F"/>
    <w:rsid w:val="00A642FC"/>
    <w:rsid w:val="00A64E01"/>
    <w:rsid w:val="00A65A88"/>
    <w:rsid w:val="00A65E55"/>
    <w:rsid w:val="00A674C5"/>
    <w:rsid w:val="00A67EF4"/>
    <w:rsid w:val="00A7089D"/>
    <w:rsid w:val="00A70F0B"/>
    <w:rsid w:val="00A714F8"/>
    <w:rsid w:val="00A71911"/>
    <w:rsid w:val="00A71D94"/>
    <w:rsid w:val="00A72A85"/>
    <w:rsid w:val="00A735F3"/>
    <w:rsid w:val="00A75296"/>
    <w:rsid w:val="00A755EF"/>
    <w:rsid w:val="00A75D1D"/>
    <w:rsid w:val="00A75E90"/>
    <w:rsid w:val="00A77068"/>
    <w:rsid w:val="00A775D9"/>
    <w:rsid w:val="00A80E67"/>
    <w:rsid w:val="00A814F6"/>
    <w:rsid w:val="00A81D97"/>
    <w:rsid w:val="00A8222B"/>
    <w:rsid w:val="00A82911"/>
    <w:rsid w:val="00A836DA"/>
    <w:rsid w:val="00A83C3D"/>
    <w:rsid w:val="00A84112"/>
    <w:rsid w:val="00A84BA0"/>
    <w:rsid w:val="00A85115"/>
    <w:rsid w:val="00A85118"/>
    <w:rsid w:val="00A85441"/>
    <w:rsid w:val="00A855B5"/>
    <w:rsid w:val="00A857B6"/>
    <w:rsid w:val="00A85A5A"/>
    <w:rsid w:val="00A85CE0"/>
    <w:rsid w:val="00A87169"/>
    <w:rsid w:val="00A87863"/>
    <w:rsid w:val="00A87CD7"/>
    <w:rsid w:val="00A9076C"/>
    <w:rsid w:val="00A909A1"/>
    <w:rsid w:val="00A90D5F"/>
    <w:rsid w:val="00A91715"/>
    <w:rsid w:val="00A92033"/>
    <w:rsid w:val="00A9292F"/>
    <w:rsid w:val="00A932C1"/>
    <w:rsid w:val="00A95AAC"/>
    <w:rsid w:val="00A96148"/>
    <w:rsid w:val="00A96F07"/>
    <w:rsid w:val="00A97403"/>
    <w:rsid w:val="00AA0201"/>
    <w:rsid w:val="00AA030A"/>
    <w:rsid w:val="00AA09E9"/>
    <w:rsid w:val="00AA1314"/>
    <w:rsid w:val="00AA1645"/>
    <w:rsid w:val="00AA1ECE"/>
    <w:rsid w:val="00AA25E3"/>
    <w:rsid w:val="00AA451D"/>
    <w:rsid w:val="00AA4BA7"/>
    <w:rsid w:val="00AA4DAC"/>
    <w:rsid w:val="00AA532F"/>
    <w:rsid w:val="00AA69BB"/>
    <w:rsid w:val="00AA6E36"/>
    <w:rsid w:val="00AB02F7"/>
    <w:rsid w:val="00AB0AF3"/>
    <w:rsid w:val="00AB0B37"/>
    <w:rsid w:val="00AB1332"/>
    <w:rsid w:val="00AB35EA"/>
    <w:rsid w:val="00AB3741"/>
    <w:rsid w:val="00AB40A1"/>
    <w:rsid w:val="00AB4717"/>
    <w:rsid w:val="00AB49B5"/>
    <w:rsid w:val="00AB4C0F"/>
    <w:rsid w:val="00AB508B"/>
    <w:rsid w:val="00AB50C4"/>
    <w:rsid w:val="00AB5674"/>
    <w:rsid w:val="00AB59C5"/>
    <w:rsid w:val="00AB7302"/>
    <w:rsid w:val="00AC0085"/>
    <w:rsid w:val="00AC0119"/>
    <w:rsid w:val="00AC1538"/>
    <w:rsid w:val="00AC17BB"/>
    <w:rsid w:val="00AC1856"/>
    <w:rsid w:val="00AC33ED"/>
    <w:rsid w:val="00AC36C7"/>
    <w:rsid w:val="00AC42AD"/>
    <w:rsid w:val="00AC4949"/>
    <w:rsid w:val="00AC49D8"/>
    <w:rsid w:val="00AC4F02"/>
    <w:rsid w:val="00AC5AA8"/>
    <w:rsid w:val="00AC6BC6"/>
    <w:rsid w:val="00AC7536"/>
    <w:rsid w:val="00AC7EAE"/>
    <w:rsid w:val="00AD04BA"/>
    <w:rsid w:val="00AD1606"/>
    <w:rsid w:val="00AD19C7"/>
    <w:rsid w:val="00AD1E9D"/>
    <w:rsid w:val="00AD39BD"/>
    <w:rsid w:val="00AD4468"/>
    <w:rsid w:val="00AD546C"/>
    <w:rsid w:val="00AD573C"/>
    <w:rsid w:val="00AD5B6B"/>
    <w:rsid w:val="00AD656A"/>
    <w:rsid w:val="00AD698D"/>
    <w:rsid w:val="00AD7FF4"/>
    <w:rsid w:val="00AE0C85"/>
    <w:rsid w:val="00AE0E31"/>
    <w:rsid w:val="00AE1644"/>
    <w:rsid w:val="00AE165D"/>
    <w:rsid w:val="00AE1922"/>
    <w:rsid w:val="00AE1D46"/>
    <w:rsid w:val="00AE2004"/>
    <w:rsid w:val="00AE276B"/>
    <w:rsid w:val="00AE3783"/>
    <w:rsid w:val="00AE3DCE"/>
    <w:rsid w:val="00AE4A8F"/>
    <w:rsid w:val="00AE4C55"/>
    <w:rsid w:val="00AE597F"/>
    <w:rsid w:val="00AE6887"/>
    <w:rsid w:val="00AF0ABA"/>
    <w:rsid w:val="00AF14DA"/>
    <w:rsid w:val="00AF2052"/>
    <w:rsid w:val="00AF2507"/>
    <w:rsid w:val="00AF3FB0"/>
    <w:rsid w:val="00AF5197"/>
    <w:rsid w:val="00AF529D"/>
    <w:rsid w:val="00AF5EEB"/>
    <w:rsid w:val="00AF65A9"/>
    <w:rsid w:val="00AF6DCB"/>
    <w:rsid w:val="00AF7169"/>
    <w:rsid w:val="00B06D1C"/>
    <w:rsid w:val="00B07BB7"/>
    <w:rsid w:val="00B104F6"/>
    <w:rsid w:val="00B11186"/>
    <w:rsid w:val="00B12432"/>
    <w:rsid w:val="00B127C1"/>
    <w:rsid w:val="00B12D49"/>
    <w:rsid w:val="00B1323F"/>
    <w:rsid w:val="00B13532"/>
    <w:rsid w:val="00B14760"/>
    <w:rsid w:val="00B14E61"/>
    <w:rsid w:val="00B154D3"/>
    <w:rsid w:val="00B176D8"/>
    <w:rsid w:val="00B17AAF"/>
    <w:rsid w:val="00B20D37"/>
    <w:rsid w:val="00B21E8E"/>
    <w:rsid w:val="00B21F0D"/>
    <w:rsid w:val="00B229D7"/>
    <w:rsid w:val="00B23A7C"/>
    <w:rsid w:val="00B2459E"/>
    <w:rsid w:val="00B249CB"/>
    <w:rsid w:val="00B24A4A"/>
    <w:rsid w:val="00B252DD"/>
    <w:rsid w:val="00B258D6"/>
    <w:rsid w:val="00B265BB"/>
    <w:rsid w:val="00B268F3"/>
    <w:rsid w:val="00B26EFE"/>
    <w:rsid w:val="00B3128F"/>
    <w:rsid w:val="00B327EA"/>
    <w:rsid w:val="00B3285F"/>
    <w:rsid w:val="00B33480"/>
    <w:rsid w:val="00B3380E"/>
    <w:rsid w:val="00B34598"/>
    <w:rsid w:val="00B36563"/>
    <w:rsid w:val="00B36EE4"/>
    <w:rsid w:val="00B37032"/>
    <w:rsid w:val="00B374F4"/>
    <w:rsid w:val="00B3759E"/>
    <w:rsid w:val="00B378B8"/>
    <w:rsid w:val="00B37CFE"/>
    <w:rsid w:val="00B37F86"/>
    <w:rsid w:val="00B40D5B"/>
    <w:rsid w:val="00B41541"/>
    <w:rsid w:val="00B41757"/>
    <w:rsid w:val="00B41E5D"/>
    <w:rsid w:val="00B422B7"/>
    <w:rsid w:val="00B422E9"/>
    <w:rsid w:val="00B42FED"/>
    <w:rsid w:val="00B4432B"/>
    <w:rsid w:val="00B46B28"/>
    <w:rsid w:val="00B46EEF"/>
    <w:rsid w:val="00B4704C"/>
    <w:rsid w:val="00B47B38"/>
    <w:rsid w:val="00B50725"/>
    <w:rsid w:val="00B51D49"/>
    <w:rsid w:val="00B52478"/>
    <w:rsid w:val="00B52CEA"/>
    <w:rsid w:val="00B5344F"/>
    <w:rsid w:val="00B53DAD"/>
    <w:rsid w:val="00B5549A"/>
    <w:rsid w:val="00B55612"/>
    <w:rsid w:val="00B559EB"/>
    <w:rsid w:val="00B56333"/>
    <w:rsid w:val="00B57108"/>
    <w:rsid w:val="00B60221"/>
    <w:rsid w:val="00B60287"/>
    <w:rsid w:val="00B6058F"/>
    <w:rsid w:val="00B61C50"/>
    <w:rsid w:val="00B61E20"/>
    <w:rsid w:val="00B6239B"/>
    <w:rsid w:val="00B6273C"/>
    <w:rsid w:val="00B6283F"/>
    <w:rsid w:val="00B64172"/>
    <w:rsid w:val="00B643E0"/>
    <w:rsid w:val="00B64678"/>
    <w:rsid w:val="00B661CB"/>
    <w:rsid w:val="00B6641A"/>
    <w:rsid w:val="00B667B5"/>
    <w:rsid w:val="00B67374"/>
    <w:rsid w:val="00B67638"/>
    <w:rsid w:val="00B6782E"/>
    <w:rsid w:val="00B67F0D"/>
    <w:rsid w:val="00B700CF"/>
    <w:rsid w:val="00B70373"/>
    <w:rsid w:val="00B7156D"/>
    <w:rsid w:val="00B71E36"/>
    <w:rsid w:val="00B73A4C"/>
    <w:rsid w:val="00B73F79"/>
    <w:rsid w:val="00B74025"/>
    <w:rsid w:val="00B74552"/>
    <w:rsid w:val="00B75226"/>
    <w:rsid w:val="00B753A5"/>
    <w:rsid w:val="00B759FE"/>
    <w:rsid w:val="00B769EF"/>
    <w:rsid w:val="00B76BE4"/>
    <w:rsid w:val="00B8122C"/>
    <w:rsid w:val="00B81D7E"/>
    <w:rsid w:val="00B833B9"/>
    <w:rsid w:val="00B84201"/>
    <w:rsid w:val="00B8463B"/>
    <w:rsid w:val="00B84DA5"/>
    <w:rsid w:val="00B852E6"/>
    <w:rsid w:val="00B85660"/>
    <w:rsid w:val="00B857C9"/>
    <w:rsid w:val="00B86429"/>
    <w:rsid w:val="00B8776A"/>
    <w:rsid w:val="00B904E7"/>
    <w:rsid w:val="00B91D3F"/>
    <w:rsid w:val="00B92714"/>
    <w:rsid w:val="00B92EDC"/>
    <w:rsid w:val="00B9301E"/>
    <w:rsid w:val="00B935DD"/>
    <w:rsid w:val="00B93821"/>
    <w:rsid w:val="00B94953"/>
    <w:rsid w:val="00B956E5"/>
    <w:rsid w:val="00B959E1"/>
    <w:rsid w:val="00B962C6"/>
    <w:rsid w:val="00B9638C"/>
    <w:rsid w:val="00B963B6"/>
    <w:rsid w:val="00B97061"/>
    <w:rsid w:val="00BA06B8"/>
    <w:rsid w:val="00BA0BEF"/>
    <w:rsid w:val="00BA146B"/>
    <w:rsid w:val="00BA2716"/>
    <w:rsid w:val="00BA2EA8"/>
    <w:rsid w:val="00BA32DC"/>
    <w:rsid w:val="00BA37FF"/>
    <w:rsid w:val="00BA4317"/>
    <w:rsid w:val="00BA54C9"/>
    <w:rsid w:val="00BA611A"/>
    <w:rsid w:val="00BA6FE6"/>
    <w:rsid w:val="00BA7FC9"/>
    <w:rsid w:val="00BB03DF"/>
    <w:rsid w:val="00BB0699"/>
    <w:rsid w:val="00BB0FCE"/>
    <w:rsid w:val="00BB14AF"/>
    <w:rsid w:val="00BB1E24"/>
    <w:rsid w:val="00BB2782"/>
    <w:rsid w:val="00BB2945"/>
    <w:rsid w:val="00BB3324"/>
    <w:rsid w:val="00BB3C0F"/>
    <w:rsid w:val="00BB41B1"/>
    <w:rsid w:val="00BB47F1"/>
    <w:rsid w:val="00BB4B50"/>
    <w:rsid w:val="00BB4E9D"/>
    <w:rsid w:val="00BB572B"/>
    <w:rsid w:val="00BB7726"/>
    <w:rsid w:val="00BC02A2"/>
    <w:rsid w:val="00BC08FA"/>
    <w:rsid w:val="00BC1A52"/>
    <w:rsid w:val="00BC23AF"/>
    <w:rsid w:val="00BC2FF6"/>
    <w:rsid w:val="00BC3849"/>
    <w:rsid w:val="00BC4B41"/>
    <w:rsid w:val="00BC4B97"/>
    <w:rsid w:val="00BC61D2"/>
    <w:rsid w:val="00BC6BCF"/>
    <w:rsid w:val="00BC6D80"/>
    <w:rsid w:val="00BC6E10"/>
    <w:rsid w:val="00BC7F1C"/>
    <w:rsid w:val="00BD08BB"/>
    <w:rsid w:val="00BD0CD0"/>
    <w:rsid w:val="00BD12F4"/>
    <w:rsid w:val="00BD2DCA"/>
    <w:rsid w:val="00BD2FC7"/>
    <w:rsid w:val="00BD3093"/>
    <w:rsid w:val="00BD311D"/>
    <w:rsid w:val="00BD3492"/>
    <w:rsid w:val="00BD354B"/>
    <w:rsid w:val="00BD3A24"/>
    <w:rsid w:val="00BD4CF3"/>
    <w:rsid w:val="00BD50EB"/>
    <w:rsid w:val="00BD5C7B"/>
    <w:rsid w:val="00BD60E9"/>
    <w:rsid w:val="00BD665A"/>
    <w:rsid w:val="00BD6C75"/>
    <w:rsid w:val="00BD75AC"/>
    <w:rsid w:val="00BE0CE3"/>
    <w:rsid w:val="00BE0D0B"/>
    <w:rsid w:val="00BE18F2"/>
    <w:rsid w:val="00BE2A38"/>
    <w:rsid w:val="00BE2F90"/>
    <w:rsid w:val="00BE392B"/>
    <w:rsid w:val="00BE43F4"/>
    <w:rsid w:val="00BE462C"/>
    <w:rsid w:val="00BE483D"/>
    <w:rsid w:val="00BE5D9A"/>
    <w:rsid w:val="00BE6689"/>
    <w:rsid w:val="00BE6880"/>
    <w:rsid w:val="00BE6B41"/>
    <w:rsid w:val="00BE72C0"/>
    <w:rsid w:val="00BF0FC2"/>
    <w:rsid w:val="00BF1371"/>
    <w:rsid w:val="00BF1738"/>
    <w:rsid w:val="00BF18C7"/>
    <w:rsid w:val="00BF20D9"/>
    <w:rsid w:val="00BF32D0"/>
    <w:rsid w:val="00BF529F"/>
    <w:rsid w:val="00BF68C5"/>
    <w:rsid w:val="00BF6F74"/>
    <w:rsid w:val="00C00415"/>
    <w:rsid w:val="00C014E3"/>
    <w:rsid w:val="00C01D4F"/>
    <w:rsid w:val="00C023A7"/>
    <w:rsid w:val="00C024EB"/>
    <w:rsid w:val="00C028AB"/>
    <w:rsid w:val="00C03FC8"/>
    <w:rsid w:val="00C04275"/>
    <w:rsid w:val="00C04E5D"/>
    <w:rsid w:val="00C04F83"/>
    <w:rsid w:val="00C05739"/>
    <w:rsid w:val="00C0660F"/>
    <w:rsid w:val="00C07BCA"/>
    <w:rsid w:val="00C10B09"/>
    <w:rsid w:val="00C11E55"/>
    <w:rsid w:val="00C11F5D"/>
    <w:rsid w:val="00C12216"/>
    <w:rsid w:val="00C132FB"/>
    <w:rsid w:val="00C136FE"/>
    <w:rsid w:val="00C13DA4"/>
    <w:rsid w:val="00C14229"/>
    <w:rsid w:val="00C15C62"/>
    <w:rsid w:val="00C16ED1"/>
    <w:rsid w:val="00C170B7"/>
    <w:rsid w:val="00C20454"/>
    <w:rsid w:val="00C217A2"/>
    <w:rsid w:val="00C21EC5"/>
    <w:rsid w:val="00C223C7"/>
    <w:rsid w:val="00C26C53"/>
    <w:rsid w:val="00C31BB5"/>
    <w:rsid w:val="00C322FA"/>
    <w:rsid w:val="00C33E7E"/>
    <w:rsid w:val="00C34962"/>
    <w:rsid w:val="00C354D0"/>
    <w:rsid w:val="00C35D12"/>
    <w:rsid w:val="00C35F9F"/>
    <w:rsid w:val="00C36032"/>
    <w:rsid w:val="00C375F6"/>
    <w:rsid w:val="00C37932"/>
    <w:rsid w:val="00C37F33"/>
    <w:rsid w:val="00C421B8"/>
    <w:rsid w:val="00C429E7"/>
    <w:rsid w:val="00C42B52"/>
    <w:rsid w:val="00C45497"/>
    <w:rsid w:val="00C4572E"/>
    <w:rsid w:val="00C462FD"/>
    <w:rsid w:val="00C47BAD"/>
    <w:rsid w:val="00C47BF7"/>
    <w:rsid w:val="00C50D82"/>
    <w:rsid w:val="00C5136C"/>
    <w:rsid w:val="00C513FE"/>
    <w:rsid w:val="00C5204F"/>
    <w:rsid w:val="00C523A2"/>
    <w:rsid w:val="00C52E5D"/>
    <w:rsid w:val="00C52E77"/>
    <w:rsid w:val="00C53119"/>
    <w:rsid w:val="00C53213"/>
    <w:rsid w:val="00C54552"/>
    <w:rsid w:val="00C5567C"/>
    <w:rsid w:val="00C55E43"/>
    <w:rsid w:val="00C55F70"/>
    <w:rsid w:val="00C56A02"/>
    <w:rsid w:val="00C574AE"/>
    <w:rsid w:val="00C60292"/>
    <w:rsid w:val="00C60385"/>
    <w:rsid w:val="00C6070F"/>
    <w:rsid w:val="00C6171A"/>
    <w:rsid w:val="00C61C9A"/>
    <w:rsid w:val="00C6228B"/>
    <w:rsid w:val="00C62BBD"/>
    <w:rsid w:val="00C647D8"/>
    <w:rsid w:val="00C658D8"/>
    <w:rsid w:val="00C65E7D"/>
    <w:rsid w:val="00C665DB"/>
    <w:rsid w:val="00C66AE4"/>
    <w:rsid w:val="00C66B10"/>
    <w:rsid w:val="00C66D27"/>
    <w:rsid w:val="00C67EFE"/>
    <w:rsid w:val="00C72993"/>
    <w:rsid w:val="00C73903"/>
    <w:rsid w:val="00C73EB7"/>
    <w:rsid w:val="00C740D1"/>
    <w:rsid w:val="00C749E3"/>
    <w:rsid w:val="00C750F0"/>
    <w:rsid w:val="00C75114"/>
    <w:rsid w:val="00C76300"/>
    <w:rsid w:val="00C76FF2"/>
    <w:rsid w:val="00C772D7"/>
    <w:rsid w:val="00C77E23"/>
    <w:rsid w:val="00C77EA2"/>
    <w:rsid w:val="00C77FFD"/>
    <w:rsid w:val="00C80750"/>
    <w:rsid w:val="00C82048"/>
    <w:rsid w:val="00C8221B"/>
    <w:rsid w:val="00C822FF"/>
    <w:rsid w:val="00C823D9"/>
    <w:rsid w:val="00C83F30"/>
    <w:rsid w:val="00C84FD9"/>
    <w:rsid w:val="00C8552C"/>
    <w:rsid w:val="00C86BA3"/>
    <w:rsid w:val="00C86E2F"/>
    <w:rsid w:val="00C878DE"/>
    <w:rsid w:val="00C9074B"/>
    <w:rsid w:val="00C91491"/>
    <w:rsid w:val="00C9301C"/>
    <w:rsid w:val="00C940AD"/>
    <w:rsid w:val="00C94BD4"/>
    <w:rsid w:val="00C95155"/>
    <w:rsid w:val="00C953D5"/>
    <w:rsid w:val="00C95A50"/>
    <w:rsid w:val="00C97707"/>
    <w:rsid w:val="00C97F00"/>
    <w:rsid w:val="00CA019A"/>
    <w:rsid w:val="00CA07B4"/>
    <w:rsid w:val="00CA08B4"/>
    <w:rsid w:val="00CA10C2"/>
    <w:rsid w:val="00CA2B2C"/>
    <w:rsid w:val="00CA2BE1"/>
    <w:rsid w:val="00CA3A08"/>
    <w:rsid w:val="00CA3AF2"/>
    <w:rsid w:val="00CA4497"/>
    <w:rsid w:val="00CA4B27"/>
    <w:rsid w:val="00CA4C5B"/>
    <w:rsid w:val="00CA541B"/>
    <w:rsid w:val="00CA5723"/>
    <w:rsid w:val="00CA5A6D"/>
    <w:rsid w:val="00CA6629"/>
    <w:rsid w:val="00CA6BF4"/>
    <w:rsid w:val="00CA7E57"/>
    <w:rsid w:val="00CA7EC9"/>
    <w:rsid w:val="00CB02DC"/>
    <w:rsid w:val="00CB0375"/>
    <w:rsid w:val="00CB1E34"/>
    <w:rsid w:val="00CB29B6"/>
    <w:rsid w:val="00CB59E4"/>
    <w:rsid w:val="00CB6538"/>
    <w:rsid w:val="00CC0605"/>
    <w:rsid w:val="00CC0D40"/>
    <w:rsid w:val="00CC1A71"/>
    <w:rsid w:val="00CC2063"/>
    <w:rsid w:val="00CC2ABE"/>
    <w:rsid w:val="00CC323D"/>
    <w:rsid w:val="00CC477E"/>
    <w:rsid w:val="00CC47CA"/>
    <w:rsid w:val="00CC4872"/>
    <w:rsid w:val="00CC4BF3"/>
    <w:rsid w:val="00CC4D47"/>
    <w:rsid w:val="00CC5CFC"/>
    <w:rsid w:val="00CC65EB"/>
    <w:rsid w:val="00CC76C3"/>
    <w:rsid w:val="00CD0779"/>
    <w:rsid w:val="00CD07DB"/>
    <w:rsid w:val="00CD0B71"/>
    <w:rsid w:val="00CD1FC2"/>
    <w:rsid w:val="00CD230A"/>
    <w:rsid w:val="00CD26E1"/>
    <w:rsid w:val="00CD2708"/>
    <w:rsid w:val="00CD36D3"/>
    <w:rsid w:val="00CD395D"/>
    <w:rsid w:val="00CD3FE4"/>
    <w:rsid w:val="00CD4F85"/>
    <w:rsid w:val="00CD686F"/>
    <w:rsid w:val="00CD6987"/>
    <w:rsid w:val="00CD74E0"/>
    <w:rsid w:val="00CD76E3"/>
    <w:rsid w:val="00CD772A"/>
    <w:rsid w:val="00CD7743"/>
    <w:rsid w:val="00CD77D7"/>
    <w:rsid w:val="00CE00F5"/>
    <w:rsid w:val="00CE03A3"/>
    <w:rsid w:val="00CE165F"/>
    <w:rsid w:val="00CE2B26"/>
    <w:rsid w:val="00CE3239"/>
    <w:rsid w:val="00CE4FC7"/>
    <w:rsid w:val="00CE6006"/>
    <w:rsid w:val="00CE6D9A"/>
    <w:rsid w:val="00CE7111"/>
    <w:rsid w:val="00CF01AF"/>
    <w:rsid w:val="00CF0E50"/>
    <w:rsid w:val="00CF1480"/>
    <w:rsid w:val="00CF157F"/>
    <w:rsid w:val="00CF231B"/>
    <w:rsid w:val="00CF282E"/>
    <w:rsid w:val="00CF2C5C"/>
    <w:rsid w:val="00CF543A"/>
    <w:rsid w:val="00CF6AE9"/>
    <w:rsid w:val="00CF747E"/>
    <w:rsid w:val="00CF7765"/>
    <w:rsid w:val="00D010ED"/>
    <w:rsid w:val="00D03D98"/>
    <w:rsid w:val="00D0418A"/>
    <w:rsid w:val="00D065AB"/>
    <w:rsid w:val="00D06953"/>
    <w:rsid w:val="00D078F5"/>
    <w:rsid w:val="00D1111D"/>
    <w:rsid w:val="00D1121B"/>
    <w:rsid w:val="00D114F9"/>
    <w:rsid w:val="00D11877"/>
    <w:rsid w:val="00D1217D"/>
    <w:rsid w:val="00D12D30"/>
    <w:rsid w:val="00D15C94"/>
    <w:rsid w:val="00D17588"/>
    <w:rsid w:val="00D17785"/>
    <w:rsid w:val="00D20872"/>
    <w:rsid w:val="00D209C9"/>
    <w:rsid w:val="00D20C13"/>
    <w:rsid w:val="00D20D13"/>
    <w:rsid w:val="00D211DA"/>
    <w:rsid w:val="00D213A5"/>
    <w:rsid w:val="00D21A98"/>
    <w:rsid w:val="00D22A62"/>
    <w:rsid w:val="00D22EE7"/>
    <w:rsid w:val="00D26070"/>
    <w:rsid w:val="00D26DEF"/>
    <w:rsid w:val="00D27A52"/>
    <w:rsid w:val="00D27D7A"/>
    <w:rsid w:val="00D30111"/>
    <w:rsid w:val="00D31C65"/>
    <w:rsid w:val="00D337DD"/>
    <w:rsid w:val="00D35DA3"/>
    <w:rsid w:val="00D36FA4"/>
    <w:rsid w:val="00D3759E"/>
    <w:rsid w:val="00D422FB"/>
    <w:rsid w:val="00D424E8"/>
    <w:rsid w:val="00D432A2"/>
    <w:rsid w:val="00D43B90"/>
    <w:rsid w:val="00D44349"/>
    <w:rsid w:val="00D4439F"/>
    <w:rsid w:val="00D4471B"/>
    <w:rsid w:val="00D453BC"/>
    <w:rsid w:val="00D47F5B"/>
    <w:rsid w:val="00D5072E"/>
    <w:rsid w:val="00D51094"/>
    <w:rsid w:val="00D51357"/>
    <w:rsid w:val="00D51A33"/>
    <w:rsid w:val="00D52991"/>
    <w:rsid w:val="00D52EDA"/>
    <w:rsid w:val="00D5303F"/>
    <w:rsid w:val="00D544B4"/>
    <w:rsid w:val="00D5473D"/>
    <w:rsid w:val="00D54D3C"/>
    <w:rsid w:val="00D568CB"/>
    <w:rsid w:val="00D56AC1"/>
    <w:rsid w:val="00D5727F"/>
    <w:rsid w:val="00D5746A"/>
    <w:rsid w:val="00D57610"/>
    <w:rsid w:val="00D61420"/>
    <w:rsid w:val="00D6179C"/>
    <w:rsid w:val="00D627CB"/>
    <w:rsid w:val="00D6313E"/>
    <w:rsid w:val="00D64490"/>
    <w:rsid w:val="00D6460F"/>
    <w:rsid w:val="00D648B7"/>
    <w:rsid w:val="00D64A29"/>
    <w:rsid w:val="00D654D5"/>
    <w:rsid w:val="00D65A9F"/>
    <w:rsid w:val="00D66308"/>
    <w:rsid w:val="00D66998"/>
    <w:rsid w:val="00D66A38"/>
    <w:rsid w:val="00D66D3C"/>
    <w:rsid w:val="00D67D8C"/>
    <w:rsid w:val="00D70595"/>
    <w:rsid w:val="00D706C7"/>
    <w:rsid w:val="00D715AC"/>
    <w:rsid w:val="00D73390"/>
    <w:rsid w:val="00D73AA8"/>
    <w:rsid w:val="00D73E95"/>
    <w:rsid w:val="00D73F33"/>
    <w:rsid w:val="00D73FC2"/>
    <w:rsid w:val="00D74EC1"/>
    <w:rsid w:val="00D75590"/>
    <w:rsid w:val="00D757DC"/>
    <w:rsid w:val="00D7629D"/>
    <w:rsid w:val="00D77203"/>
    <w:rsid w:val="00D77D3B"/>
    <w:rsid w:val="00D80276"/>
    <w:rsid w:val="00D81BFB"/>
    <w:rsid w:val="00D81D41"/>
    <w:rsid w:val="00D81E5D"/>
    <w:rsid w:val="00D82726"/>
    <w:rsid w:val="00D82B38"/>
    <w:rsid w:val="00D83ADD"/>
    <w:rsid w:val="00D83D55"/>
    <w:rsid w:val="00D83EFA"/>
    <w:rsid w:val="00D84E2A"/>
    <w:rsid w:val="00D8572B"/>
    <w:rsid w:val="00D86408"/>
    <w:rsid w:val="00D86ABB"/>
    <w:rsid w:val="00D87C8B"/>
    <w:rsid w:val="00D907E8"/>
    <w:rsid w:val="00D90E9E"/>
    <w:rsid w:val="00D9195D"/>
    <w:rsid w:val="00D91CF0"/>
    <w:rsid w:val="00D92037"/>
    <w:rsid w:val="00D9222D"/>
    <w:rsid w:val="00D924B2"/>
    <w:rsid w:val="00D93A73"/>
    <w:rsid w:val="00D95808"/>
    <w:rsid w:val="00D95B94"/>
    <w:rsid w:val="00D96F2A"/>
    <w:rsid w:val="00D97DA5"/>
    <w:rsid w:val="00DA00A4"/>
    <w:rsid w:val="00DA03B3"/>
    <w:rsid w:val="00DA0FBF"/>
    <w:rsid w:val="00DA1824"/>
    <w:rsid w:val="00DA296D"/>
    <w:rsid w:val="00DA2C5E"/>
    <w:rsid w:val="00DA31DD"/>
    <w:rsid w:val="00DA3725"/>
    <w:rsid w:val="00DA3EAB"/>
    <w:rsid w:val="00DA4636"/>
    <w:rsid w:val="00DA4C1C"/>
    <w:rsid w:val="00DA4C21"/>
    <w:rsid w:val="00DA4CE7"/>
    <w:rsid w:val="00DA4F93"/>
    <w:rsid w:val="00DA597B"/>
    <w:rsid w:val="00DA5B5A"/>
    <w:rsid w:val="00DA5CA0"/>
    <w:rsid w:val="00DA5DFA"/>
    <w:rsid w:val="00DA620D"/>
    <w:rsid w:val="00DA63D6"/>
    <w:rsid w:val="00DA70EE"/>
    <w:rsid w:val="00DA712C"/>
    <w:rsid w:val="00DA712E"/>
    <w:rsid w:val="00DA7595"/>
    <w:rsid w:val="00DA79EA"/>
    <w:rsid w:val="00DA7BBD"/>
    <w:rsid w:val="00DB0BDF"/>
    <w:rsid w:val="00DB0D45"/>
    <w:rsid w:val="00DB1965"/>
    <w:rsid w:val="00DB2086"/>
    <w:rsid w:val="00DB236C"/>
    <w:rsid w:val="00DB3268"/>
    <w:rsid w:val="00DB3375"/>
    <w:rsid w:val="00DB397A"/>
    <w:rsid w:val="00DB3990"/>
    <w:rsid w:val="00DB3D1F"/>
    <w:rsid w:val="00DB4B9C"/>
    <w:rsid w:val="00DB5240"/>
    <w:rsid w:val="00DB64D8"/>
    <w:rsid w:val="00DB6E81"/>
    <w:rsid w:val="00DB78C7"/>
    <w:rsid w:val="00DC14C6"/>
    <w:rsid w:val="00DC15CD"/>
    <w:rsid w:val="00DC16E9"/>
    <w:rsid w:val="00DC1F3C"/>
    <w:rsid w:val="00DC207C"/>
    <w:rsid w:val="00DC2965"/>
    <w:rsid w:val="00DC6313"/>
    <w:rsid w:val="00DC699D"/>
    <w:rsid w:val="00DC752C"/>
    <w:rsid w:val="00DC7FDF"/>
    <w:rsid w:val="00DD028B"/>
    <w:rsid w:val="00DD145B"/>
    <w:rsid w:val="00DD1477"/>
    <w:rsid w:val="00DD1BBF"/>
    <w:rsid w:val="00DD2706"/>
    <w:rsid w:val="00DD2727"/>
    <w:rsid w:val="00DD48DB"/>
    <w:rsid w:val="00DD4D5A"/>
    <w:rsid w:val="00DD6BB1"/>
    <w:rsid w:val="00DD74C7"/>
    <w:rsid w:val="00DE0352"/>
    <w:rsid w:val="00DE0491"/>
    <w:rsid w:val="00DE32EF"/>
    <w:rsid w:val="00DE331C"/>
    <w:rsid w:val="00DE56C5"/>
    <w:rsid w:val="00DE7625"/>
    <w:rsid w:val="00DF0AA6"/>
    <w:rsid w:val="00DF14FD"/>
    <w:rsid w:val="00DF30C0"/>
    <w:rsid w:val="00DF36CF"/>
    <w:rsid w:val="00DF4C0E"/>
    <w:rsid w:val="00DF5E86"/>
    <w:rsid w:val="00DF66D2"/>
    <w:rsid w:val="00DF7F67"/>
    <w:rsid w:val="00E009D3"/>
    <w:rsid w:val="00E019F8"/>
    <w:rsid w:val="00E03BCE"/>
    <w:rsid w:val="00E047A4"/>
    <w:rsid w:val="00E04E4A"/>
    <w:rsid w:val="00E05825"/>
    <w:rsid w:val="00E05BE5"/>
    <w:rsid w:val="00E0688A"/>
    <w:rsid w:val="00E109DA"/>
    <w:rsid w:val="00E115A3"/>
    <w:rsid w:val="00E1202C"/>
    <w:rsid w:val="00E12B5E"/>
    <w:rsid w:val="00E13865"/>
    <w:rsid w:val="00E13D46"/>
    <w:rsid w:val="00E140E3"/>
    <w:rsid w:val="00E14286"/>
    <w:rsid w:val="00E142E0"/>
    <w:rsid w:val="00E152C6"/>
    <w:rsid w:val="00E16E1A"/>
    <w:rsid w:val="00E20453"/>
    <w:rsid w:val="00E207F2"/>
    <w:rsid w:val="00E20B52"/>
    <w:rsid w:val="00E2125E"/>
    <w:rsid w:val="00E24423"/>
    <w:rsid w:val="00E24BC6"/>
    <w:rsid w:val="00E254D7"/>
    <w:rsid w:val="00E259A2"/>
    <w:rsid w:val="00E26680"/>
    <w:rsid w:val="00E26F66"/>
    <w:rsid w:val="00E27363"/>
    <w:rsid w:val="00E27FCF"/>
    <w:rsid w:val="00E31526"/>
    <w:rsid w:val="00E3165A"/>
    <w:rsid w:val="00E324E1"/>
    <w:rsid w:val="00E32E6E"/>
    <w:rsid w:val="00E34A39"/>
    <w:rsid w:val="00E35235"/>
    <w:rsid w:val="00E35785"/>
    <w:rsid w:val="00E35992"/>
    <w:rsid w:val="00E35D89"/>
    <w:rsid w:val="00E35DF6"/>
    <w:rsid w:val="00E35FE1"/>
    <w:rsid w:val="00E37ED1"/>
    <w:rsid w:val="00E40E47"/>
    <w:rsid w:val="00E42627"/>
    <w:rsid w:val="00E429BF"/>
    <w:rsid w:val="00E42D98"/>
    <w:rsid w:val="00E43C47"/>
    <w:rsid w:val="00E442D3"/>
    <w:rsid w:val="00E464D3"/>
    <w:rsid w:val="00E4752C"/>
    <w:rsid w:val="00E479DF"/>
    <w:rsid w:val="00E509DF"/>
    <w:rsid w:val="00E50BDA"/>
    <w:rsid w:val="00E523CE"/>
    <w:rsid w:val="00E5243B"/>
    <w:rsid w:val="00E53681"/>
    <w:rsid w:val="00E54E8E"/>
    <w:rsid w:val="00E55235"/>
    <w:rsid w:val="00E5550C"/>
    <w:rsid w:val="00E56951"/>
    <w:rsid w:val="00E56C4A"/>
    <w:rsid w:val="00E56D4E"/>
    <w:rsid w:val="00E613D7"/>
    <w:rsid w:val="00E61680"/>
    <w:rsid w:val="00E62796"/>
    <w:rsid w:val="00E651F8"/>
    <w:rsid w:val="00E65B18"/>
    <w:rsid w:val="00E66218"/>
    <w:rsid w:val="00E66EE3"/>
    <w:rsid w:val="00E670E3"/>
    <w:rsid w:val="00E672A9"/>
    <w:rsid w:val="00E67477"/>
    <w:rsid w:val="00E67F33"/>
    <w:rsid w:val="00E7080D"/>
    <w:rsid w:val="00E70CA7"/>
    <w:rsid w:val="00E71004"/>
    <w:rsid w:val="00E71915"/>
    <w:rsid w:val="00E71FDE"/>
    <w:rsid w:val="00E7291F"/>
    <w:rsid w:val="00E72E27"/>
    <w:rsid w:val="00E73553"/>
    <w:rsid w:val="00E74B78"/>
    <w:rsid w:val="00E76324"/>
    <w:rsid w:val="00E7636E"/>
    <w:rsid w:val="00E76D6C"/>
    <w:rsid w:val="00E771F6"/>
    <w:rsid w:val="00E80831"/>
    <w:rsid w:val="00E80CF8"/>
    <w:rsid w:val="00E80F3D"/>
    <w:rsid w:val="00E81ECA"/>
    <w:rsid w:val="00E820C8"/>
    <w:rsid w:val="00E82A84"/>
    <w:rsid w:val="00E841AA"/>
    <w:rsid w:val="00E84629"/>
    <w:rsid w:val="00E84E7F"/>
    <w:rsid w:val="00E85C76"/>
    <w:rsid w:val="00E85FF8"/>
    <w:rsid w:val="00E866AC"/>
    <w:rsid w:val="00E8677B"/>
    <w:rsid w:val="00E86EDB"/>
    <w:rsid w:val="00E87B97"/>
    <w:rsid w:val="00E904FD"/>
    <w:rsid w:val="00E90613"/>
    <w:rsid w:val="00E90AD7"/>
    <w:rsid w:val="00E90B44"/>
    <w:rsid w:val="00E90F68"/>
    <w:rsid w:val="00E93019"/>
    <w:rsid w:val="00E93C64"/>
    <w:rsid w:val="00E94085"/>
    <w:rsid w:val="00E94679"/>
    <w:rsid w:val="00E94EFE"/>
    <w:rsid w:val="00E95268"/>
    <w:rsid w:val="00E95C85"/>
    <w:rsid w:val="00E9621C"/>
    <w:rsid w:val="00E97275"/>
    <w:rsid w:val="00EA2E17"/>
    <w:rsid w:val="00EA407C"/>
    <w:rsid w:val="00EA4433"/>
    <w:rsid w:val="00EA4A14"/>
    <w:rsid w:val="00EA664C"/>
    <w:rsid w:val="00EA6807"/>
    <w:rsid w:val="00EA6B24"/>
    <w:rsid w:val="00EB07C3"/>
    <w:rsid w:val="00EB09D4"/>
    <w:rsid w:val="00EB114B"/>
    <w:rsid w:val="00EB3167"/>
    <w:rsid w:val="00EB3DB8"/>
    <w:rsid w:val="00EB580A"/>
    <w:rsid w:val="00EB6487"/>
    <w:rsid w:val="00EB6B55"/>
    <w:rsid w:val="00EB6C10"/>
    <w:rsid w:val="00EC1C37"/>
    <w:rsid w:val="00EC3433"/>
    <w:rsid w:val="00EC3618"/>
    <w:rsid w:val="00EC4A28"/>
    <w:rsid w:val="00EC6066"/>
    <w:rsid w:val="00EC6997"/>
    <w:rsid w:val="00EC76A8"/>
    <w:rsid w:val="00EC7A8A"/>
    <w:rsid w:val="00ED030D"/>
    <w:rsid w:val="00ED0A42"/>
    <w:rsid w:val="00ED170B"/>
    <w:rsid w:val="00ED1B8C"/>
    <w:rsid w:val="00ED24C4"/>
    <w:rsid w:val="00ED2FE8"/>
    <w:rsid w:val="00ED3262"/>
    <w:rsid w:val="00ED37B2"/>
    <w:rsid w:val="00ED3A76"/>
    <w:rsid w:val="00ED5812"/>
    <w:rsid w:val="00ED610E"/>
    <w:rsid w:val="00ED613F"/>
    <w:rsid w:val="00ED6873"/>
    <w:rsid w:val="00ED7E30"/>
    <w:rsid w:val="00ED7E42"/>
    <w:rsid w:val="00ED7E96"/>
    <w:rsid w:val="00ED7EE0"/>
    <w:rsid w:val="00EE0A84"/>
    <w:rsid w:val="00EE15E3"/>
    <w:rsid w:val="00EE231D"/>
    <w:rsid w:val="00EE3DE8"/>
    <w:rsid w:val="00EE4A7A"/>
    <w:rsid w:val="00EE5299"/>
    <w:rsid w:val="00EF0BF5"/>
    <w:rsid w:val="00EF1EE5"/>
    <w:rsid w:val="00EF1FC8"/>
    <w:rsid w:val="00EF22C6"/>
    <w:rsid w:val="00EF496F"/>
    <w:rsid w:val="00EF513A"/>
    <w:rsid w:val="00EF6146"/>
    <w:rsid w:val="00EF67E0"/>
    <w:rsid w:val="00F00B02"/>
    <w:rsid w:val="00F020B9"/>
    <w:rsid w:val="00F03A68"/>
    <w:rsid w:val="00F040C7"/>
    <w:rsid w:val="00F045C8"/>
    <w:rsid w:val="00F048D0"/>
    <w:rsid w:val="00F050F2"/>
    <w:rsid w:val="00F05A8F"/>
    <w:rsid w:val="00F05F67"/>
    <w:rsid w:val="00F07A56"/>
    <w:rsid w:val="00F10790"/>
    <w:rsid w:val="00F11501"/>
    <w:rsid w:val="00F12FC5"/>
    <w:rsid w:val="00F13058"/>
    <w:rsid w:val="00F1310C"/>
    <w:rsid w:val="00F13CB0"/>
    <w:rsid w:val="00F13DE3"/>
    <w:rsid w:val="00F1400C"/>
    <w:rsid w:val="00F147BC"/>
    <w:rsid w:val="00F15358"/>
    <w:rsid w:val="00F1633B"/>
    <w:rsid w:val="00F17509"/>
    <w:rsid w:val="00F2043C"/>
    <w:rsid w:val="00F21A9D"/>
    <w:rsid w:val="00F21AB2"/>
    <w:rsid w:val="00F22107"/>
    <w:rsid w:val="00F24A54"/>
    <w:rsid w:val="00F24D88"/>
    <w:rsid w:val="00F2513C"/>
    <w:rsid w:val="00F25808"/>
    <w:rsid w:val="00F2632A"/>
    <w:rsid w:val="00F27604"/>
    <w:rsid w:val="00F27A70"/>
    <w:rsid w:val="00F300A5"/>
    <w:rsid w:val="00F32C76"/>
    <w:rsid w:val="00F331BB"/>
    <w:rsid w:val="00F33387"/>
    <w:rsid w:val="00F33726"/>
    <w:rsid w:val="00F3446B"/>
    <w:rsid w:val="00F34C37"/>
    <w:rsid w:val="00F35262"/>
    <w:rsid w:val="00F3672A"/>
    <w:rsid w:val="00F36EFC"/>
    <w:rsid w:val="00F4056B"/>
    <w:rsid w:val="00F42B58"/>
    <w:rsid w:val="00F43301"/>
    <w:rsid w:val="00F4345C"/>
    <w:rsid w:val="00F43B6F"/>
    <w:rsid w:val="00F440D3"/>
    <w:rsid w:val="00F450D0"/>
    <w:rsid w:val="00F452B9"/>
    <w:rsid w:val="00F453A3"/>
    <w:rsid w:val="00F4546E"/>
    <w:rsid w:val="00F465B9"/>
    <w:rsid w:val="00F46A1A"/>
    <w:rsid w:val="00F474E3"/>
    <w:rsid w:val="00F503EA"/>
    <w:rsid w:val="00F5049E"/>
    <w:rsid w:val="00F50963"/>
    <w:rsid w:val="00F50B49"/>
    <w:rsid w:val="00F5151E"/>
    <w:rsid w:val="00F5197D"/>
    <w:rsid w:val="00F5227E"/>
    <w:rsid w:val="00F55601"/>
    <w:rsid w:val="00F5572D"/>
    <w:rsid w:val="00F558AD"/>
    <w:rsid w:val="00F5651C"/>
    <w:rsid w:val="00F5770F"/>
    <w:rsid w:val="00F57B78"/>
    <w:rsid w:val="00F605C6"/>
    <w:rsid w:val="00F618A6"/>
    <w:rsid w:val="00F62B94"/>
    <w:rsid w:val="00F62E83"/>
    <w:rsid w:val="00F633AD"/>
    <w:rsid w:val="00F64990"/>
    <w:rsid w:val="00F64C52"/>
    <w:rsid w:val="00F656C8"/>
    <w:rsid w:val="00F65910"/>
    <w:rsid w:val="00F7019F"/>
    <w:rsid w:val="00F71831"/>
    <w:rsid w:val="00F71D0E"/>
    <w:rsid w:val="00F7324A"/>
    <w:rsid w:val="00F73B90"/>
    <w:rsid w:val="00F74149"/>
    <w:rsid w:val="00F75EAD"/>
    <w:rsid w:val="00F76342"/>
    <w:rsid w:val="00F76BE2"/>
    <w:rsid w:val="00F76C03"/>
    <w:rsid w:val="00F77AA4"/>
    <w:rsid w:val="00F815B1"/>
    <w:rsid w:val="00F828E3"/>
    <w:rsid w:val="00F84E4C"/>
    <w:rsid w:val="00F84E79"/>
    <w:rsid w:val="00F8668F"/>
    <w:rsid w:val="00F86992"/>
    <w:rsid w:val="00F87C84"/>
    <w:rsid w:val="00F87FFC"/>
    <w:rsid w:val="00F90C47"/>
    <w:rsid w:val="00F90F25"/>
    <w:rsid w:val="00F9168E"/>
    <w:rsid w:val="00F917D6"/>
    <w:rsid w:val="00F92530"/>
    <w:rsid w:val="00F944E4"/>
    <w:rsid w:val="00F9465B"/>
    <w:rsid w:val="00F95F24"/>
    <w:rsid w:val="00F9679C"/>
    <w:rsid w:val="00F96E35"/>
    <w:rsid w:val="00F97373"/>
    <w:rsid w:val="00F975F9"/>
    <w:rsid w:val="00FA0BDA"/>
    <w:rsid w:val="00FA1671"/>
    <w:rsid w:val="00FA24D9"/>
    <w:rsid w:val="00FA280A"/>
    <w:rsid w:val="00FA285E"/>
    <w:rsid w:val="00FA2B44"/>
    <w:rsid w:val="00FA2F9F"/>
    <w:rsid w:val="00FA345F"/>
    <w:rsid w:val="00FA3EAE"/>
    <w:rsid w:val="00FA514E"/>
    <w:rsid w:val="00FA51CC"/>
    <w:rsid w:val="00FA652F"/>
    <w:rsid w:val="00FA6689"/>
    <w:rsid w:val="00FA7AC6"/>
    <w:rsid w:val="00FB058B"/>
    <w:rsid w:val="00FB0EAD"/>
    <w:rsid w:val="00FB1722"/>
    <w:rsid w:val="00FB17ED"/>
    <w:rsid w:val="00FB224C"/>
    <w:rsid w:val="00FB2D3C"/>
    <w:rsid w:val="00FB2E31"/>
    <w:rsid w:val="00FB3431"/>
    <w:rsid w:val="00FB3C6E"/>
    <w:rsid w:val="00FB5D9E"/>
    <w:rsid w:val="00FB6D5A"/>
    <w:rsid w:val="00FB736C"/>
    <w:rsid w:val="00FB7D0E"/>
    <w:rsid w:val="00FC00A4"/>
    <w:rsid w:val="00FC06F4"/>
    <w:rsid w:val="00FC0DC4"/>
    <w:rsid w:val="00FC10B6"/>
    <w:rsid w:val="00FC268E"/>
    <w:rsid w:val="00FC295C"/>
    <w:rsid w:val="00FC3CB1"/>
    <w:rsid w:val="00FC3DFD"/>
    <w:rsid w:val="00FC44B7"/>
    <w:rsid w:val="00FC4D58"/>
    <w:rsid w:val="00FC6A1F"/>
    <w:rsid w:val="00FC71CB"/>
    <w:rsid w:val="00FD028A"/>
    <w:rsid w:val="00FD0A18"/>
    <w:rsid w:val="00FD2A48"/>
    <w:rsid w:val="00FD36F4"/>
    <w:rsid w:val="00FD3A53"/>
    <w:rsid w:val="00FD3B73"/>
    <w:rsid w:val="00FD3BCF"/>
    <w:rsid w:val="00FD45EA"/>
    <w:rsid w:val="00FD4FE1"/>
    <w:rsid w:val="00FD66A1"/>
    <w:rsid w:val="00FD6CE9"/>
    <w:rsid w:val="00FD7EA8"/>
    <w:rsid w:val="00FE0293"/>
    <w:rsid w:val="00FE05CB"/>
    <w:rsid w:val="00FE0646"/>
    <w:rsid w:val="00FE0CF4"/>
    <w:rsid w:val="00FE1606"/>
    <w:rsid w:val="00FE17D2"/>
    <w:rsid w:val="00FE3961"/>
    <w:rsid w:val="00FE4049"/>
    <w:rsid w:val="00FE48EB"/>
    <w:rsid w:val="00FE4AA3"/>
    <w:rsid w:val="00FE4C0A"/>
    <w:rsid w:val="00FE6D85"/>
    <w:rsid w:val="00FF07FC"/>
    <w:rsid w:val="00FF0D6C"/>
    <w:rsid w:val="00FF1239"/>
    <w:rsid w:val="00FF12B7"/>
    <w:rsid w:val="00FF1461"/>
    <w:rsid w:val="00FF14E8"/>
    <w:rsid w:val="00FF28B1"/>
    <w:rsid w:val="00FF330D"/>
    <w:rsid w:val="00FF3B40"/>
    <w:rsid w:val="00FF4BE2"/>
    <w:rsid w:val="00FF4C30"/>
    <w:rsid w:val="00FF4F39"/>
    <w:rsid w:val="00FF57F5"/>
    <w:rsid w:val="00FF5B8A"/>
    <w:rsid w:val="00FF77AE"/>
    <w:rsid w:val="00FF7C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745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84"/>
    <w:rPr>
      <w:sz w:val="24"/>
      <w:szCs w:val="24"/>
    </w:rPr>
  </w:style>
  <w:style w:type="paragraph" w:styleId="Naslov1">
    <w:name w:val="heading 1"/>
    <w:basedOn w:val="Normal"/>
    <w:next w:val="Normal"/>
    <w:link w:val="Naslov1Char"/>
    <w:uiPriority w:val="99"/>
    <w:qFormat/>
    <w:rsid w:val="009F73C1"/>
    <w:pPr>
      <w:keepNext/>
      <w:tabs>
        <w:tab w:val="left" w:pos="567"/>
      </w:tabs>
      <w:jc w:val="center"/>
      <w:outlineLvl w:val="0"/>
    </w:pPr>
    <w:rPr>
      <w:rFonts w:ascii="Cambria" w:hAnsi="Cambria"/>
      <w:b/>
      <w:bCs/>
      <w:kern w:val="32"/>
      <w:sz w:val="32"/>
      <w:szCs w:val="32"/>
      <w:lang w:val="x-none" w:eastAsia="x-none"/>
    </w:rPr>
  </w:style>
  <w:style w:type="paragraph" w:styleId="Naslov2">
    <w:name w:val="heading 2"/>
    <w:basedOn w:val="Normal"/>
    <w:next w:val="Normal"/>
    <w:link w:val="Naslov2Char"/>
    <w:uiPriority w:val="9"/>
    <w:qFormat/>
    <w:rsid w:val="009F73C1"/>
    <w:pPr>
      <w:keepNext/>
      <w:numPr>
        <w:ilvl w:val="1"/>
        <w:numId w:val="2"/>
      </w:numPr>
      <w:spacing w:after="360"/>
      <w:outlineLvl w:val="1"/>
    </w:pPr>
    <w:rPr>
      <w:b/>
      <w:bCs/>
      <w:lang w:val="en-GB" w:eastAsia="x-none"/>
    </w:rPr>
  </w:style>
  <w:style w:type="paragraph" w:styleId="Naslov3">
    <w:name w:val="heading 3"/>
    <w:basedOn w:val="Normal"/>
    <w:next w:val="Normal"/>
    <w:link w:val="Naslov3Char"/>
    <w:uiPriority w:val="99"/>
    <w:qFormat/>
    <w:rsid w:val="009F73C1"/>
    <w:pPr>
      <w:keepNext/>
      <w:outlineLvl w:val="2"/>
    </w:pPr>
    <w:rPr>
      <w:rFonts w:ascii="Cambria" w:hAnsi="Cambria"/>
      <w:b/>
      <w:bCs/>
      <w:sz w:val="26"/>
      <w:szCs w:val="26"/>
      <w:lang w:val="x-none" w:eastAsia="x-none"/>
    </w:rPr>
  </w:style>
  <w:style w:type="paragraph" w:styleId="Naslov4">
    <w:name w:val="heading 4"/>
    <w:basedOn w:val="Normal"/>
    <w:next w:val="Normal"/>
    <w:link w:val="Naslov4Char"/>
    <w:uiPriority w:val="99"/>
    <w:qFormat/>
    <w:rsid w:val="009F73C1"/>
    <w:pPr>
      <w:keepNext/>
      <w:ind w:firstLine="708"/>
      <w:outlineLvl w:val="3"/>
    </w:pPr>
    <w:rPr>
      <w:rFonts w:ascii="Calibri" w:hAnsi="Calibri"/>
      <w:b/>
      <w:bCs/>
      <w:sz w:val="28"/>
      <w:szCs w:val="28"/>
      <w:lang w:val="x-none" w:eastAsia="x-none"/>
    </w:rPr>
  </w:style>
  <w:style w:type="paragraph" w:styleId="Naslov5">
    <w:name w:val="heading 5"/>
    <w:basedOn w:val="Normal"/>
    <w:next w:val="Normal"/>
    <w:link w:val="Naslov5Char"/>
    <w:uiPriority w:val="99"/>
    <w:qFormat/>
    <w:rsid w:val="009F73C1"/>
    <w:pPr>
      <w:keepNext/>
      <w:outlineLvl w:val="4"/>
    </w:pPr>
    <w:rPr>
      <w:rFonts w:ascii="Calibri" w:hAnsi="Calibri"/>
      <w:b/>
      <w:bCs/>
      <w:i/>
      <w:iCs/>
      <w:sz w:val="26"/>
      <w:szCs w:val="26"/>
      <w:lang w:val="x-none" w:eastAsia="x-none"/>
    </w:rPr>
  </w:style>
  <w:style w:type="paragraph" w:styleId="Naslov6">
    <w:name w:val="heading 6"/>
    <w:basedOn w:val="Normal"/>
    <w:next w:val="Normal"/>
    <w:link w:val="Naslov6Char"/>
    <w:uiPriority w:val="99"/>
    <w:qFormat/>
    <w:rsid w:val="009F73C1"/>
    <w:pPr>
      <w:keepNext/>
      <w:numPr>
        <w:numId w:val="1"/>
      </w:numPr>
      <w:outlineLvl w:val="5"/>
    </w:pPr>
    <w:rPr>
      <w:b/>
      <w:bCs/>
      <w:lang w:val="x-none" w:eastAsia="x-none"/>
    </w:rPr>
  </w:style>
  <w:style w:type="paragraph" w:styleId="Naslov7">
    <w:name w:val="heading 7"/>
    <w:basedOn w:val="Normal"/>
    <w:next w:val="Normal"/>
    <w:link w:val="Naslov7Char"/>
    <w:uiPriority w:val="99"/>
    <w:qFormat/>
    <w:rsid w:val="009F73C1"/>
    <w:pPr>
      <w:keepNext/>
      <w:outlineLvl w:val="6"/>
    </w:pPr>
    <w:rPr>
      <w:rFonts w:ascii="Calibri" w:hAnsi="Calibri"/>
      <w:lang w:val="x-none" w:eastAsia="x-none"/>
    </w:rPr>
  </w:style>
  <w:style w:type="paragraph" w:styleId="Naslov8">
    <w:name w:val="heading 8"/>
    <w:basedOn w:val="Normal"/>
    <w:next w:val="Normal"/>
    <w:link w:val="Naslov8Char"/>
    <w:uiPriority w:val="99"/>
    <w:qFormat/>
    <w:rsid w:val="009F73C1"/>
    <w:pPr>
      <w:keepNext/>
      <w:outlineLvl w:val="7"/>
    </w:pPr>
    <w:rPr>
      <w:rFonts w:ascii="Calibri" w:hAnsi="Calibri"/>
      <w:i/>
      <w:iCs/>
      <w:lang w:val="x-none" w:eastAsia="x-none"/>
    </w:rPr>
  </w:style>
  <w:style w:type="paragraph" w:styleId="Naslov9">
    <w:name w:val="heading 9"/>
    <w:basedOn w:val="Normal"/>
    <w:next w:val="Normal"/>
    <w:link w:val="Naslov9Char"/>
    <w:uiPriority w:val="99"/>
    <w:qFormat/>
    <w:rsid w:val="009F73C1"/>
    <w:pPr>
      <w:keepNext/>
      <w:outlineLvl w:val="8"/>
    </w:pPr>
    <w:rPr>
      <w:rFonts w:ascii="Cambria" w:hAnsi="Cambria"/>
      <w:sz w:val="20"/>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627749"/>
    <w:rPr>
      <w:rFonts w:ascii="Cambria" w:hAnsi="Cambria" w:cs="Cambria"/>
      <w:b/>
      <w:bCs/>
      <w:kern w:val="32"/>
      <w:sz w:val="32"/>
      <w:szCs w:val="32"/>
    </w:rPr>
  </w:style>
  <w:style w:type="character" w:customStyle="1" w:styleId="Naslov2Char">
    <w:name w:val="Naslov 2 Char"/>
    <w:link w:val="Naslov2"/>
    <w:uiPriority w:val="9"/>
    <w:locked/>
    <w:rsid w:val="0078565C"/>
    <w:rPr>
      <w:b/>
      <w:bCs/>
      <w:sz w:val="24"/>
      <w:szCs w:val="24"/>
      <w:lang w:val="en-GB" w:eastAsia="x-none"/>
    </w:rPr>
  </w:style>
  <w:style w:type="character" w:customStyle="1" w:styleId="Naslov3Char">
    <w:name w:val="Naslov 3 Char"/>
    <w:link w:val="Naslov3"/>
    <w:uiPriority w:val="99"/>
    <w:semiHidden/>
    <w:locked/>
    <w:rsid w:val="00627749"/>
    <w:rPr>
      <w:rFonts w:ascii="Cambria" w:hAnsi="Cambria" w:cs="Cambria"/>
      <w:b/>
      <w:bCs/>
      <w:sz w:val="26"/>
      <w:szCs w:val="26"/>
    </w:rPr>
  </w:style>
  <w:style w:type="character" w:customStyle="1" w:styleId="Naslov4Char">
    <w:name w:val="Naslov 4 Char"/>
    <w:link w:val="Naslov4"/>
    <w:uiPriority w:val="99"/>
    <w:semiHidden/>
    <w:locked/>
    <w:rsid w:val="00627749"/>
    <w:rPr>
      <w:rFonts w:ascii="Calibri" w:hAnsi="Calibri" w:cs="Calibri"/>
      <w:b/>
      <w:bCs/>
      <w:sz w:val="28"/>
      <w:szCs w:val="28"/>
    </w:rPr>
  </w:style>
  <w:style w:type="character" w:customStyle="1" w:styleId="Naslov5Char">
    <w:name w:val="Naslov 5 Char"/>
    <w:link w:val="Naslov5"/>
    <w:uiPriority w:val="99"/>
    <w:semiHidden/>
    <w:locked/>
    <w:rsid w:val="00627749"/>
    <w:rPr>
      <w:rFonts w:ascii="Calibri" w:hAnsi="Calibri" w:cs="Calibri"/>
      <w:b/>
      <w:bCs/>
      <w:i/>
      <w:iCs/>
      <w:sz w:val="26"/>
      <w:szCs w:val="26"/>
    </w:rPr>
  </w:style>
  <w:style w:type="character" w:customStyle="1" w:styleId="Naslov6Char">
    <w:name w:val="Naslov 6 Char"/>
    <w:link w:val="Naslov6"/>
    <w:uiPriority w:val="99"/>
    <w:locked/>
    <w:rsid w:val="00627749"/>
    <w:rPr>
      <w:b/>
      <w:bCs/>
      <w:sz w:val="24"/>
      <w:szCs w:val="24"/>
      <w:lang w:val="x-none" w:eastAsia="x-none"/>
    </w:rPr>
  </w:style>
  <w:style w:type="character" w:customStyle="1" w:styleId="Naslov7Char">
    <w:name w:val="Naslov 7 Char"/>
    <w:link w:val="Naslov7"/>
    <w:uiPriority w:val="99"/>
    <w:semiHidden/>
    <w:locked/>
    <w:rsid w:val="00627749"/>
    <w:rPr>
      <w:rFonts w:ascii="Calibri" w:hAnsi="Calibri" w:cs="Calibri"/>
      <w:sz w:val="24"/>
      <w:szCs w:val="24"/>
    </w:rPr>
  </w:style>
  <w:style w:type="character" w:customStyle="1" w:styleId="Naslov8Char">
    <w:name w:val="Naslov 8 Char"/>
    <w:link w:val="Naslov8"/>
    <w:uiPriority w:val="99"/>
    <w:semiHidden/>
    <w:locked/>
    <w:rsid w:val="00627749"/>
    <w:rPr>
      <w:rFonts w:ascii="Calibri" w:hAnsi="Calibri" w:cs="Calibri"/>
      <w:i/>
      <w:iCs/>
      <w:sz w:val="24"/>
      <w:szCs w:val="24"/>
    </w:rPr>
  </w:style>
  <w:style w:type="character" w:customStyle="1" w:styleId="Naslov9Char">
    <w:name w:val="Naslov 9 Char"/>
    <w:link w:val="Naslov9"/>
    <w:uiPriority w:val="99"/>
    <w:semiHidden/>
    <w:locked/>
    <w:rsid w:val="00627749"/>
    <w:rPr>
      <w:rFonts w:ascii="Cambria" w:hAnsi="Cambria" w:cs="Cambria"/>
    </w:rPr>
  </w:style>
  <w:style w:type="paragraph" w:styleId="Uvuenotijeloteksta">
    <w:name w:val="Body Text Indent"/>
    <w:basedOn w:val="Normal"/>
    <w:link w:val="UvuenotijelotekstaChar"/>
    <w:uiPriority w:val="99"/>
    <w:rsid w:val="009F73C1"/>
    <w:pPr>
      <w:ind w:left="708"/>
    </w:pPr>
    <w:rPr>
      <w:lang w:val="x-none" w:eastAsia="x-none"/>
    </w:rPr>
  </w:style>
  <w:style w:type="character" w:customStyle="1" w:styleId="UvuenotijelotekstaChar">
    <w:name w:val="Uvučeno tijelo teksta Char"/>
    <w:link w:val="Uvuenotijeloteksta"/>
    <w:uiPriority w:val="99"/>
    <w:semiHidden/>
    <w:locked/>
    <w:rsid w:val="00627749"/>
    <w:rPr>
      <w:sz w:val="24"/>
      <w:szCs w:val="24"/>
    </w:rPr>
  </w:style>
  <w:style w:type="paragraph" w:styleId="Naslov">
    <w:name w:val="Title"/>
    <w:basedOn w:val="Normal"/>
    <w:link w:val="NaslovChar"/>
    <w:qFormat/>
    <w:rsid w:val="009F73C1"/>
    <w:pPr>
      <w:jc w:val="center"/>
    </w:pPr>
    <w:rPr>
      <w:rFonts w:ascii="Cambria" w:hAnsi="Cambria"/>
      <w:b/>
      <w:bCs/>
      <w:kern w:val="28"/>
      <w:sz w:val="32"/>
      <w:szCs w:val="32"/>
      <w:lang w:val="x-none" w:eastAsia="x-none"/>
    </w:rPr>
  </w:style>
  <w:style w:type="character" w:customStyle="1" w:styleId="NaslovChar">
    <w:name w:val="Naslov Char"/>
    <w:link w:val="Naslov"/>
    <w:locked/>
    <w:rsid w:val="00627749"/>
    <w:rPr>
      <w:rFonts w:ascii="Cambria" w:hAnsi="Cambria" w:cs="Cambria"/>
      <w:b/>
      <w:bCs/>
      <w:kern w:val="28"/>
      <w:sz w:val="32"/>
      <w:szCs w:val="32"/>
    </w:rPr>
  </w:style>
  <w:style w:type="paragraph" w:styleId="Podnaslov">
    <w:name w:val="Subtitle"/>
    <w:basedOn w:val="Normal"/>
    <w:link w:val="PodnaslovChar"/>
    <w:uiPriority w:val="99"/>
    <w:qFormat/>
    <w:rsid w:val="009F73C1"/>
    <w:pPr>
      <w:jc w:val="center"/>
    </w:pPr>
    <w:rPr>
      <w:rFonts w:ascii="Cambria" w:hAnsi="Cambria"/>
      <w:lang w:val="x-none" w:eastAsia="x-none"/>
    </w:rPr>
  </w:style>
  <w:style w:type="character" w:customStyle="1" w:styleId="PodnaslovChar">
    <w:name w:val="Podnaslov Char"/>
    <w:link w:val="Podnaslov"/>
    <w:uiPriority w:val="99"/>
    <w:locked/>
    <w:rsid w:val="00627749"/>
    <w:rPr>
      <w:rFonts w:ascii="Cambria" w:hAnsi="Cambria" w:cs="Cambria"/>
      <w:sz w:val="24"/>
      <w:szCs w:val="24"/>
    </w:rPr>
  </w:style>
  <w:style w:type="character" w:styleId="Hiperveza">
    <w:name w:val="Hyperlink"/>
    <w:uiPriority w:val="99"/>
    <w:rsid w:val="009F73C1"/>
    <w:rPr>
      <w:color w:val="0000FF"/>
      <w:u w:val="single"/>
    </w:rPr>
  </w:style>
  <w:style w:type="character" w:styleId="SlijeenaHiperveza">
    <w:name w:val="FollowedHyperlink"/>
    <w:uiPriority w:val="99"/>
    <w:rsid w:val="009F73C1"/>
    <w:rPr>
      <w:color w:val="800080"/>
      <w:u w:val="single"/>
    </w:rPr>
  </w:style>
  <w:style w:type="paragraph" w:styleId="Tijeloteksta-uvlaka2">
    <w:name w:val="Body Text Indent 2"/>
    <w:aliases w:val="uvlaka 2"/>
    <w:basedOn w:val="Normal"/>
    <w:link w:val="Tijeloteksta-uvlaka2Char"/>
    <w:uiPriority w:val="99"/>
    <w:rsid w:val="009F73C1"/>
    <w:pPr>
      <w:ind w:left="539" w:firstLine="1"/>
      <w:jc w:val="both"/>
    </w:pPr>
    <w:rPr>
      <w:lang w:val="x-none" w:eastAsia="x-none"/>
    </w:rPr>
  </w:style>
  <w:style w:type="character" w:customStyle="1" w:styleId="Tijeloteksta-uvlaka2Char">
    <w:name w:val="Tijelo teksta - uvlaka 2 Char"/>
    <w:aliases w:val="uvlaka 2 Char"/>
    <w:link w:val="Tijeloteksta-uvlaka2"/>
    <w:uiPriority w:val="99"/>
    <w:semiHidden/>
    <w:locked/>
    <w:rsid w:val="00627749"/>
    <w:rPr>
      <w:sz w:val="24"/>
      <w:szCs w:val="24"/>
    </w:rPr>
  </w:style>
  <w:style w:type="paragraph" w:styleId="Tijeloteksta-uvlaka3">
    <w:name w:val="Body Text Indent 3"/>
    <w:aliases w:val="uvlaka 3"/>
    <w:basedOn w:val="Normal"/>
    <w:link w:val="Tijeloteksta-uvlaka3Char"/>
    <w:uiPriority w:val="99"/>
    <w:rsid w:val="009F73C1"/>
    <w:pPr>
      <w:ind w:left="360"/>
      <w:jc w:val="both"/>
    </w:pPr>
    <w:rPr>
      <w:sz w:val="16"/>
      <w:szCs w:val="16"/>
      <w:lang w:val="x-none" w:eastAsia="x-none"/>
    </w:rPr>
  </w:style>
  <w:style w:type="character" w:customStyle="1" w:styleId="Tijeloteksta-uvlaka3Char">
    <w:name w:val="Tijelo teksta - uvlaka 3 Char"/>
    <w:aliases w:val="uvlaka 3 Char"/>
    <w:link w:val="Tijeloteksta-uvlaka3"/>
    <w:uiPriority w:val="99"/>
    <w:semiHidden/>
    <w:locked/>
    <w:rsid w:val="00627749"/>
    <w:rPr>
      <w:sz w:val="16"/>
      <w:szCs w:val="16"/>
    </w:rPr>
  </w:style>
  <w:style w:type="paragraph" w:customStyle="1" w:styleId="Stil1">
    <w:name w:val="Stil1"/>
    <w:basedOn w:val="Normal"/>
    <w:rsid w:val="009F73C1"/>
    <w:rPr>
      <w:rFonts w:ascii="Arial" w:hAnsi="Arial" w:cs="Arial"/>
    </w:rPr>
  </w:style>
  <w:style w:type="paragraph" w:styleId="Tijeloteksta2">
    <w:name w:val="Body Text 2"/>
    <w:basedOn w:val="Normal"/>
    <w:link w:val="Tijeloteksta2Char"/>
    <w:uiPriority w:val="99"/>
    <w:rsid w:val="009F73C1"/>
    <w:pPr>
      <w:spacing w:after="120" w:line="480" w:lineRule="auto"/>
    </w:pPr>
    <w:rPr>
      <w:lang w:val="x-none" w:eastAsia="x-none"/>
    </w:rPr>
  </w:style>
  <w:style w:type="character" w:customStyle="1" w:styleId="Tijeloteksta2Char">
    <w:name w:val="Tijelo teksta 2 Char"/>
    <w:link w:val="Tijeloteksta2"/>
    <w:uiPriority w:val="99"/>
    <w:semiHidden/>
    <w:locked/>
    <w:rsid w:val="00627749"/>
    <w:rPr>
      <w:sz w:val="24"/>
      <w:szCs w:val="24"/>
    </w:rPr>
  </w:style>
  <w:style w:type="paragraph" w:styleId="Tijeloteksta">
    <w:name w:val="Body Text"/>
    <w:basedOn w:val="Normal"/>
    <w:link w:val="TijelotekstaChar"/>
    <w:uiPriority w:val="99"/>
    <w:rsid w:val="009F73C1"/>
    <w:rPr>
      <w:lang w:val="x-none" w:eastAsia="x-none"/>
    </w:rPr>
  </w:style>
  <w:style w:type="character" w:customStyle="1" w:styleId="TijelotekstaChar">
    <w:name w:val="Tijelo teksta Char"/>
    <w:link w:val="Tijeloteksta"/>
    <w:uiPriority w:val="99"/>
    <w:semiHidden/>
    <w:locked/>
    <w:rsid w:val="00627749"/>
    <w:rPr>
      <w:sz w:val="24"/>
      <w:szCs w:val="24"/>
    </w:rPr>
  </w:style>
  <w:style w:type="paragraph" w:styleId="Tijeloteksta3">
    <w:name w:val="Body Text 3"/>
    <w:basedOn w:val="Normal"/>
    <w:link w:val="Tijeloteksta3Char"/>
    <w:uiPriority w:val="99"/>
    <w:rsid w:val="009F73C1"/>
    <w:rPr>
      <w:sz w:val="16"/>
      <w:szCs w:val="16"/>
      <w:lang w:val="x-none" w:eastAsia="x-none"/>
    </w:rPr>
  </w:style>
  <w:style w:type="character" w:customStyle="1" w:styleId="Tijeloteksta3Char">
    <w:name w:val="Tijelo teksta 3 Char"/>
    <w:link w:val="Tijeloteksta3"/>
    <w:uiPriority w:val="99"/>
    <w:semiHidden/>
    <w:locked/>
    <w:rsid w:val="00627749"/>
    <w:rPr>
      <w:sz w:val="16"/>
      <w:szCs w:val="16"/>
    </w:rPr>
  </w:style>
  <w:style w:type="paragraph" w:styleId="Zaglavlje">
    <w:name w:val="header"/>
    <w:basedOn w:val="Normal"/>
    <w:link w:val="ZaglavljeChar"/>
    <w:uiPriority w:val="99"/>
    <w:rsid w:val="009F73C1"/>
    <w:pPr>
      <w:tabs>
        <w:tab w:val="center" w:pos="4153"/>
        <w:tab w:val="right" w:pos="8306"/>
      </w:tabs>
    </w:pPr>
    <w:rPr>
      <w:lang w:val="x-none" w:eastAsia="x-none"/>
    </w:rPr>
  </w:style>
  <w:style w:type="character" w:customStyle="1" w:styleId="ZaglavljeChar">
    <w:name w:val="Zaglavlje Char"/>
    <w:link w:val="Zaglavlje"/>
    <w:uiPriority w:val="99"/>
    <w:locked/>
    <w:rsid w:val="00627749"/>
    <w:rPr>
      <w:sz w:val="24"/>
      <w:szCs w:val="24"/>
    </w:rPr>
  </w:style>
  <w:style w:type="paragraph" w:styleId="Podnoje">
    <w:name w:val="footer"/>
    <w:basedOn w:val="Normal"/>
    <w:link w:val="PodnojeChar"/>
    <w:uiPriority w:val="99"/>
    <w:rsid w:val="009F73C1"/>
    <w:pPr>
      <w:tabs>
        <w:tab w:val="center" w:pos="4153"/>
        <w:tab w:val="right" w:pos="8306"/>
      </w:tabs>
    </w:pPr>
    <w:rPr>
      <w:lang w:val="x-none" w:eastAsia="x-none"/>
    </w:rPr>
  </w:style>
  <w:style w:type="character" w:customStyle="1" w:styleId="PodnojeChar">
    <w:name w:val="Podnožje Char"/>
    <w:link w:val="Podnoje"/>
    <w:uiPriority w:val="99"/>
    <w:locked/>
    <w:rsid w:val="00627749"/>
    <w:rPr>
      <w:sz w:val="24"/>
      <w:szCs w:val="24"/>
    </w:rPr>
  </w:style>
  <w:style w:type="character" w:styleId="Brojstranice">
    <w:name w:val="page number"/>
    <w:basedOn w:val="Zadanifontodlomka"/>
    <w:rsid w:val="009F73C1"/>
  </w:style>
  <w:style w:type="paragraph" w:styleId="Grafikeoznake2">
    <w:name w:val="List Bullet 2"/>
    <w:basedOn w:val="Normal"/>
    <w:autoRedefine/>
    <w:uiPriority w:val="99"/>
    <w:rsid w:val="009F73C1"/>
    <w:pPr>
      <w:tabs>
        <w:tab w:val="left" w:pos="643"/>
      </w:tabs>
      <w:ind w:left="643" w:hanging="360"/>
    </w:pPr>
    <w:rPr>
      <w:sz w:val="20"/>
      <w:szCs w:val="20"/>
      <w:lang w:val="en-US"/>
    </w:rPr>
  </w:style>
  <w:style w:type="paragraph" w:styleId="Sadraj1">
    <w:name w:val="toc 1"/>
    <w:basedOn w:val="Normal"/>
    <w:next w:val="Normal"/>
    <w:autoRedefine/>
    <w:uiPriority w:val="99"/>
    <w:semiHidden/>
    <w:rsid w:val="009F73C1"/>
    <w:pPr>
      <w:tabs>
        <w:tab w:val="right" w:leader="dot" w:pos="9373"/>
      </w:tabs>
      <w:ind w:left="720" w:hanging="720"/>
    </w:pPr>
    <w:rPr>
      <w:noProof/>
    </w:rPr>
  </w:style>
  <w:style w:type="paragraph" w:styleId="Sadraj2">
    <w:name w:val="toc 2"/>
    <w:basedOn w:val="Normal"/>
    <w:next w:val="Normal"/>
    <w:autoRedefine/>
    <w:uiPriority w:val="39"/>
    <w:rsid w:val="00C37932"/>
    <w:pPr>
      <w:tabs>
        <w:tab w:val="left" w:pos="960"/>
        <w:tab w:val="right" w:leader="dot" w:pos="10348"/>
      </w:tabs>
      <w:ind w:left="900" w:right="-426" w:hanging="660"/>
    </w:pPr>
  </w:style>
  <w:style w:type="paragraph" w:customStyle="1" w:styleId="Vorgabetext">
    <w:name w:val="Vorgabetext"/>
    <w:basedOn w:val="Normal"/>
    <w:uiPriority w:val="99"/>
    <w:rsid w:val="009F73C1"/>
    <w:rPr>
      <w:color w:val="000000"/>
      <w:sz w:val="20"/>
      <w:szCs w:val="20"/>
      <w:lang w:val="en-US"/>
    </w:rPr>
  </w:style>
  <w:style w:type="paragraph" w:customStyle="1" w:styleId="Naslov-2">
    <w:name w:val="Naslov-2"/>
    <w:basedOn w:val="Normal"/>
    <w:uiPriority w:val="99"/>
    <w:rsid w:val="009F73C1"/>
    <w:pPr>
      <w:spacing w:after="60"/>
      <w:ind w:left="720"/>
    </w:pPr>
    <w:rPr>
      <w:b/>
      <w:bCs/>
      <w:sz w:val="28"/>
      <w:szCs w:val="28"/>
      <w:lang w:val="de-DE" w:eastAsia="en-US"/>
    </w:rPr>
  </w:style>
  <w:style w:type="paragraph" w:customStyle="1" w:styleId="Naslov-3">
    <w:name w:val="Naslov-3"/>
    <w:basedOn w:val="Normal"/>
    <w:uiPriority w:val="99"/>
    <w:rsid w:val="009F73C1"/>
    <w:pPr>
      <w:spacing w:after="120"/>
      <w:ind w:left="720"/>
    </w:pPr>
    <w:rPr>
      <w:sz w:val="22"/>
      <w:szCs w:val="22"/>
      <w:lang w:eastAsia="en-US"/>
    </w:rPr>
  </w:style>
  <w:style w:type="paragraph" w:customStyle="1" w:styleId="xl22">
    <w:name w:val="xl22"/>
    <w:basedOn w:val="Normal"/>
    <w:uiPriority w:val="99"/>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uiPriority w:val="99"/>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uiPriority w:val="99"/>
    <w:rsid w:val="009F73C1"/>
    <w:pPr>
      <w:spacing w:before="100" w:beforeAutospacing="1" w:after="100" w:afterAutospacing="1"/>
    </w:pPr>
    <w:rPr>
      <w:rFonts w:ascii="Arial" w:hAnsi="Arial" w:cs="Arial"/>
      <w:lang w:val="en-GB" w:eastAsia="en-US"/>
    </w:rPr>
  </w:style>
  <w:style w:type="paragraph" w:customStyle="1" w:styleId="xl25">
    <w:name w:val="xl25"/>
    <w:basedOn w:val="Normal"/>
    <w:uiPriority w:val="99"/>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uiPriority w:val="99"/>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uiPriority w:val="99"/>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uiPriority w:val="99"/>
    <w:rsid w:val="009F73C1"/>
    <w:pPr>
      <w:ind w:left="720"/>
    </w:pPr>
    <w:rPr>
      <w:sz w:val="20"/>
      <w:szCs w:val="20"/>
      <w:lang w:val="en-US"/>
    </w:rPr>
  </w:style>
  <w:style w:type="paragraph" w:styleId="StandardWeb">
    <w:name w:val="Normal (Web)"/>
    <w:basedOn w:val="Normal"/>
    <w:uiPriority w:val="99"/>
    <w:rsid w:val="009F73C1"/>
    <w:pPr>
      <w:spacing w:before="100" w:beforeAutospacing="1" w:after="100" w:afterAutospacing="1"/>
    </w:pPr>
    <w:rPr>
      <w:lang w:val="en-GB" w:eastAsia="en-US"/>
    </w:rPr>
  </w:style>
  <w:style w:type="character" w:styleId="Referencakomentara">
    <w:name w:val="annotation reference"/>
    <w:semiHidden/>
    <w:rsid w:val="00C67EFE"/>
    <w:rPr>
      <w:sz w:val="16"/>
      <w:szCs w:val="16"/>
    </w:rPr>
  </w:style>
  <w:style w:type="paragraph" w:styleId="Tekstkomentara">
    <w:name w:val="annotation text"/>
    <w:basedOn w:val="Normal"/>
    <w:link w:val="TekstkomentaraChar"/>
    <w:semiHidden/>
    <w:rsid w:val="00C67EFE"/>
    <w:rPr>
      <w:sz w:val="20"/>
      <w:szCs w:val="20"/>
    </w:rPr>
  </w:style>
  <w:style w:type="character" w:customStyle="1" w:styleId="TekstkomentaraChar">
    <w:name w:val="Tekst komentara Char"/>
    <w:basedOn w:val="Zadanifontodlomka"/>
    <w:link w:val="Tekstkomentara"/>
    <w:uiPriority w:val="99"/>
    <w:semiHidden/>
    <w:locked/>
    <w:rsid w:val="007E56D1"/>
  </w:style>
  <w:style w:type="paragraph" w:styleId="Predmetkomentara">
    <w:name w:val="annotation subject"/>
    <w:basedOn w:val="Tekstkomentara"/>
    <w:next w:val="Tekstkomentara"/>
    <w:link w:val="PredmetkomentaraChar"/>
    <w:uiPriority w:val="99"/>
    <w:semiHidden/>
    <w:rsid w:val="00C67EFE"/>
    <w:rPr>
      <w:b/>
      <w:bCs/>
      <w:lang w:val="x-none" w:eastAsia="x-none"/>
    </w:rPr>
  </w:style>
  <w:style w:type="character" w:customStyle="1" w:styleId="PredmetkomentaraChar">
    <w:name w:val="Predmet komentara Char"/>
    <w:link w:val="Predmetkomentara"/>
    <w:uiPriority w:val="99"/>
    <w:semiHidden/>
    <w:locked/>
    <w:rsid w:val="00627749"/>
    <w:rPr>
      <w:b/>
      <w:bCs/>
      <w:sz w:val="20"/>
      <w:szCs w:val="20"/>
    </w:rPr>
  </w:style>
  <w:style w:type="paragraph" w:styleId="Tekstbalonia">
    <w:name w:val="Balloon Text"/>
    <w:basedOn w:val="Normal"/>
    <w:link w:val="TekstbaloniaChar"/>
    <w:autoRedefine/>
    <w:uiPriority w:val="99"/>
    <w:semiHidden/>
    <w:qFormat/>
    <w:rsid w:val="00E82A84"/>
    <w:rPr>
      <w:sz w:val="20"/>
      <w:szCs w:val="2"/>
      <w:lang w:val="x-none" w:eastAsia="x-none"/>
    </w:rPr>
  </w:style>
  <w:style w:type="character" w:customStyle="1" w:styleId="TekstbaloniaChar">
    <w:name w:val="Tekst balončića Char"/>
    <w:link w:val="Tekstbalonia"/>
    <w:uiPriority w:val="99"/>
    <w:semiHidden/>
    <w:locked/>
    <w:rsid w:val="00E82A84"/>
    <w:rPr>
      <w:szCs w:val="2"/>
      <w:lang w:val="x-none" w:eastAsia="x-none"/>
    </w:rPr>
  </w:style>
  <w:style w:type="paragraph" w:styleId="Obinitekst">
    <w:name w:val="Plain Text"/>
    <w:basedOn w:val="Normal"/>
    <w:link w:val="ObinitekstChar"/>
    <w:uiPriority w:val="99"/>
    <w:rsid w:val="00872FD1"/>
    <w:rPr>
      <w:rFonts w:ascii="Courier New" w:hAnsi="Courier New"/>
      <w:sz w:val="20"/>
      <w:szCs w:val="20"/>
      <w:lang w:val="x-none" w:eastAsia="x-none"/>
    </w:rPr>
  </w:style>
  <w:style w:type="character" w:customStyle="1" w:styleId="ObinitekstChar">
    <w:name w:val="Obični tekst Char"/>
    <w:link w:val="Obinitekst"/>
    <w:uiPriority w:val="99"/>
    <w:semiHidden/>
    <w:locked/>
    <w:rsid w:val="00627749"/>
    <w:rPr>
      <w:rFonts w:ascii="Courier New" w:hAnsi="Courier New" w:cs="Courier New"/>
      <w:sz w:val="20"/>
      <w:szCs w:val="20"/>
    </w:rPr>
  </w:style>
  <w:style w:type="paragraph" w:styleId="Kartadokumenta">
    <w:name w:val="Document Map"/>
    <w:basedOn w:val="Normal"/>
    <w:link w:val="KartadokumentaChar"/>
    <w:uiPriority w:val="99"/>
    <w:semiHidden/>
    <w:rsid w:val="001654BD"/>
    <w:pPr>
      <w:shd w:val="clear" w:color="auto" w:fill="000080"/>
    </w:pPr>
    <w:rPr>
      <w:sz w:val="2"/>
      <w:szCs w:val="2"/>
      <w:lang w:val="x-none" w:eastAsia="x-none"/>
    </w:rPr>
  </w:style>
  <w:style w:type="character" w:customStyle="1" w:styleId="KartadokumentaChar">
    <w:name w:val="Karta dokumenta Char"/>
    <w:link w:val="Kartadokumenta"/>
    <w:uiPriority w:val="99"/>
    <w:semiHidden/>
    <w:locked/>
    <w:rsid w:val="00627749"/>
    <w:rPr>
      <w:sz w:val="2"/>
      <w:szCs w:val="2"/>
    </w:rPr>
  </w:style>
  <w:style w:type="table" w:styleId="Reetkatablice">
    <w:name w:val="Table Grid"/>
    <w:basedOn w:val="Obinatablica"/>
    <w:uiPriority w:val="59"/>
    <w:rsid w:val="00D73390"/>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20697C"/>
    <w:pPr>
      <w:ind w:left="720"/>
    </w:pPr>
  </w:style>
  <w:style w:type="paragraph" w:customStyle="1" w:styleId="msolistparagraph0">
    <w:name w:val="msolistparagraph"/>
    <w:basedOn w:val="Normal"/>
    <w:uiPriority w:val="99"/>
    <w:rsid w:val="008B42F5"/>
    <w:pPr>
      <w:ind w:left="720"/>
    </w:pPr>
  </w:style>
  <w:style w:type="paragraph" w:customStyle="1" w:styleId="t-12-9-fett-s">
    <w:name w:val="t-12-9-fett-s"/>
    <w:basedOn w:val="Normal"/>
    <w:rsid w:val="00676848"/>
    <w:pPr>
      <w:spacing w:before="100" w:beforeAutospacing="1" w:after="100" w:afterAutospacing="1"/>
      <w:jc w:val="center"/>
    </w:pPr>
    <w:rPr>
      <w:b/>
      <w:bCs/>
      <w:sz w:val="28"/>
      <w:szCs w:val="28"/>
    </w:rPr>
  </w:style>
  <w:style w:type="character" w:styleId="Referencafusnote">
    <w:name w:val="footnote reference"/>
    <w:uiPriority w:val="99"/>
    <w:unhideWhenUsed/>
    <w:locked/>
    <w:rsid w:val="00AA451D"/>
    <w:rPr>
      <w:vertAlign w:val="superscript"/>
    </w:rPr>
  </w:style>
  <w:style w:type="paragraph" w:customStyle="1" w:styleId="t-9-8">
    <w:name w:val="t-9-8"/>
    <w:basedOn w:val="Normal"/>
    <w:rsid w:val="00880588"/>
    <w:pPr>
      <w:spacing w:before="100" w:beforeAutospacing="1" w:after="100" w:afterAutospacing="1"/>
    </w:pPr>
  </w:style>
  <w:style w:type="paragraph" w:styleId="Odlomakpopisa">
    <w:name w:val="List Paragraph"/>
    <w:aliases w:val="Paragraph,List Paragraph Red,lp1"/>
    <w:basedOn w:val="Normal"/>
    <w:link w:val="OdlomakpopisaChar"/>
    <w:uiPriority w:val="34"/>
    <w:qFormat/>
    <w:rsid w:val="00123D1D"/>
    <w:pPr>
      <w:ind w:left="720"/>
    </w:pPr>
    <w:rPr>
      <w:rFonts w:ascii="Calibri" w:eastAsia="Calibri" w:hAnsi="Calibri"/>
      <w:sz w:val="22"/>
      <w:szCs w:val="22"/>
    </w:rPr>
  </w:style>
  <w:style w:type="character" w:customStyle="1" w:styleId="contacts1">
    <w:name w:val="contacts1"/>
    <w:rsid w:val="00362DD0"/>
    <w:rPr>
      <w:rFonts w:ascii="Arial" w:hAnsi="Arial" w:cs="Arial" w:hint="default"/>
      <w:b/>
      <w:bCs/>
      <w:color w:val="F47721"/>
      <w:sz w:val="21"/>
      <w:szCs w:val="21"/>
    </w:rPr>
  </w:style>
  <w:style w:type="paragraph" w:styleId="Tekstfusnote">
    <w:name w:val="footnote text"/>
    <w:basedOn w:val="Normal"/>
    <w:link w:val="TekstfusnoteChar"/>
    <w:uiPriority w:val="99"/>
    <w:locked/>
    <w:rsid w:val="00CA019A"/>
    <w:rPr>
      <w:sz w:val="20"/>
      <w:szCs w:val="20"/>
    </w:rPr>
  </w:style>
  <w:style w:type="character" w:customStyle="1" w:styleId="TekstfusnoteChar">
    <w:name w:val="Tekst fusnote Char"/>
    <w:basedOn w:val="Zadanifontodlomka"/>
    <w:link w:val="Tekstfusnote"/>
    <w:uiPriority w:val="99"/>
    <w:rsid w:val="00CA019A"/>
  </w:style>
  <w:style w:type="paragraph" w:customStyle="1" w:styleId="NoSpacing1">
    <w:name w:val="No Spacing1"/>
    <w:uiPriority w:val="1"/>
    <w:qFormat/>
    <w:rsid w:val="00CA019A"/>
    <w:rPr>
      <w:rFonts w:ascii="Calibri" w:eastAsia="Calibri" w:hAnsi="Calibri"/>
      <w:sz w:val="22"/>
      <w:szCs w:val="22"/>
      <w:lang w:eastAsia="en-US"/>
    </w:rPr>
  </w:style>
  <w:style w:type="paragraph" w:customStyle="1" w:styleId="Default">
    <w:name w:val="Default"/>
    <w:rsid w:val="00CA7EC9"/>
    <w:pPr>
      <w:autoSpaceDE w:val="0"/>
      <w:autoSpaceDN w:val="0"/>
      <w:adjustRightInd w:val="0"/>
    </w:pPr>
    <w:rPr>
      <w:rFonts w:ascii="Calibri" w:hAnsi="Calibri" w:cs="Calibri"/>
      <w:color w:val="000000"/>
      <w:sz w:val="24"/>
      <w:szCs w:val="24"/>
    </w:rPr>
  </w:style>
  <w:style w:type="character" w:styleId="Neupadljivoisticanje">
    <w:name w:val="Subtle Emphasis"/>
    <w:uiPriority w:val="19"/>
    <w:qFormat/>
    <w:rsid w:val="00DE56C5"/>
    <w:rPr>
      <w:rFonts w:ascii="Calibri" w:hAnsi="Calibri"/>
      <w:b w:val="0"/>
      <w:i w:val="0"/>
      <w:iCs/>
      <w:color w:val="auto"/>
      <w:sz w:val="22"/>
    </w:rPr>
  </w:style>
  <w:style w:type="paragraph" w:styleId="Bezproreda">
    <w:name w:val="No Spacing"/>
    <w:uiPriority w:val="1"/>
    <w:qFormat/>
    <w:rsid w:val="00812235"/>
    <w:rPr>
      <w:rFonts w:ascii="Calibri" w:eastAsia="Calibri" w:hAnsi="Calibri"/>
      <w:sz w:val="22"/>
      <w:szCs w:val="22"/>
      <w:lang w:eastAsia="en-US"/>
    </w:rPr>
  </w:style>
  <w:style w:type="paragraph" w:customStyle="1" w:styleId="2012Naslov2">
    <w:name w:val="2012_Naslov_2"/>
    <w:next w:val="2012TEXT"/>
    <w:rsid w:val="00941EC2"/>
    <w:pPr>
      <w:keepNext/>
      <w:keepLines/>
      <w:widowControl w:val="0"/>
      <w:numPr>
        <w:numId w:val="6"/>
      </w:numPr>
      <w:spacing w:before="360" w:after="180"/>
    </w:pPr>
    <w:rPr>
      <w:rFonts w:ascii="Arial" w:hAnsi="Arial"/>
      <w:b/>
      <w:caps/>
      <w:sz w:val="22"/>
      <w:lang w:eastAsia="en-US"/>
    </w:rPr>
  </w:style>
  <w:style w:type="paragraph" w:customStyle="1" w:styleId="2012TEXT">
    <w:name w:val="2012_TEXT"/>
    <w:link w:val="2012TEXTChar"/>
    <w:rsid w:val="00941EC2"/>
    <w:pPr>
      <w:spacing w:after="80"/>
      <w:ind w:left="454"/>
      <w:jc w:val="both"/>
    </w:pPr>
    <w:rPr>
      <w:rFonts w:ascii="Arial" w:hAnsi="Arial"/>
      <w:lang w:eastAsia="en-US"/>
    </w:rPr>
  </w:style>
  <w:style w:type="character" w:customStyle="1" w:styleId="2012TEXTChar">
    <w:name w:val="2012_TEXT Char"/>
    <w:link w:val="2012TEXT"/>
    <w:rsid w:val="00941EC2"/>
    <w:rPr>
      <w:rFonts w:ascii="Arial" w:hAnsi="Arial"/>
      <w:lang w:val="hr-HR" w:eastAsia="en-US" w:bidi="ar-SA"/>
    </w:rPr>
  </w:style>
  <w:style w:type="paragraph" w:styleId="Revizija">
    <w:name w:val="Revision"/>
    <w:hidden/>
    <w:uiPriority w:val="99"/>
    <w:semiHidden/>
    <w:rsid w:val="0083118A"/>
    <w:rPr>
      <w:sz w:val="24"/>
      <w:szCs w:val="24"/>
    </w:rPr>
  </w:style>
  <w:style w:type="table" w:customStyle="1" w:styleId="TableGrid1">
    <w:name w:val="Table Grid1"/>
    <w:basedOn w:val="Obinatablica"/>
    <w:next w:val="Reetkatablice"/>
    <w:uiPriority w:val="59"/>
    <w:rsid w:val="00B470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List Paragraph Red Char,lp1 Char"/>
    <w:link w:val="Odlomakpopisa"/>
    <w:uiPriority w:val="34"/>
    <w:rsid w:val="00A00469"/>
    <w:rPr>
      <w:rFonts w:ascii="Calibri" w:eastAsia="Calibri" w:hAnsi="Calibri"/>
      <w:sz w:val="22"/>
      <w:szCs w:val="22"/>
    </w:rPr>
  </w:style>
  <w:style w:type="table" w:customStyle="1" w:styleId="Reetkatablice1">
    <w:name w:val="Rešetka tablice1"/>
    <w:basedOn w:val="Obinatablica"/>
    <w:next w:val="Reetkatablice"/>
    <w:uiPriority w:val="59"/>
    <w:rsid w:val="00C97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6420B1"/>
  </w:style>
  <w:style w:type="character" w:customStyle="1" w:styleId="UnresolvedMention">
    <w:name w:val="Unresolved Mention"/>
    <w:basedOn w:val="Zadanifontodlomka"/>
    <w:uiPriority w:val="99"/>
    <w:semiHidden/>
    <w:unhideWhenUsed/>
    <w:rsid w:val="00552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5085">
      <w:bodyDiv w:val="1"/>
      <w:marLeft w:val="0"/>
      <w:marRight w:val="0"/>
      <w:marTop w:val="0"/>
      <w:marBottom w:val="0"/>
      <w:divBdr>
        <w:top w:val="none" w:sz="0" w:space="0" w:color="auto"/>
        <w:left w:val="none" w:sz="0" w:space="0" w:color="auto"/>
        <w:bottom w:val="none" w:sz="0" w:space="0" w:color="auto"/>
        <w:right w:val="none" w:sz="0" w:space="0" w:color="auto"/>
      </w:divBdr>
      <w:divsChild>
        <w:div w:id="230896824">
          <w:marLeft w:val="0"/>
          <w:marRight w:val="0"/>
          <w:marTop w:val="0"/>
          <w:marBottom w:val="0"/>
          <w:divBdr>
            <w:top w:val="none" w:sz="0" w:space="0" w:color="auto"/>
            <w:left w:val="none" w:sz="0" w:space="0" w:color="auto"/>
            <w:bottom w:val="none" w:sz="0" w:space="0" w:color="auto"/>
            <w:right w:val="none" w:sz="0" w:space="0" w:color="auto"/>
          </w:divBdr>
          <w:divsChild>
            <w:div w:id="1805149088">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34084008">
      <w:bodyDiv w:val="1"/>
      <w:marLeft w:val="0"/>
      <w:marRight w:val="0"/>
      <w:marTop w:val="0"/>
      <w:marBottom w:val="0"/>
      <w:divBdr>
        <w:top w:val="none" w:sz="0" w:space="0" w:color="auto"/>
        <w:left w:val="none" w:sz="0" w:space="0" w:color="auto"/>
        <w:bottom w:val="none" w:sz="0" w:space="0" w:color="auto"/>
        <w:right w:val="none" w:sz="0" w:space="0" w:color="auto"/>
      </w:divBdr>
    </w:div>
    <w:div w:id="180752078">
      <w:marLeft w:val="0"/>
      <w:marRight w:val="0"/>
      <w:marTop w:val="0"/>
      <w:marBottom w:val="0"/>
      <w:divBdr>
        <w:top w:val="none" w:sz="0" w:space="0" w:color="auto"/>
        <w:left w:val="none" w:sz="0" w:space="0" w:color="auto"/>
        <w:bottom w:val="none" w:sz="0" w:space="0" w:color="auto"/>
        <w:right w:val="none" w:sz="0" w:space="0" w:color="auto"/>
      </w:divBdr>
    </w:div>
    <w:div w:id="180752079">
      <w:marLeft w:val="0"/>
      <w:marRight w:val="0"/>
      <w:marTop w:val="0"/>
      <w:marBottom w:val="0"/>
      <w:divBdr>
        <w:top w:val="none" w:sz="0" w:space="0" w:color="auto"/>
        <w:left w:val="none" w:sz="0" w:space="0" w:color="auto"/>
        <w:bottom w:val="none" w:sz="0" w:space="0" w:color="auto"/>
        <w:right w:val="none" w:sz="0" w:space="0" w:color="auto"/>
      </w:divBdr>
    </w:div>
    <w:div w:id="180752080">
      <w:marLeft w:val="0"/>
      <w:marRight w:val="0"/>
      <w:marTop w:val="0"/>
      <w:marBottom w:val="0"/>
      <w:divBdr>
        <w:top w:val="none" w:sz="0" w:space="0" w:color="auto"/>
        <w:left w:val="none" w:sz="0" w:space="0" w:color="auto"/>
        <w:bottom w:val="none" w:sz="0" w:space="0" w:color="auto"/>
        <w:right w:val="none" w:sz="0" w:space="0" w:color="auto"/>
      </w:divBdr>
    </w:div>
    <w:div w:id="180752081">
      <w:marLeft w:val="0"/>
      <w:marRight w:val="0"/>
      <w:marTop w:val="0"/>
      <w:marBottom w:val="0"/>
      <w:divBdr>
        <w:top w:val="none" w:sz="0" w:space="0" w:color="auto"/>
        <w:left w:val="none" w:sz="0" w:space="0" w:color="auto"/>
        <w:bottom w:val="none" w:sz="0" w:space="0" w:color="auto"/>
        <w:right w:val="none" w:sz="0" w:space="0" w:color="auto"/>
      </w:divBdr>
    </w:div>
    <w:div w:id="180752082">
      <w:marLeft w:val="0"/>
      <w:marRight w:val="0"/>
      <w:marTop w:val="0"/>
      <w:marBottom w:val="0"/>
      <w:divBdr>
        <w:top w:val="none" w:sz="0" w:space="0" w:color="auto"/>
        <w:left w:val="none" w:sz="0" w:space="0" w:color="auto"/>
        <w:bottom w:val="none" w:sz="0" w:space="0" w:color="auto"/>
        <w:right w:val="none" w:sz="0" w:space="0" w:color="auto"/>
      </w:divBdr>
    </w:div>
    <w:div w:id="180752084">
      <w:marLeft w:val="0"/>
      <w:marRight w:val="0"/>
      <w:marTop w:val="0"/>
      <w:marBottom w:val="0"/>
      <w:divBdr>
        <w:top w:val="none" w:sz="0" w:space="0" w:color="auto"/>
        <w:left w:val="none" w:sz="0" w:space="0" w:color="auto"/>
        <w:bottom w:val="none" w:sz="0" w:space="0" w:color="auto"/>
        <w:right w:val="none" w:sz="0" w:space="0" w:color="auto"/>
      </w:divBdr>
    </w:div>
    <w:div w:id="180752085">
      <w:marLeft w:val="0"/>
      <w:marRight w:val="0"/>
      <w:marTop w:val="0"/>
      <w:marBottom w:val="0"/>
      <w:divBdr>
        <w:top w:val="none" w:sz="0" w:space="0" w:color="auto"/>
        <w:left w:val="none" w:sz="0" w:space="0" w:color="auto"/>
        <w:bottom w:val="none" w:sz="0" w:space="0" w:color="auto"/>
        <w:right w:val="none" w:sz="0" w:space="0" w:color="auto"/>
      </w:divBdr>
    </w:div>
    <w:div w:id="180752086">
      <w:marLeft w:val="0"/>
      <w:marRight w:val="0"/>
      <w:marTop w:val="0"/>
      <w:marBottom w:val="0"/>
      <w:divBdr>
        <w:top w:val="none" w:sz="0" w:space="0" w:color="auto"/>
        <w:left w:val="none" w:sz="0" w:space="0" w:color="auto"/>
        <w:bottom w:val="none" w:sz="0" w:space="0" w:color="auto"/>
        <w:right w:val="none" w:sz="0" w:space="0" w:color="auto"/>
      </w:divBdr>
    </w:div>
    <w:div w:id="180752087">
      <w:marLeft w:val="0"/>
      <w:marRight w:val="0"/>
      <w:marTop w:val="0"/>
      <w:marBottom w:val="0"/>
      <w:divBdr>
        <w:top w:val="none" w:sz="0" w:space="0" w:color="auto"/>
        <w:left w:val="none" w:sz="0" w:space="0" w:color="auto"/>
        <w:bottom w:val="none" w:sz="0" w:space="0" w:color="auto"/>
        <w:right w:val="none" w:sz="0" w:space="0" w:color="auto"/>
      </w:divBdr>
      <w:divsChild>
        <w:div w:id="180752083">
          <w:marLeft w:val="0"/>
          <w:marRight w:val="0"/>
          <w:marTop w:val="0"/>
          <w:marBottom w:val="0"/>
          <w:divBdr>
            <w:top w:val="none" w:sz="0" w:space="0" w:color="auto"/>
            <w:left w:val="none" w:sz="0" w:space="0" w:color="auto"/>
            <w:bottom w:val="none" w:sz="0" w:space="0" w:color="auto"/>
            <w:right w:val="none" w:sz="0" w:space="0" w:color="auto"/>
          </w:divBdr>
          <w:divsChild>
            <w:div w:id="180752077">
              <w:marLeft w:val="0"/>
              <w:marRight w:val="0"/>
              <w:marTop w:val="0"/>
              <w:marBottom w:val="0"/>
              <w:divBdr>
                <w:top w:val="none" w:sz="0" w:space="0" w:color="auto"/>
                <w:left w:val="none" w:sz="0" w:space="0" w:color="auto"/>
                <w:bottom w:val="none" w:sz="0" w:space="0" w:color="auto"/>
                <w:right w:val="none" w:sz="0" w:space="0" w:color="auto"/>
              </w:divBdr>
              <w:divsChild>
                <w:div w:id="180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2088">
      <w:marLeft w:val="0"/>
      <w:marRight w:val="0"/>
      <w:marTop w:val="0"/>
      <w:marBottom w:val="0"/>
      <w:divBdr>
        <w:top w:val="none" w:sz="0" w:space="0" w:color="auto"/>
        <w:left w:val="none" w:sz="0" w:space="0" w:color="auto"/>
        <w:bottom w:val="none" w:sz="0" w:space="0" w:color="auto"/>
        <w:right w:val="none" w:sz="0" w:space="0" w:color="auto"/>
      </w:divBdr>
    </w:div>
    <w:div w:id="180752089">
      <w:marLeft w:val="0"/>
      <w:marRight w:val="0"/>
      <w:marTop w:val="0"/>
      <w:marBottom w:val="0"/>
      <w:divBdr>
        <w:top w:val="none" w:sz="0" w:space="0" w:color="auto"/>
        <w:left w:val="none" w:sz="0" w:space="0" w:color="auto"/>
        <w:bottom w:val="none" w:sz="0" w:space="0" w:color="auto"/>
        <w:right w:val="none" w:sz="0" w:space="0" w:color="auto"/>
      </w:divBdr>
      <w:divsChild>
        <w:div w:id="180752090">
          <w:marLeft w:val="0"/>
          <w:marRight w:val="0"/>
          <w:marTop w:val="0"/>
          <w:marBottom w:val="0"/>
          <w:divBdr>
            <w:top w:val="none" w:sz="0" w:space="0" w:color="auto"/>
            <w:left w:val="none" w:sz="0" w:space="0" w:color="auto"/>
            <w:bottom w:val="none" w:sz="0" w:space="0" w:color="auto"/>
            <w:right w:val="none" w:sz="0" w:space="0" w:color="auto"/>
          </w:divBdr>
        </w:div>
      </w:divsChild>
    </w:div>
    <w:div w:id="293371151">
      <w:bodyDiv w:val="1"/>
      <w:marLeft w:val="0"/>
      <w:marRight w:val="0"/>
      <w:marTop w:val="0"/>
      <w:marBottom w:val="0"/>
      <w:divBdr>
        <w:top w:val="none" w:sz="0" w:space="0" w:color="auto"/>
        <w:left w:val="none" w:sz="0" w:space="0" w:color="auto"/>
        <w:bottom w:val="none" w:sz="0" w:space="0" w:color="auto"/>
        <w:right w:val="none" w:sz="0" w:space="0" w:color="auto"/>
      </w:divBdr>
      <w:divsChild>
        <w:div w:id="232857259">
          <w:marLeft w:val="0"/>
          <w:marRight w:val="0"/>
          <w:marTop w:val="0"/>
          <w:marBottom w:val="0"/>
          <w:divBdr>
            <w:top w:val="none" w:sz="0" w:space="0" w:color="auto"/>
            <w:left w:val="none" w:sz="0" w:space="0" w:color="auto"/>
            <w:bottom w:val="none" w:sz="0" w:space="0" w:color="auto"/>
            <w:right w:val="none" w:sz="0" w:space="0" w:color="auto"/>
          </w:divBdr>
          <w:divsChild>
            <w:div w:id="684556190">
              <w:marLeft w:val="0"/>
              <w:marRight w:val="0"/>
              <w:marTop w:val="262"/>
              <w:marBottom w:val="393"/>
              <w:divBdr>
                <w:top w:val="none" w:sz="0" w:space="0" w:color="auto"/>
                <w:left w:val="none" w:sz="0" w:space="0" w:color="auto"/>
                <w:bottom w:val="none" w:sz="0" w:space="0" w:color="auto"/>
                <w:right w:val="none" w:sz="0" w:space="0" w:color="auto"/>
              </w:divBdr>
            </w:div>
          </w:divsChild>
        </w:div>
      </w:divsChild>
    </w:div>
    <w:div w:id="412508194">
      <w:bodyDiv w:val="1"/>
      <w:marLeft w:val="0"/>
      <w:marRight w:val="0"/>
      <w:marTop w:val="0"/>
      <w:marBottom w:val="0"/>
      <w:divBdr>
        <w:top w:val="none" w:sz="0" w:space="0" w:color="auto"/>
        <w:left w:val="none" w:sz="0" w:space="0" w:color="auto"/>
        <w:bottom w:val="none" w:sz="0" w:space="0" w:color="auto"/>
        <w:right w:val="none" w:sz="0" w:space="0" w:color="auto"/>
      </w:divBdr>
    </w:div>
    <w:div w:id="955601451">
      <w:bodyDiv w:val="1"/>
      <w:marLeft w:val="0"/>
      <w:marRight w:val="0"/>
      <w:marTop w:val="0"/>
      <w:marBottom w:val="0"/>
      <w:divBdr>
        <w:top w:val="none" w:sz="0" w:space="0" w:color="auto"/>
        <w:left w:val="none" w:sz="0" w:space="0" w:color="auto"/>
        <w:bottom w:val="none" w:sz="0" w:space="0" w:color="auto"/>
        <w:right w:val="none" w:sz="0" w:space="0" w:color="auto"/>
      </w:divBdr>
    </w:div>
    <w:div w:id="1035034190">
      <w:bodyDiv w:val="1"/>
      <w:marLeft w:val="0"/>
      <w:marRight w:val="0"/>
      <w:marTop w:val="0"/>
      <w:marBottom w:val="0"/>
      <w:divBdr>
        <w:top w:val="none" w:sz="0" w:space="0" w:color="auto"/>
        <w:left w:val="none" w:sz="0" w:space="0" w:color="auto"/>
        <w:bottom w:val="none" w:sz="0" w:space="0" w:color="auto"/>
        <w:right w:val="none" w:sz="0" w:space="0" w:color="auto"/>
      </w:divBdr>
    </w:div>
    <w:div w:id="1301227702">
      <w:bodyDiv w:val="1"/>
      <w:marLeft w:val="0"/>
      <w:marRight w:val="0"/>
      <w:marTop w:val="0"/>
      <w:marBottom w:val="0"/>
      <w:divBdr>
        <w:top w:val="none" w:sz="0" w:space="0" w:color="auto"/>
        <w:left w:val="none" w:sz="0" w:space="0" w:color="auto"/>
        <w:bottom w:val="none" w:sz="0" w:space="0" w:color="auto"/>
        <w:right w:val="none" w:sz="0" w:space="0" w:color="auto"/>
      </w:divBdr>
      <w:divsChild>
        <w:div w:id="1229610633">
          <w:marLeft w:val="0"/>
          <w:marRight w:val="0"/>
          <w:marTop w:val="0"/>
          <w:marBottom w:val="0"/>
          <w:divBdr>
            <w:top w:val="none" w:sz="0" w:space="0" w:color="auto"/>
            <w:left w:val="none" w:sz="0" w:space="0" w:color="auto"/>
            <w:bottom w:val="none" w:sz="0" w:space="0" w:color="auto"/>
            <w:right w:val="none" w:sz="0" w:space="0" w:color="auto"/>
          </w:divBdr>
          <w:divsChild>
            <w:div w:id="793329120">
              <w:marLeft w:val="0"/>
              <w:marRight w:val="0"/>
              <w:marTop w:val="262"/>
              <w:marBottom w:val="393"/>
              <w:divBdr>
                <w:top w:val="none" w:sz="0" w:space="0" w:color="auto"/>
                <w:left w:val="none" w:sz="0" w:space="0" w:color="auto"/>
                <w:bottom w:val="none" w:sz="0" w:space="0" w:color="auto"/>
                <w:right w:val="none" w:sz="0" w:space="0" w:color="auto"/>
              </w:divBdr>
            </w:div>
          </w:divsChild>
        </w:div>
      </w:divsChild>
    </w:div>
    <w:div w:id="1495611837">
      <w:bodyDiv w:val="1"/>
      <w:marLeft w:val="0"/>
      <w:marRight w:val="0"/>
      <w:marTop w:val="0"/>
      <w:marBottom w:val="0"/>
      <w:divBdr>
        <w:top w:val="none" w:sz="0" w:space="0" w:color="auto"/>
        <w:left w:val="none" w:sz="0" w:space="0" w:color="auto"/>
        <w:bottom w:val="none" w:sz="0" w:space="0" w:color="auto"/>
        <w:right w:val="none" w:sz="0" w:space="0" w:color="auto"/>
      </w:divBdr>
      <w:divsChild>
        <w:div w:id="1420564701">
          <w:marLeft w:val="0"/>
          <w:marRight w:val="0"/>
          <w:marTop w:val="0"/>
          <w:marBottom w:val="0"/>
          <w:divBdr>
            <w:top w:val="none" w:sz="0" w:space="0" w:color="auto"/>
            <w:left w:val="none" w:sz="0" w:space="0" w:color="auto"/>
            <w:bottom w:val="none" w:sz="0" w:space="0" w:color="auto"/>
            <w:right w:val="none" w:sz="0" w:space="0" w:color="auto"/>
          </w:divBdr>
          <w:divsChild>
            <w:div w:id="1255868335">
              <w:marLeft w:val="0"/>
              <w:marRight w:val="0"/>
              <w:marTop w:val="0"/>
              <w:marBottom w:val="0"/>
              <w:divBdr>
                <w:top w:val="single" w:sz="24" w:space="0" w:color="C31F26"/>
                <w:left w:val="none" w:sz="0" w:space="0" w:color="auto"/>
                <w:bottom w:val="none" w:sz="0" w:space="0" w:color="auto"/>
                <w:right w:val="none" w:sz="0" w:space="0" w:color="auto"/>
              </w:divBdr>
              <w:divsChild>
                <w:div w:id="1349138901">
                  <w:marLeft w:val="0"/>
                  <w:marRight w:val="0"/>
                  <w:marTop w:val="0"/>
                  <w:marBottom w:val="0"/>
                  <w:divBdr>
                    <w:top w:val="none" w:sz="0" w:space="0" w:color="auto"/>
                    <w:left w:val="none" w:sz="0" w:space="0" w:color="auto"/>
                    <w:bottom w:val="none" w:sz="0" w:space="0" w:color="auto"/>
                    <w:right w:val="none" w:sz="0" w:space="0" w:color="auto"/>
                  </w:divBdr>
                  <w:divsChild>
                    <w:div w:id="55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4438">
      <w:bodyDiv w:val="1"/>
      <w:marLeft w:val="0"/>
      <w:marRight w:val="0"/>
      <w:marTop w:val="0"/>
      <w:marBottom w:val="0"/>
      <w:divBdr>
        <w:top w:val="none" w:sz="0" w:space="0" w:color="auto"/>
        <w:left w:val="none" w:sz="0" w:space="0" w:color="auto"/>
        <w:bottom w:val="none" w:sz="0" w:space="0" w:color="auto"/>
        <w:right w:val="none" w:sz="0" w:space="0" w:color="auto"/>
      </w:divBdr>
      <w:divsChild>
        <w:div w:id="1398624160">
          <w:marLeft w:val="0"/>
          <w:marRight w:val="0"/>
          <w:marTop w:val="0"/>
          <w:marBottom w:val="0"/>
          <w:divBdr>
            <w:top w:val="none" w:sz="0" w:space="0" w:color="auto"/>
            <w:left w:val="none" w:sz="0" w:space="0" w:color="auto"/>
            <w:bottom w:val="none" w:sz="0" w:space="0" w:color="auto"/>
            <w:right w:val="none" w:sz="0" w:space="0" w:color="auto"/>
          </w:divBdr>
          <w:divsChild>
            <w:div w:id="688160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69347033">
      <w:bodyDiv w:val="1"/>
      <w:marLeft w:val="0"/>
      <w:marRight w:val="0"/>
      <w:marTop w:val="0"/>
      <w:marBottom w:val="0"/>
      <w:divBdr>
        <w:top w:val="none" w:sz="0" w:space="0" w:color="auto"/>
        <w:left w:val="none" w:sz="0" w:space="0" w:color="auto"/>
        <w:bottom w:val="none" w:sz="0" w:space="0" w:color="auto"/>
        <w:right w:val="none" w:sz="0" w:space="0" w:color="auto"/>
      </w:divBdr>
    </w:div>
    <w:div w:id="1817145832">
      <w:bodyDiv w:val="1"/>
      <w:marLeft w:val="0"/>
      <w:marRight w:val="0"/>
      <w:marTop w:val="0"/>
      <w:marBottom w:val="0"/>
      <w:divBdr>
        <w:top w:val="none" w:sz="0" w:space="0" w:color="auto"/>
        <w:left w:val="none" w:sz="0" w:space="0" w:color="auto"/>
        <w:bottom w:val="none" w:sz="0" w:space="0" w:color="auto"/>
        <w:right w:val="none" w:sz="0" w:space="0" w:color="auto"/>
      </w:divBdr>
    </w:div>
    <w:div w:id="1866165891">
      <w:bodyDiv w:val="1"/>
      <w:marLeft w:val="0"/>
      <w:marRight w:val="0"/>
      <w:marTop w:val="0"/>
      <w:marBottom w:val="0"/>
      <w:divBdr>
        <w:top w:val="none" w:sz="0" w:space="0" w:color="auto"/>
        <w:left w:val="none" w:sz="0" w:space="0" w:color="auto"/>
        <w:bottom w:val="none" w:sz="0" w:space="0" w:color="auto"/>
        <w:right w:val="none" w:sz="0" w:space="0" w:color="auto"/>
      </w:divBdr>
    </w:div>
    <w:div w:id="1880897740">
      <w:bodyDiv w:val="1"/>
      <w:marLeft w:val="0"/>
      <w:marRight w:val="0"/>
      <w:marTop w:val="0"/>
      <w:marBottom w:val="0"/>
      <w:divBdr>
        <w:top w:val="none" w:sz="0" w:space="0" w:color="auto"/>
        <w:left w:val="none" w:sz="0" w:space="0" w:color="auto"/>
        <w:bottom w:val="none" w:sz="0" w:space="0" w:color="auto"/>
        <w:right w:val="none" w:sz="0" w:space="0" w:color="auto"/>
      </w:divBdr>
      <w:divsChild>
        <w:div w:id="2039042594">
          <w:marLeft w:val="0"/>
          <w:marRight w:val="0"/>
          <w:marTop w:val="0"/>
          <w:marBottom w:val="0"/>
          <w:divBdr>
            <w:top w:val="none" w:sz="0" w:space="0" w:color="auto"/>
            <w:left w:val="none" w:sz="0" w:space="0" w:color="auto"/>
            <w:bottom w:val="none" w:sz="0" w:space="0" w:color="auto"/>
            <w:right w:val="none" w:sz="0" w:space="0" w:color="auto"/>
          </w:divBdr>
          <w:divsChild>
            <w:div w:id="1106971942">
              <w:marLeft w:val="0"/>
              <w:marRight w:val="0"/>
              <w:marTop w:val="0"/>
              <w:marBottom w:val="0"/>
              <w:divBdr>
                <w:top w:val="none" w:sz="0" w:space="0" w:color="auto"/>
                <w:left w:val="none" w:sz="0" w:space="0" w:color="auto"/>
                <w:bottom w:val="none" w:sz="0" w:space="0" w:color="auto"/>
                <w:right w:val="none" w:sz="0" w:space="0" w:color="auto"/>
              </w:divBdr>
              <w:divsChild>
                <w:div w:id="564532637">
                  <w:marLeft w:val="0"/>
                  <w:marRight w:val="0"/>
                  <w:marTop w:val="0"/>
                  <w:marBottom w:val="0"/>
                  <w:divBdr>
                    <w:top w:val="none" w:sz="0" w:space="0" w:color="auto"/>
                    <w:left w:val="none" w:sz="0" w:space="0" w:color="auto"/>
                    <w:bottom w:val="none" w:sz="0" w:space="0" w:color="auto"/>
                    <w:right w:val="none" w:sz="0" w:space="0" w:color="auto"/>
                  </w:divBdr>
                  <w:divsChild>
                    <w:div w:id="1569028339">
                      <w:marLeft w:val="0"/>
                      <w:marRight w:val="0"/>
                      <w:marTop w:val="0"/>
                      <w:marBottom w:val="0"/>
                      <w:divBdr>
                        <w:top w:val="none" w:sz="0" w:space="0" w:color="auto"/>
                        <w:left w:val="none" w:sz="0" w:space="0" w:color="auto"/>
                        <w:bottom w:val="none" w:sz="0" w:space="0" w:color="auto"/>
                        <w:right w:val="none" w:sz="0" w:space="0" w:color="auto"/>
                      </w:divBdr>
                      <w:divsChild>
                        <w:div w:id="236136023">
                          <w:marLeft w:val="0"/>
                          <w:marRight w:val="0"/>
                          <w:marTop w:val="0"/>
                          <w:marBottom w:val="0"/>
                          <w:divBdr>
                            <w:top w:val="none" w:sz="0" w:space="0" w:color="auto"/>
                            <w:left w:val="none" w:sz="0" w:space="0" w:color="auto"/>
                            <w:bottom w:val="none" w:sz="0" w:space="0" w:color="auto"/>
                            <w:right w:val="none" w:sz="0" w:space="0" w:color="auto"/>
                          </w:divBdr>
                          <w:divsChild>
                            <w:div w:id="632172014">
                              <w:marLeft w:val="0"/>
                              <w:marRight w:val="0"/>
                              <w:marTop w:val="0"/>
                              <w:marBottom w:val="0"/>
                              <w:divBdr>
                                <w:top w:val="none" w:sz="0" w:space="0" w:color="auto"/>
                                <w:left w:val="none" w:sz="0" w:space="0" w:color="auto"/>
                                <w:bottom w:val="none" w:sz="0" w:space="0" w:color="auto"/>
                                <w:right w:val="none" w:sz="0" w:space="0" w:color="auto"/>
                              </w:divBdr>
                              <w:divsChild>
                                <w:div w:id="587888372">
                                  <w:marLeft w:val="0"/>
                                  <w:marRight w:val="0"/>
                                  <w:marTop w:val="0"/>
                                  <w:marBottom w:val="0"/>
                                  <w:divBdr>
                                    <w:top w:val="none" w:sz="0" w:space="0" w:color="auto"/>
                                    <w:left w:val="none" w:sz="0" w:space="0" w:color="auto"/>
                                    <w:bottom w:val="none" w:sz="0" w:space="0" w:color="auto"/>
                                    <w:right w:val="none" w:sz="0" w:space="0" w:color="auto"/>
                                  </w:divBdr>
                                  <w:divsChild>
                                    <w:div w:id="320815810">
                                      <w:marLeft w:val="0"/>
                                      <w:marRight w:val="0"/>
                                      <w:marTop w:val="0"/>
                                      <w:marBottom w:val="0"/>
                                      <w:divBdr>
                                        <w:top w:val="none" w:sz="0" w:space="0" w:color="auto"/>
                                        <w:left w:val="none" w:sz="0" w:space="0" w:color="auto"/>
                                        <w:bottom w:val="none" w:sz="0" w:space="0" w:color="auto"/>
                                        <w:right w:val="none" w:sz="0" w:space="0" w:color="auto"/>
                                      </w:divBdr>
                                      <w:divsChild>
                                        <w:div w:id="1058816882">
                                          <w:marLeft w:val="0"/>
                                          <w:marRight w:val="0"/>
                                          <w:marTop w:val="0"/>
                                          <w:marBottom w:val="0"/>
                                          <w:divBdr>
                                            <w:top w:val="none" w:sz="0" w:space="0" w:color="auto"/>
                                            <w:left w:val="none" w:sz="0" w:space="0" w:color="auto"/>
                                            <w:bottom w:val="none" w:sz="0" w:space="0" w:color="auto"/>
                                            <w:right w:val="none" w:sz="0" w:space="0" w:color="auto"/>
                                          </w:divBdr>
                                          <w:divsChild>
                                            <w:div w:id="356126786">
                                              <w:marLeft w:val="0"/>
                                              <w:marRight w:val="0"/>
                                              <w:marTop w:val="0"/>
                                              <w:marBottom w:val="0"/>
                                              <w:divBdr>
                                                <w:top w:val="none" w:sz="0" w:space="0" w:color="auto"/>
                                                <w:left w:val="none" w:sz="0" w:space="0" w:color="auto"/>
                                                <w:bottom w:val="none" w:sz="0" w:space="0" w:color="auto"/>
                                                <w:right w:val="none" w:sz="0" w:space="0" w:color="auto"/>
                                              </w:divBdr>
                                              <w:divsChild>
                                                <w:div w:id="1320691785">
                                                  <w:marLeft w:val="0"/>
                                                  <w:marRight w:val="0"/>
                                                  <w:marTop w:val="0"/>
                                                  <w:marBottom w:val="0"/>
                                                  <w:divBdr>
                                                    <w:top w:val="none" w:sz="0" w:space="0" w:color="auto"/>
                                                    <w:left w:val="none" w:sz="0" w:space="0" w:color="auto"/>
                                                    <w:bottom w:val="none" w:sz="0" w:space="0" w:color="auto"/>
                                                    <w:right w:val="none" w:sz="0" w:space="0" w:color="auto"/>
                                                  </w:divBdr>
                                                  <w:divsChild>
                                                    <w:div w:id="282998333">
                                                      <w:marLeft w:val="0"/>
                                                      <w:marRight w:val="0"/>
                                                      <w:marTop w:val="0"/>
                                                      <w:marBottom w:val="0"/>
                                                      <w:divBdr>
                                                        <w:top w:val="none" w:sz="0" w:space="0" w:color="auto"/>
                                                        <w:left w:val="none" w:sz="0" w:space="0" w:color="auto"/>
                                                        <w:bottom w:val="none" w:sz="0" w:space="0" w:color="auto"/>
                                                        <w:right w:val="none" w:sz="0" w:space="0" w:color="auto"/>
                                                      </w:divBdr>
                                                    </w:div>
                                                    <w:div w:id="6138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949798">
      <w:bodyDiv w:val="1"/>
      <w:marLeft w:val="0"/>
      <w:marRight w:val="0"/>
      <w:marTop w:val="0"/>
      <w:marBottom w:val="0"/>
      <w:divBdr>
        <w:top w:val="none" w:sz="0" w:space="0" w:color="auto"/>
        <w:left w:val="none" w:sz="0" w:space="0" w:color="auto"/>
        <w:bottom w:val="none" w:sz="0" w:space="0" w:color="auto"/>
        <w:right w:val="none" w:sz="0" w:space="0" w:color="auto"/>
      </w:divBdr>
      <w:divsChild>
        <w:div w:id="204374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stren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stren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trena@kostrena.hr" TargetMode="External"/><Relationship Id="rId5" Type="http://schemas.openxmlformats.org/officeDocument/2006/relationships/webSettings" Target="webSettings.xml"/><Relationship Id="rId15" Type="http://schemas.openxmlformats.org/officeDocument/2006/relationships/hyperlink" Target="mailto:martina.zekic@kostrena.hr" TargetMode="Externa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ostren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0185-D4FE-4010-BFBE-C40FBE8C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7061</Words>
  <Characters>40248</Characters>
  <Application>Microsoft Office Word</Application>
  <DocSecurity>0</DocSecurity>
  <Lines>335</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47215</CharactersWithSpaces>
  <SharedDoc>false</SharedDoc>
  <HLinks>
    <vt:vector size="210" baseType="variant">
      <vt:variant>
        <vt:i4>1245235</vt:i4>
      </vt:variant>
      <vt:variant>
        <vt:i4>198</vt:i4>
      </vt:variant>
      <vt:variant>
        <vt:i4>0</vt:i4>
      </vt:variant>
      <vt:variant>
        <vt:i4>5</vt:i4>
      </vt:variant>
      <vt:variant>
        <vt:lpwstr>mailto:javna.nabava@apis-it.hr</vt:lpwstr>
      </vt:variant>
      <vt:variant>
        <vt:lpwstr/>
      </vt:variant>
      <vt:variant>
        <vt:i4>3997798</vt:i4>
      </vt:variant>
      <vt:variant>
        <vt:i4>195</vt:i4>
      </vt:variant>
      <vt:variant>
        <vt:i4>0</vt:i4>
      </vt:variant>
      <vt:variant>
        <vt:i4>5</vt:i4>
      </vt:variant>
      <vt:variant>
        <vt:lpwstr>http://www.apis-it.hr/</vt:lpwstr>
      </vt:variant>
      <vt:variant>
        <vt:lpwstr/>
      </vt:variant>
      <vt:variant>
        <vt:i4>3997798</vt:i4>
      </vt:variant>
      <vt:variant>
        <vt:i4>192</vt:i4>
      </vt:variant>
      <vt:variant>
        <vt:i4>0</vt:i4>
      </vt:variant>
      <vt:variant>
        <vt:i4>5</vt:i4>
      </vt:variant>
      <vt:variant>
        <vt:lpwstr>http://www.apis-it.hr/</vt:lpwstr>
      </vt:variant>
      <vt:variant>
        <vt:lpwstr/>
      </vt:variant>
      <vt:variant>
        <vt:i4>655396</vt:i4>
      </vt:variant>
      <vt:variant>
        <vt:i4>189</vt:i4>
      </vt:variant>
      <vt:variant>
        <vt:i4>0</vt:i4>
      </vt:variant>
      <vt:variant>
        <vt:i4>5</vt:i4>
      </vt:variant>
      <vt:variant>
        <vt:lpwstr>mailto:apis-it@apis-it.hr</vt:lpwstr>
      </vt:variant>
      <vt:variant>
        <vt:lpwstr/>
      </vt:variant>
      <vt:variant>
        <vt:i4>1769523</vt:i4>
      </vt:variant>
      <vt:variant>
        <vt:i4>182</vt:i4>
      </vt:variant>
      <vt:variant>
        <vt:i4>0</vt:i4>
      </vt:variant>
      <vt:variant>
        <vt:i4>5</vt:i4>
      </vt:variant>
      <vt:variant>
        <vt:lpwstr/>
      </vt:variant>
      <vt:variant>
        <vt:lpwstr>_Toc511974001</vt:lpwstr>
      </vt:variant>
      <vt:variant>
        <vt:i4>1769523</vt:i4>
      </vt:variant>
      <vt:variant>
        <vt:i4>176</vt:i4>
      </vt:variant>
      <vt:variant>
        <vt:i4>0</vt:i4>
      </vt:variant>
      <vt:variant>
        <vt:i4>5</vt:i4>
      </vt:variant>
      <vt:variant>
        <vt:lpwstr/>
      </vt:variant>
      <vt:variant>
        <vt:lpwstr>_Toc511974000</vt:lpwstr>
      </vt:variant>
      <vt:variant>
        <vt:i4>1376314</vt:i4>
      </vt:variant>
      <vt:variant>
        <vt:i4>170</vt:i4>
      </vt:variant>
      <vt:variant>
        <vt:i4>0</vt:i4>
      </vt:variant>
      <vt:variant>
        <vt:i4>5</vt:i4>
      </vt:variant>
      <vt:variant>
        <vt:lpwstr/>
      </vt:variant>
      <vt:variant>
        <vt:lpwstr>_Toc511973999</vt:lpwstr>
      </vt:variant>
      <vt:variant>
        <vt:i4>1376314</vt:i4>
      </vt:variant>
      <vt:variant>
        <vt:i4>164</vt:i4>
      </vt:variant>
      <vt:variant>
        <vt:i4>0</vt:i4>
      </vt:variant>
      <vt:variant>
        <vt:i4>5</vt:i4>
      </vt:variant>
      <vt:variant>
        <vt:lpwstr/>
      </vt:variant>
      <vt:variant>
        <vt:lpwstr>_Toc511973998</vt:lpwstr>
      </vt:variant>
      <vt:variant>
        <vt:i4>1376314</vt:i4>
      </vt:variant>
      <vt:variant>
        <vt:i4>158</vt:i4>
      </vt:variant>
      <vt:variant>
        <vt:i4>0</vt:i4>
      </vt:variant>
      <vt:variant>
        <vt:i4>5</vt:i4>
      </vt:variant>
      <vt:variant>
        <vt:lpwstr/>
      </vt:variant>
      <vt:variant>
        <vt:lpwstr>_Toc511973997</vt:lpwstr>
      </vt:variant>
      <vt:variant>
        <vt:i4>1376314</vt:i4>
      </vt:variant>
      <vt:variant>
        <vt:i4>152</vt:i4>
      </vt:variant>
      <vt:variant>
        <vt:i4>0</vt:i4>
      </vt:variant>
      <vt:variant>
        <vt:i4>5</vt:i4>
      </vt:variant>
      <vt:variant>
        <vt:lpwstr/>
      </vt:variant>
      <vt:variant>
        <vt:lpwstr>_Toc511973996</vt:lpwstr>
      </vt:variant>
      <vt:variant>
        <vt:i4>1376314</vt:i4>
      </vt:variant>
      <vt:variant>
        <vt:i4>146</vt:i4>
      </vt:variant>
      <vt:variant>
        <vt:i4>0</vt:i4>
      </vt:variant>
      <vt:variant>
        <vt:i4>5</vt:i4>
      </vt:variant>
      <vt:variant>
        <vt:lpwstr/>
      </vt:variant>
      <vt:variant>
        <vt:lpwstr>_Toc511973995</vt:lpwstr>
      </vt:variant>
      <vt:variant>
        <vt:i4>1376314</vt:i4>
      </vt:variant>
      <vt:variant>
        <vt:i4>140</vt:i4>
      </vt:variant>
      <vt:variant>
        <vt:i4>0</vt:i4>
      </vt:variant>
      <vt:variant>
        <vt:i4>5</vt:i4>
      </vt:variant>
      <vt:variant>
        <vt:lpwstr/>
      </vt:variant>
      <vt:variant>
        <vt:lpwstr>_Toc511973994</vt:lpwstr>
      </vt:variant>
      <vt:variant>
        <vt:i4>1376314</vt:i4>
      </vt:variant>
      <vt:variant>
        <vt:i4>134</vt:i4>
      </vt:variant>
      <vt:variant>
        <vt:i4>0</vt:i4>
      </vt:variant>
      <vt:variant>
        <vt:i4>5</vt:i4>
      </vt:variant>
      <vt:variant>
        <vt:lpwstr/>
      </vt:variant>
      <vt:variant>
        <vt:lpwstr>_Toc511973993</vt:lpwstr>
      </vt:variant>
      <vt:variant>
        <vt:i4>1376314</vt:i4>
      </vt:variant>
      <vt:variant>
        <vt:i4>128</vt:i4>
      </vt:variant>
      <vt:variant>
        <vt:i4>0</vt:i4>
      </vt:variant>
      <vt:variant>
        <vt:i4>5</vt:i4>
      </vt:variant>
      <vt:variant>
        <vt:lpwstr/>
      </vt:variant>
      <vt:variant>
        <vt:lpwstr>_Toc511973992</vt:lpwstr>
      </vt:variant>
      <vt:variant>
        <vt:i4>1376314</vt:i4>
      </vt:variant>
      <vt:variant>
        <vt:i4>122</vt:i4>
      </vt:variant>
      <vt:variant>
        <vt:i4>0</vt:i4>
      </vt:variant>
      <vt:variant>
        <vt:i4>5</vt:i4>
      </vt:variant>
      <vt:variant>
        <vt:lpwstr/>
      </vt:variant>
      <vt:variant>
        <vt:lpwstr>_Toc511973991</vt:lpwstr>
      </vt:variant>
      <vt:variant>
        <vt:i4>1376314</vt:i4>
      </vt:variant>
      <vt:variant>
        <vt:i4>116</vt:i4>
      </vt:variant>
      <vt:variant>
        <vt:i4>0</vt:i4>
      </vt:variant>
      <vt:variant>
        <vt:i4>5</vt:i4>
      </vt:variant>
      <vt:variant>
        <vt:lpwstr/>
      </vt:variant>
      <vt:variant>
        <vt:lpwstr>_Toc511973990</vt:lpwstr>
      </vt:variant>
      <vt:variant>
        <vt:i4>1310778</vt:i4>
      </vt:variant>
      <vt:variant>
        <vt:i4>110</vt:i4>
      </vt:variant>
      <vt:variant>
        <vt:i4>0</vt:i4>
      </vt:variant>
      <vt:variant>
        <vt:i4>5</vt:i4>
      </vt:variant>
      <vt:variant>
        <vt:lpwstr/>
      </vt:variant>
      <vt:variant>
        <vt:lpwstr>_Toc511973989</vt:lpwstr>
      </vt:variant>
      <vt:variant>
        <vt:i4>1310778</vt:i4>
      </vt:variant>
      <vt:variant>
        <vt:i4>104</vt:i4>
      </vt:variant>
      <vt:variant>
        <vt:i4>0</vt:i4>
      </vt:variant>
      <vt:variant>
        <vt:i4>5</vt:i4>
      </vt:variant>
      <vt:variant>
        <vt:lpwstr/>
      </vt:variant>
      <vt:variant>
        <vt:lpwstr>_Toc511973988</vt:lpwstr>
      </vt:variant>
      <vt:variant>
        <vt:i4>1310778</vt:i4>
      </vt:variant>
      <vt:variant>
        <vt:i4>98</vt:i4>
      </vt:variant>
      <vt:variant>
        <vt:i4>0</vt:i4>
      </vt:variant>
      <vt:variant>
        <vt:i4>5</vt:i4>
      </vt:variant>
      <vt:variant>
        <vt:lpwstr/>
      </vt:variant>
      <vt:variant>
        <vt:lpwstr>_Toc511973987</vt:lpwstr>
      </vt:variant>
      <vt:variant>
        <vt:i4>1310778</vt:i4>
      </vt:variant>
      <vt:variant>
        <vt:i4>92</vt:i4>
      </vt:variant>
      <vt:variant>
        <vt:i4>0</vt:i4>
      </vt:variant>
      <vt:variant>
        <vt:i4>5</vt:i4>
      </vt:variant>
      <vt:variant>
        <vt:lpwstr/>
      </vt:variant>
      <vt:variant>
        <vt:lpwstr>_Toc511973986</vt:lpwstr>
      </vt:variant>
      <vt:variant>
        <vt:i4>1310778</vt:i4>
      </vt:variant>
      <vt:variant>
        <vt:i4>86</vt:i4>
      </vt:variant>
      <vt:variant>
        <vt:i4>0</vt:i4>
      </vt:variant>
      <vt:variant>
        <vt:i4>5</vt:i4>
      </vt:variant>
      <vt:variant>
        <vt:lpwstr/>
      </vt:variant>
      <vt:variant>
        <vt:lpwstr>_Toc511973985</vt:lpwstr>
      </vt:variant>
      <vt:variant>
        <vt:i4>1310778</vt:i4>
      </vt:variant>
      <vt:variant>
        <vt:i4>80</vt:i4>
      </vt:variant>
      <vt:variant>
        <vt:i4>0</vt:i4>
      </vt:variant>
      <vt:variant>
        <vt:i4>5</vt:i4>
      </vt:variant>
      <vt:variant>
        <vt:lpwstr/>
      </vt:variant>
      <vt:variant>
        <vt:lpwstr>_Toc511973984</vt:lpwstr>
      </vt:variant>
      <vt:variant>
        <vt:i4>1310778</vt:i4>
      </vt:variant>
      <vt:variant>
        <vt:i4>74</vt:i4>
      </vt:variant>
      <vt:variant>
        <vt:i4>0</vt:i4>
      </vt:variant>
      <vt:variant>
        <vt:i4>5</vt:i4>
      </vt:variant>
      <vt:variant>
        <vt:lpwstr/>
      </vt:variant>
      <vt:variant>
        <vt:lpwstr>_Toc511973983</vt:lpwstr>
      </vt:variant>
      <vt:variant>
        <vt:i4>1310778</vt:i4>
      </vt:variant>
      <vt:variant>
        <vt:i4>68</vt:i4>
      </vt:variant>
      <vt:variant>
        <vt:i4>0</vt:i4>
      </vt:variant>
      <vt:variant>
        <vt:i4>5</vt:i4>
      </vt:variant>
      <vt:variant>
        <vt:lpwstr/>
      </vt:variant>
      <vt:variant>
        <vt:lpwstr>_Toc511973982</vt:lpwstr>
      </vt:variant>
      <vt:variant>
        <vt:i4>1310778</vt:i4>
      </vt:variant>
      <vt:variant>
        <vt:i4>62</vt:i4>
      </vt:variant>
      <vt:variant>
        <vt:i4>0</vt:i4>
      </vt:variant>
      <vt:variant>
        <vt:i4>5</vt:i4>
      </vt:variant>
      <vt:variant>
        <vt:lpwstr/>
      </vt:variant>
      <vt:variant>
        <vt:lpwstr>_Toc511973981</vt:lpwstr>
      </vt:variant>
      <vt:variant>
        <vt:i4>1310778</vt:i4>
      </vt:variant>
      <vt:variant>
        <vt:i4>56</vt:i4>
      </vt:variant>
      <vt:variant>
        <vt:i4>0</vt:i4>
      </vt:variant>
      <vt:variant>
        <vt:i4>5</vt:i4>
      </vt:variant>
      <vt:variant>
        <vt:lpwstr/>
      </vt:variant>
      <vt:variant>
        <vt:lpwstr>_Toc511973980</vt:lpwstr>
      </vt:variant>
      <vt:variant>
        <vt:i4>1769530</vt:i4>
      </vt:variant>
      <vt:variant>
        <vt:i4>50</vt:i4>
      </vt:variant>
      <vt:variant>
        <vt:i4>0</vt:i4>
      </vt:variant>
      <vt:variant>
        <vt:i4>5</vt:i4>
      </vt:variant>
      <vt:variant>
        <vt:lpwstr/>
      </vt:variant>
      <vt:variant>
        <vt:lpwstr>_Toc511973979</vt:lpwstr>
      </vt:variant>
      <vt:variant>
        <vt:i4>1769530</vt:i4>
      </vt:variant>
      <vt:variant>
        <vt:i4>44</vt:i4>
      </vt:variant>
      <vt:variant>
        <vt:i4>0</vt:i4>
      </vt:variant>
      <vt:variant>
        <vt:i4>5</vt:i4>
      </vt:variant>
      <vt:variant>
        <vt:lpwstr/>
      </vt:variant>
      <vt:variant>
        <vt:lpwstr>_Toc511973978</vt:lpwstr>
      </vt:variant>
      <vt:variant>
        <vt:i4>1769530</vt:i4>
      </vt:variant>
      <vt:variant>
        <vt:i4>38</vt:i4>
      </vt:variant>
      <vt:variant>
        <vt:i4>0</vt:i4>
      </vt:variant>
      <vt:variant>
        <vt:i4>5</vt:i4>
      </vt:variant>
      <vt:variant>
        <vt:lpwstr/>
      </vt:variant>
      <vt:variant>
        <vt:lpwstr>_Toc511973977</vt:lpwstr>
      </vt:variant>
      <vt:variant>
        <vt:i4>1769530</vt:i4>
      </vt:variant>
      <vt:variant>
        <vt:i4>32</vt:i4>
      </vt:variant>
      <vt:variant>
        <vt:i4>0</vt:i4>
      </vt:variant>
      <vt:variant>
        <vt:i4>5</vt:i4>
      </vt:variant>
      <vt:variant>
        <vt:lpwstr/>
      </vt:variant>
      <vt:variant>
        <vt:lpwstr>_Toc511973976</vt:lpwstr>
      </vt:variant>
      <vt:variant>
        <vt:i4>1769530</vt:i4>
      </vt:variant>
      <vt:variant>
        <vt:i4>26</vt:i4>
      </vt:variant>
      <vt:variant>
        <vt:i4>0</vt:i4>
      </vt:variant>
      <vt:variant>
        <vt:i4>5</vt:i4>
      </vt:variant>
      <vt:variant>
        <vt:lpwstr/>
      </vt:variant>
      <vt:variant>
        <vt:lpwstr>_Toc511973975</vt:lpwstr>
      </vt:variant>
      <vt:variant>
        <vt:i4>1769530</vt:i4>
      </vt:variant>
      <vt:variant>
        <vt:i4>20</vt:i4>
      </vt:variant>
      <vt:variant>
        <vt:i4>0</vt:i4>
      </vt:variant>
      <vt:variant>
        <vt:i4>5</vt:i4>
      </vt:variant>
      <vt:variant>
        <vt:lpwstr/>
      </vt:variant>
      <vt:variant>
        <vt:lpwstr>_Toc511973974</vt:lpwstr>
      </vt:variant>
      <vt:variant>
        <vt:i4>1769530</vt:i4>
      </vt:variant>
      <vt:variant>
        <vt:i4>14</vt:i4>
      </vt:variant>
      <vt:variant>
        <vt:i4>0</vt:i4>
      </vt:variant>
      <vt:variant>
        <vt:i4>5</vt:i4>
      </vt:variant>
      <vt:variant>
        <vt:lpwstr/>
      </vt:variant>
      <vt:variant>
        <vt:lpwstr>_Toc511973973</vt:lpwstr>
      </vt:variant>
      <vt:variant>
        <vt:i4>1769530</vt:i4>
      </vt:variant>
      <vt:variant>
        <vt:i4>8</vt:i4>
      </vt:variant>
      <vt:variant>
        <vt:i4>0</vt:i4>
      </vt:variant>
      <vt:variant>
        <vt:i4>5</vt:i4>
      </vt:variant>
      <vt:variant>
        <vt:lpwstr/>
      </vt:variant>
      <vt:variant>
        <vt:lpwstr>_Toc511973972</vt:lpwstr>
      </vt:variant>
      <vt:variant>
        <vt:i4>1769530</vt:i4>
      </vt:variant>
      <vt:variant>
        <vt:i4>2</vt:i4>
      </vt:variant>
      <vt:variant>
        <vt:i4>0</vt:i4>
      </vt:variant>
      <vt:variant>
        <vt:i4>5</vt:i4>
      </vt:variant>
      <vt:variant>
        <vt:lpwstr/>
      </vt:variant>
      <vt:variant>
        <vt:lpwstr>_Toc511973971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2020-03-11T13:04:00Z</dcterms:created>
  <dcterms:modified xsi:type="dcterms:W3CDTF">2020-03-13T13:55:00Z</dcterms:modified>
</cp:coreProperties>
</file>