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AC6502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502">
              <w:rPr>
                <w:rFonts w:ascii="Times New Roman" w:eastAsia="Times New Roman" w:hAnsi="Times New Roman" w:cs="Times New Roman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7D02EF18" w:rsidR="00526BC3" w:rsidRPr="001937B8" w:rsidRDefault="00C40FD6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rijedlog </w:t>
            </w:r>
            <w:r w:rsidR="007D1BA8">
              <w:rPr>
                <w:rFonts w:ascii="Times New Roman" w:eastAsia="Times New Roman" w:hAnsi="Times New Roman" w:cs="Times New Roman"/>
                <w:b/>
                <w:lang w:eastAsia="hr-HR"/>
              </w:rPr>
              <w:t>Odluke o izmjeni Odluke o porezima Općine Kostrena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AC6502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502">
              <w:rPr>
                <w:rFonts w:ascii="Times New Roman" w:eastAsia="Times New Roman" w:hAnsi="Times New Roman" w:cs="Times New Roman"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37284C24" w:rsidR="00526BC3" w:rsidRPr="001937B8" w:rsidRDefault="001937B8" w:rsidP="00AC65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Upravni odjel za 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financije i gospodarstvo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AC6502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502">
              <w:rPr>
                <w:rFonts w:ascii="Times New Roman" w:eastAsia="Times New Roman" w:hAnsi="Times New Roman" w:cs="Times New Roman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2A431A52" w:rsidR="00526BC3" w:rsidRPr="007D1BA8" w:rsidRDefault="007D1BA8" w:rsidP="00384D9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D1BA8">
              <w:rPr>
                <w:rFonts w:ascii="Times New Roman" w:eastAsia="Times New Roman" w:hAnsi="Times New Roman" w:cs="Times New Roman"/>
                <w:lang w:eastAsia="hr-HR"/>
              </w:rPr>
              <w:t>Obzirom da se naveden</w:t>
            </w:r>
            <w:r w:rsidR="00384D9B">
              <w:rPr>
                <w:rFonts w:ascii="Times New Roman" w:eastAsia="Times New Roman" w:hAnsi="Times New Roman" w:cs="Times New Roman"/>
                <w:lang w:eastAsia="hr-HR"/>
              </w:rPr>
              <w:t xml:space="preserve">om izmjenom Odluke </w:t>
            </w:r>
            <w:r w:rsidRPr="007D1BA8">
              <w:rPr>
                <w:rFonts w:ascii="Times New Roman" w:eastAsia="Times New Roman" w:hAnsi="Times New Roman" w:cs="Times New Roman"/>
                <w:lang w:eastAsia="hr-HR"/>
              </w:rPr>
              <w:t>propisuju odredbe vezane uz interese</w:t>
            </w:r>
            <w:r w:rsidR="003C520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E435E4">
              <w:rPr>
                <w:rFonts w:ascii="Times New Roman" w:eastAsia="Times New Roman" w:hAnsi="Times New Roman" w:cs="Times New Roman"/>
                <w:lang w:eastAsia="hr-HR"/>
              </w:rPr>
              <w:t xml:space="preserve">pravnih na </w:t>
            </w:r>
            <w:r w:rsidR="00384D9B">
              <w:rPr>
                <w:rFonts w:ascii="Times New Roman" w:eastAsia="Times New Roman" w:hAnsi="Times New Roman" w:cs="Times New Roman"/>
                <w:lang w:eastAsia="hr-HR"/>
              </w:rPr>
              <w:t>području Općine Kostrena ž</w:t>
            </w:r>
            <w:r w:rsidRPr="007D1BA8">
              <w:rPr>
                <w:rFonts w:ascii="Times New Roman" w:eastAsia="Times New Roman" w:hAnsi="Times New Roman" w:cs="Times New Roman"/>
                <w:lang w:eastAsia="hr-HR"/>
              </w:rPr>
              <w:t xml:space="preserve">elja je da se isti uključe u savjetovanje, a sve u svrhu prikupljanja informacija </w:t>
            </w:r>
            <w:r w:rsidR="00384D9B">
              <w:rPr>
                <w:rFonts w:ascii="Times New Roman" w:eastAsia="Times New Roman" w:hAnsi="Times New Roman" w:cs="Times New Roman"/>
                <w:lang w:eastAsia="hr-HR"/>
              </w:rPr>
              <w:t xml:space="preserve">njihovim </w:t>
            </w:r>
            <w:r w:rsidRPr="007D1BA8">
              <w:rPr>
                <w:rFonts w:ascii="Times New Roman" w:eastAsia="Times New Roman" w:hAnsi="Times New Roman" w:cs="Times New Roman"/>
                <w:lang w:eastAsia="hr-HR"/>
              </w:rPr>
              <w:t>interesima, stavovima i prijedlozima javnosti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5D560D6C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CF2A5C">
              <w:rPr>
                <w:rFonts w:ascii="Times New Roman" w:eastAsia="Times New Roman" w:hAnsi="Times New Roman" w:cs="Times New Roman"/>
                <w:b/>
                <w:lang w:eastAsia="hr-HR"/>
              </w:rPr>
              <w:t>13</w:t>
            </w:r>
            <w:r w:rsidR="00E065DA" w:rsidRPr="00E065D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>studenog 20</w:t>
            </w:r>
            <w:r w:rsidR="00CF2A5C">
              <w:rPr>
                <w:rFonts w:ascii="Times New Roman" w:eastAsia="Times New Roman" w:hAnsi="Times New Roman" w:cs="Times New Roman"/>
                <w:b/>
                <w:lang w:eastAsia="hr-HR"/>
              </w:rPr>
              <w:t>20.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do </w:t>
            </w:r>
            <w:r w:rsidR="00CF2A5C">
              <w:rPr>
                <w:rFonts w:ascii="Times New Roman" w:eastAsia="Times New Roman" w:hAnsi="Times New Roman" w:cs="Times New Roman"/>
                <w:b/>
                <w:lang w:eastAsia="hr-HR"/>
              </w:rPr>
              <w:t>19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E065DA" w:rsidRPr="00E065D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CF2A5C">
              <w:rPr>
                <w:rFonts w:ascii="Times New Roman" w:eastAsia="Times New Roman" w:hAnsi="Times New Roman" w:cs="Times New Roman"/>
                <w:b/>
                <w:lang w:eastAsia="hr-HR"/>
              </w:rPr>
              <w:t>studenog</w:t>
            </w:r>
            <w:r w:rsidR="007D1BA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E065DA" w:rsidRPr="00E065DA">
              <w:rPr>
                <w:rFonts w:ascii="Times New Roman" w:eastAsia="Times New Roman" w:hAnsi="Times New Roman" w:cs="Times New Roman"/>
                <w:b/>
                <w:lang w:eastAsia="hr-HR"/>
              </w:rPr>
              <w:t>20</w:t>
            </w:r>
            <w:r w:rsidR="00CF2A5C">
              <w:rPr>
                <w:rFonts w:ascii="Times New Roman" w:eastAsia="Times New Roman" w:hAnsi="Times New Roman" w:cs="Times New Roman"/>
                <w:b/>
                <w:lang w:eastAsia="hr-HR"/>
              </w:rPr>
              <w:t>20.</w:t>
            </w:r>
            <w:r w:rsidR="00E065DA" w:rsidRPr="00E065D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CF2A5C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7790D451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Sve pristigle prim</w:t>
      </w:r>
      <w:r w:rsidR="00A561F4">
        <w:rPr>
          <w:rFonts w:ascii="Times New Roman" w:eastAsia="Times New Roman" w:hAnsi="Times New Roman" w:cs="Times New Roman"/>
          <w:b/>
          <w:lang w:eastAsia="zh-CN"/>
        </w:rPr>
        <w:t>jedbe/prijedlozi nakon završetka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C3"/>
    <w:rsid w:val="000D4C9E"/>
    <w:rsid w:val="00154437"/>
    <w:rsid w:val="001937B8"/>
    <w:rsid w:val="003168C0"/>
    <w:rsid w:val="00384D9B"/>
    <w:rsid w:val="003C5209"/>
    <w:rsid w:val="00526BC3"/>
    <w:rsid w:val="00533A77"/>
    <w:rsid w:val="007D1BA8"/>
    <w:rsid w:val="00A561F4"/>
    <w:rsid w:val="00AC6502"/>
    <w:rsid w:val="00AE0314"/>
    <w:rsid w:val="00B932E2"/>
    <w:rsid w:val="00B974EC"/>
    <w:rsid w:val="00C40FD6"/>
    <w:rsid w:val="00CC35D1"/>
    <w:rsid w:val="00CF2A5C"/>
    <w:rsid w:val="00D2219B"/>
    <w:rsid w:val="00DF6D6E"/>
    <w:rsid w:val="00E065DA"/>
    <w:rsid w:val="00E20349"/>
    <w:rsid w:val="00E4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9023-B9B7-486B-AC91-4E378443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Martina Zekić</cp:lastModifiedBy>
  <cp:revision>2</cp:revision>
  <dcterms:created xsi:type="dcterms:W3CDTF">2020-11-13T12:34:00Z</dcterms:created>
  <dcterms:modified xsi:type="dcterms:W3CDTF">2020-11-13T12:34:00Z</dcterms:modified>
</cp:coreProperties>
</file>