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55FDBDAA" w:rsidR="00526BC3" w:rsidRPr="001937B8" w:rsidRDefault="00F25C38" w:rsidP="00F25C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Nacrt </w:t>
            </w:r>
            <w:r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prijedloga odluke o uvjetima, mjerilima i postupku za utvrđivanje reda prvenstva za kupnju stanova iz Programa društveno poticane stanogradnje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na području Općine Kostrena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54810406" w:rsidR="00526BC3" w:rsidRPr="001937B8" w:rsidRDefault="001937B8" w:rsidP="001937B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Upravni odjel za komunalni sustav,</w:t>
            </w:r>
            <w:r w:rsidR="00CC35D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prostorno planiranje i zaštitu okoliša 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18379B3F" w:rsidR="00526BC3" w:rsidRPr="001937B8" w:rsidRDefault="00526BC3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Obzirom da se navedenim Odlukom propisuju odredbe vezan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uz interese 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mještana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i pravnih osoba na području Općine Kostrena</w:t>
            </w:r>
            <w:r w:rsid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Pr="001937B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želja je da se isti uključe u savjetovanje, a sve u svrhu prikupljanja informacija o interesima, stavovima i prijedlozima javnosti.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2E420158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F25C38" w:rsidRPr="00F25C38">
              <w:rPr>
                <w:rFonts w:ascii="Times New Roman" w:eastAsia="Times New Roman" w:hAnsi="Times New Roman" w:cs="Times New Roman"/>
                <w:b/>
                <w:lang w:eastAsia="hr-HR"/>
              </w:rPr>
              <w:t>28. prosinca 2020. do 28. siječnja 2021. godine</w:t>
            </w:r>
            <w:bookmarkStart w:id="0" w:name="_GoBack"/>
            <w:bookmarkEnd w:id="0"/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F25C38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3168C0"/>
    <w:rsid w:val="003235EF"/>
    <w:rsid w:val="00526BC3"/>
    <w:rsid w:val="00B932E2"/>
    <w:rsid w:val="00B974EC"/>
    <w:rsid w:val="00C204D0"/>
    <w:rsid w:val="00CC35D1"/>
    <w:rsid w:val="00D2219B"/>
    <w:rsid w:val="00D34444"/>
    <w:rsid w:val="00DF6D6E"/>
    <w:rsid w:val="00E20349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A3FB-17BC-4FD1-A79D-A5F3A0D0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13</cp:revision>
  <dcterms:created xsi:type="dcterms:W3CDTF">2018-10-07T17:17:00Z</dcterms:created>
  <dcterms:modified xsi:type="dcterms:W3CDTF">2020-12-28T16:15:00Z</dcterms:modified>
</cp:coreProperties>
</file>