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188" w14:textId="77777777" w:rsidR="007A2975" w:rsidRPr="007A2975" w:rsidRDefault="00363E53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 w14:anchorId="08EFB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97881918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14:paraId="64428D86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02CE2A4" wp14:editId="04FF998E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14:paraId="683C35D4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14:paraId="68E9F249" w14:textId="77777777"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14:paraId="7200C66A" w14:textId="77777777"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14:paraId="22C8BFEE" w14:textId="15F1E3B6"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KLASA: </w:t>
      </w:r>
      <w:r w:rsidR="0045343A">
        <w:rPr>
          <w:rFonts w:eastAsia="Times New Roman" w:cs="Times New Roman"/>
          <w:lang w:eastAsia="hr-HR"/>
        </w:rPr>
        <w:t>400-06/</w:t>
      </w:r>
      <w:r w:rsidR="002750ED">
        <w:rPr>
          <w:rFonts w:eastAsia="Times New Roman" w:cs="Times New Roman"/>
          <w:lang w:eastAsia="hr-HR"/>
        </w:rPr>
        <w:t>2</w:t>
      </w:r>
      <w:r w:rsidR="003C2B81">
        <w:rPr>
          <w:rFonts w:eastAsia="Times New Roman" w:cs="Times New Roman"/>
          <w:lang w:eastAsia="hr-HR"/>
        </w:rPr>
        <w:t>1</w:t>
      </w:r>
      <w:r w:rsidR="0045343A">
        <w:rPr>
          <w:rFonts w:eastAsia="Times New Roman" w:cs="Times New Roman"/>
          <w:lang w:eastAsia="hr-HR"/>
        </w:rPr>
        <w:t>-01/</w:t>
      </w:r>
      <w:r w:rsidR="003C2B81">
        <w:rPr>
          <w:rFonts w:eastAsia="Times New Roman" w:cs="Times New Roman"/>
          <w:lang w:eastAsia="hr-HR"/>
        </w:rPr>
        <w:t>6</w:t>
      </w:r>
    </w:p>
    <w:p w14:paraId="0A77C4D6" w14:textId="1806BC04" w:rsidR="0045343A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>URBROJ: 2170-07-0</w:t>
      </w:r>
      <w:r w:rsidR="0045343A">
        <w:rPr>
          <w:rFonts w:eastAsia="Times New Roman" w:cs="Times New Roman"/>
          <w:lang w:eastAsia="hr-HR"/>
        </w:rPr>
        <w:t>6-</w:t>
      </w:r>
      <w:r w:rsidR="002750ED">
        <w:rPr>
          <w:rFonts w:eastAsia="Times New Roman" w:cs="Times New Roman"/>
          <w:lang w:eastAsia="hr-HR"/>
        </w:rPr>
        <w:t>20-</w:t>
      </w:r>
      <w:r w:rsidR="003C2B81">
        <w:rPr>
          <w:rFonts w:eastAsia="Times New Roman" w:cs="Times New Roman"/>
          <w:lang w:eastAsia="hr-HR"/>
        </w:rPr>
        <w:t>6</w:t>
      </w:r>
    </w:p>
    <w:p w14:paraId="2FC70223" w14:textId="3A948126"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Kostrena, </w:t>
      </w:r>
      <w:r w:rsidR="003C2B81">
        <w:rPr>
          <w:rFonts w:eastAsia="Times New Roman" w:cs="Times New Roman"/>
          <w:lang w:eastAsia="hr-HR"/>
        </w:rPr>
        <w:t>0</w:t>
      </w:r>
      <w:r w:rsidR="0064017B">
        <w:rPr>
          <w:rFonts w:eastAsia="Times New Roman" w:cs="Times New Roman"/>
          <w:lang w:eastAsia="hr-HR"/>
        </w:rPr>
        <w:t>8</w:t>
      </w:r>
      <w:r w:rsidR="0045343A">
        <w:rPr>
          <w:rFonts w:eastAsia="Times New Roman" w:cs="Times New Roman"/>
          <w:lang w:eastAsia="hr-HR"/>
        </w:rPr>
        <w:t>. studenog</w:t>
      </w:r>
      <w:r w:rsidR="00A54608" w:rsidRPr="00A54608">
        <w:rPr>
          <w:rFonts w:eastAsia="Times New Roman" w:cs="Times New Roman"/>
          <w:lang w:eastAsia="hr-HR"/>
        </w:rPr>
        <w:t xml:space="preserve"> 20</w:t>
      </w:r>
      <w:r w:rsidR="002750ED">
        <w:rPr>
          <w:rFonts w:eastAsia="Times New Roman" w:cs="Times New Roman"/>
          <w:lang w:eastAsia="hr-HR"/>
        </w:rPr>
        <w:t>2</w:t>
      </w:r>
      <w:r w:rsidR="003C2B81">
        <w:rPr>
          <w:rFonts w:eastAsia="Times New Roman" w:cs="Times New Roman"/>
          <w:lang w:eastAsia="hr-HR"/>
        </w:rPr>
        <w:t>1</w:t>
      </w:r>
      <w:r w:rsidR="002750ED">
        <w:rPr>
          <w:rFonts w:eastAsia="Times New Roman" w:cs="Times New Roman"/>
          <w:lang w:eastAsia="hr-HR"/>
        </w:rPr>
        <w:t>.</w:t>
      </w:r>
    </w:p>
    <w:p w14:paraId="00A9BBA1" w14:textId="77777777" w:rsidR="00B56497" w:rsidRDefault="00363E53" w:rsidP="007A2975">
      <w:pPr>
        <w:spacing w:after="0"/>
      </w:pPr>
    </w:p>
    <w:p w14:paraId="0A8FCAD6" w14:textId="77777777"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14:paraId="496521D3" w14:textId="77777777" w:rsidR="007A2975" w:rsidRDefault="007A2975" w:rsidP="007A2975">
      <w:pPr>
        <w:spacing w:after="0" w:line="276" w:lineRule="auto"/>
      </w:pPr>
    </w:p>
    <w:p w14:paraId="47CF75D4" w14:textId="77777777"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14:paraId="7CE823D3" w14:textId="77777777" w:rsidR="007A2975" w:rsidRPr="007A2975" w:rsidRDefault="007A2975" w:rsidP="007A2975">
      <w:pPr>
        <w:spacing w:after="0" w:line="276" w:lineRule="auto"/>
        <w:rPr>
          <w:b/>
          <w:sz w:val="28"/>
          <w:szCs w:val="28"/>
        </w:rPr>
      </w:pPr>
    </w:p>
    <w:p w14:paraId="70B33F60" w14:textId="7C8079F1"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r w:rsidRPr="007A2975">
        <w:rPr>
          <w:b/>
          <w:i/>
          <w:sz w:val="28"/>
          <w:szCs w:val="28"/>
        </w:rPr>
        <w:t xml:space="preserve">Prijedlog </w:t>
      </w:r>
      <w:r w:rsidR="0045343A">
        <w:rPr>
          <w:b/>
          <w:i/>
          <w:sz w:val="28"/>
          <w:szCs w:val="28"/>
        </w:rPr>
        <w:t>Proračuna Općine Kostr</w:t>
      </w:r>
      <w:r w:rsidR="002F014D">
        <w:rPr>
          <w:b/>
          <w:i/>
          <w:sz w:val="28"/>
          <w:szCs w:val="28"/>
        </w:rPr>
        <w:t>ena za 20</w:t>
      </w:r>
      <w:r w:rsidR="004119B1">
        <w:rPr>
          <w:b/>
          <w:i/>
          <w:sz w:val="28"/>
          <w:szCs w:val="28"/>
        </w:rPr>
        <w:t>2</w:t>
      </w:r>
      <w:r w:rsidR="003C2B81">
        <w:rPr>
          <w:b/>
          <w:i/>
          <w:sz w:val="28"/>
          <w:szCs w:val="28"/>
        </w:rPr>
        <w:t>2</w:t>
      </w:r>
      <w:r w:rsidR="0045343A">
        <w:rPr>
          <w:b/>
          <w:i/>
          <w:sz w:val="28"/>
          <w:szCs w:val="28"/>
        </w:rPr>
        <w:t>. godinu i projekcija</w:t>
      </w:r>
      <w:r w:rsidR="002F014D">
        <w:rPr>
          <w:b/>
          <w:i/>
          <w:sz w:val="28"/>
          <w:szCs w:val="28"/>
        </w:rPr>
        <w:t xml:space="preserve"> za 20</w:t>
      </w:r>
      <w:r w:rsidR="002750ED">
        <w:rPr>
          <w:b/>
          <w:i/>
          <w:sz w:val="28"/>
          <w:szCs w:val="28"/>
        </w:rPr>
        <w:t>2</w:t>
      </w:r>
      <w:r w:rsidR="003C2B81">
        <w:rPr>
          <w:b/>
          <w:i/>
          <w:sz w:val="28"/>
          <w:szCs w:val="28"/>
        </w:rPr>
        <w:t>3</w:t>
      </w:r>
      <w:r w:rsidR="0045343A">
        <w:rPr>
          <w:b/>
          <w:i/>
          <w:sz w:val="28"/>
          <w:szCs w:val="28"/>
        </w:rPr>
        <w:t>. i 202</w:t>
      </w:r>
      <w:r w:rsidR="003C2B81">
        <w:rPr>
          <w:b/>
          <w:i/>
          <w:sz w:val="28"/>
          <w:szCs w:val="28"/>
        </w:rPr>
        <w:t>4</w:t>
      </w:r>
      <w:r w:rsidR="0045343A">
        <w:rPr>
          <w:b/>
          <w:i/>
          <w:sz w:val="28"/>
          <w:szCs w:val="28"/>
        </w:rPr>
        <w:t>. godinu</w:t>
      </w:r>
    </w:p>
    <w:p w14:paraId="27932B1B" w14:textId="77777777" w:rsidR="007A2975" w:rsidRDefault="007A2975" w:rsidP="007A2975">
      <w:pPr>
        <w:spacing w:after="0" w:line="276" w:lineRule="auto"/>
      </w:pPr>
    </w:p>
    <w:p w14:paraId="53E96D92" w14:textId="6EBCD821" w:rsidR="0045343A" w:rsidRPr="0045343A" w:rsidRDefault="0045343A" w:rsidP="0045343A">
      <w:pPr>
        <w:spacing w:after="0" w:line="276" w:lineRule="auto"/>
        <w:ind w:firstLine="708"/>
      </w:pPr>
      <w:r w:rsidRPr="0045343A">
        <w:t>Sukladno odredbama</w:t>
      </w:r>
      <w:r w:rsidR="003C2B81">
        <w:t xml:space="preserve"> </w:t>
      </w:r>
      <w:r w:rsidRPr="0045343A">
        <w:t xml:space="preserve">članka 39. Zakona o proračunu („Narodne novine“ br. 87/08, 136/12, 15/15) predstavničko tijelo mora donijeti proračun na razini podskupine ekonomske klasifikacije za iduću proračunsku godinu i projekcije na razini skupine ekonomske klasifikacije za slijedeće dvije proračunske godine do kraja tekuće godine, u roku koji omogućuje primjenu od 01. siječnja godine za koju se donosi proračun. </w:t>
      </w:r>
    </w:p>
    <w:p w14:paraId="3D1D4DCF" w14:textId="77777777" w:rsidR="0045343A" w:rsidRDefault="0045343A" w:rsidP="007A2975">
      <w:pPr>
        <w:spacing w:after="0" w:line="276" w:lineRule="auto"/>
        <w:ind w:firstLine="708"/>
      </w:pPr>
    </w:p>
    <w:p w14:paraId="283EDAE3" w14:textId="3F6E80F1" w:rsidR="007A2975" w:rsidRDefault="007A2975" w:rsidP="007A2975">
      <w:pPr>
        <w:spacing w:after="0" w:line="276" w:lineRule="auto"/>
        <w:ind w:firstLine="708"/>
      </w:pPr>
      <w:r w:rsidRPr="007A2975">
        <w:t xml:space="preserve">Savjetovanje sa zainteresiranom javnosti provest će se u trajanju od </w:t>
      </w:r>
      <w:r w:rsidR="00421B41">
        <w:t>0</w:t>
      </w:r>
      <w:r w:rsidR="00BA6BFF">
        <w:t>8</w:t>
      </w:r>
      <w:r w:rsidR="0045343A">
        <w:t>. studenog 20</w:t>
      </w:r>
      <w:r w:rsidR="002750ED">
        <w:t>2</w:t>
      </w:r>
      <w:r w:rsidR="003C2B81">
        <w:t>1</w:t>
      </w:r>
      <w:r w:rsidR="0045343A">
        <w:t xml:space="preserve">. do </w:t>
      </w:r>
      <w:r w:rsidR="00363E53">
        <w:t>22</w:t>
      </w:r>
      <w:r w:rsidR="00A54608" w:rsidRPr="00A54608">
        <w:t>. studenog 20</w:t>
      </w:r>
      <w:r w:rsidR="002750ED">
        <w:t>2</w:t>
      </w:r>
      <w:r w:rsidR="003C2B81">
        <w:t>1</w:t>
      </w:r>
      <w:r w:rsidRPr="007A2975">
        <w:t>.</w:t>
      </w:r>
      <w:r w:rsidR="003C2B81">
        <w:t xml:space="preserve"> </w:t>
      </w:r>
      <w:r w:rsidRPr="007A2975">
        <w:t>godine.</w:t>
      </w:r>
      <w:r w:rsidR="00363E53">
        <w:t xml:space="preserve"> </w:t>
      </w:r>
      <w:r w:rsidRPr="007A2975">
        <w:t xml:space="preserve">Pozivamo Vas da dostavite </w:t>
      </w:r>
      <w:r w:rsidR="002750ED">
        <w:t>s</w:t>
      </w:r>
      <w:r w:rsidRPr="007A2975">
        <w:t>voje prijedloge, komentare i primjedbe</w:t>
      </w:r>
      <w:r w:rsidR="00CD2817">
        <w:t xml:space="preserve"> na predloženi Prijedlog </w:t>
      </w:r>
      <w:r w:rsidR="0045343A" w:rsidRPr="0045343A">
        <w:t>Proračuna Općine Kostr</w:t>
      </w:r>
      <w:r w:rsidR="0045343A">
        <w:t>ena za 20</w:t>
      </w:r>
      <w:r w:rsidR="004119B1">
        <w:t>2</w:t>
      </w:r>
      <w:r w:rsidR="003C2B81">
        <w:t>2</w:t>
      </w:r>
      <w:r w:rsidR="0045343A">
        <w:t>. godinu i projekcija</w:t>
      </w:r>
      <w:r w:rsidR="002F014D">
        <w:t xml:space="preserve"> za 202</w:t>
      </w:r>
      <w:r w:rsidR="003C2B81">
        <w:t>3</w:t>
      </w:r>
      <w:r w:rsidR="0045343A" w:rsidRPr="0045343A">
        <w:t>. i 202</w:t>
      </w:r>
      <w:r w:rsidR="003C2B81">
        <w:t>4</w:t>
      </w:r>
      <w:r w:rsidR="0045343A" w:rsidRPr="0045343A">
        <w:t>. godinu</w:t>
      </w:r>
      <w:r w:rsidR="0045343A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14:paraId="0E600465" w14:textId="77777777" w:rsidR="0045343A" w:rsidRDefault="0045343A" w:rsidP="007A2975">
      <w:pPr>
        <w:spacing w:after="0" w:line="276" w:lineRule="auto"/>
        <w:ind w:firstLine="708"/>
      </w:pPr>
    </w:p>
    <w:p w14:paraId="14954693" w14:textId="77777777"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14:paraId="3DC12B80" w14:textId="77777777" w:rsidR="0045343A" w:rsidRDefault="0045343A" w:rsidP="007A2975">
      <w:pPr>
        <w:spacing w:after="0" w:line="276" w:lineRule="auto"/>
        <w:ind w:firstLine="708"/>
      </w:pPr>
    </w:p>
    <w:p w14:paraId="36AEACE2" w14:textId="77777777"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14:paraId="662B3CB5" w14:textId="77777777" w:rsidR="0045343A" w:rsidRDefault="0045343A" w:rsidP="007A2975">
      <w:pPr>
        <w:spacing w:after="0" w:line="276" w:lineRule="auto"/>
        <w:ind w:firstLine="708"/>
      </w:pPr>
    </w:p>
    <w:p w14:paraId="23C4C718" w14:textId="09AFB26D"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2F014D">
        <w:t>Proračunu</w:t>
      </w:r>
      <w:r w:rsidR="002F014D" w:rsidRPr="002F014D">
        <w:t xml:space="preserve"> Općine Kostrena za 20</w:t>
      </w:r>
      <w:r w:rsidR="004119B1">
        <w:t>2</w:t>
      </w:r>
      <w:r w:rsidR="003C2B81">
        <w:t>2</w:t>
      </w:r>
      <w:r w:rsidR="002F014D" w:rsidRPr="002F014D">
        <w:t>. godinu i projekcija za 202</w:t>
      </w:r>
      <w:r w:rsidR="003C2B81">
        <w:t>3</w:t>
      </w:r>
      <w:r w:rsidR="002F014D" w:rsidRPr="002F014D">
        <w:t>. i 20</w:t>
      </w:r>
      <w:r w:rsidR="004119B1">
        <w:t>2</w:t>
      </w:r>
      <w:r w:rsidR="003C2B81">
        <w:t>4</w:t>
      </w:r>
      <w:r w:rsidR="002F014D" w:rsidRPr="002F014D">
        <w:t xml:space="preserve">. godinu </w:t>
      </w:r>
      <w:r>
        <w:t>o čijem će usvajanju raspravljati Općinsko vijeće Općine Kostrena kao nadležno predstavničko tijelo.</w:t>
      </w:r>
    </w:p>
    <w:p w14:paraId="4F16A74E" w14:textId="77777777" w:rsidR="007A2975" w:rsidRDefault="007A2975" w:rsidP="007A2975">
      <w:pPr>
        <w:spacing w:after="0" w:line="276" w:lineRule="auto"/>
        <w:ind w:firstLine="708"/>
      </w:pPr>
    </w:p>
    <w:p w14:paraId="331D2F08" w14:textId="77777777" w:rsidR="007A2975" w:rsidRDefault="007A2975" w:rsidP="007A2975">
      <w:pPr>
        <w:spacing w:after="0" w:line="276" w:lineRule="auto"/>
        <w:ind w:firstLine="708"/>
      </w:pPr>
    </w:p>
    <w:p w14:paraId="01A21BA1" w14:textId="64A1E250" w:rsidR="007A2975" w:rsidRPr="007A2975" w:rsidRDefault="00E05DC3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3C2B81">
        <w:rPr>
          <w:b/>
          <w:i/>
        </w:rPr>
        <w:t xml:space="preserve">  </w:t>
      </w:r>
      <w:r w:rsidR="007A2975">
        <w:rPr>
          <w:b/>
          <w:i/>
        </w:rPr>
        <w:t xml:space="preserve"> </w:t>
      </w:r>
      <w:r w:rsidR="0045343A">
        <w:rPr>
          <w:b/>
          <w:i/>
        </w:rPr>
        <w:t>Pročelnic</w:t>
      </w:r>
      <w:r>
        <w:rPr>
          <w:b/>
          <w:i/>
        </w:rPr>
        <w:t>a</w:t>
      </w:r>
    </w:p>
    <w:p w14:paraId="430A9B2C" w14:textId="4A71E756"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E05DC3">
        <w:rPr>
          <w:b/>
          <w:i/>
        </w:rPr>
        <w:t>Mirjana Padovan Banić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750ED"/>
    <w:rsid w:val="002A38AC"/>
    <w:rsid w:val="002C1C85"/>
    <w:rsid w:val="002F014D"/>
    <w:rsid w:val="00363E53"/>
    <w:rsid w:val="003C2B81"/>
    <w:rsid w:val="003E63A6"/>
    <w:rsid w:val="004119B1"/>
    <w:rsid w:val="00421B41"/>
    <w:rsid w:val="0045343A"/>
    <w:rsid w:val="004A00BD"/>
    <w:rsid w:val="0064017B"/>
    <w:rsid w:val="006D2B5F"/>
    <w:rsid w:val="00720D50"/>
    <w:rsid w:val="007A2975"/>
    <w:rsid w:val="00987EBF"/>
    <w:rsid w:val="00A54608"/>
    <w:rsid w:val="00B53DC6"/>
    <w:rsid w:val="00BA6BFF"/>
    <w:rsid w:val="00CD2817"/>
    <w:rsid w:val="00DA17F3"/>
    <w:rsid w:val="00DF2745"/>
    <w:rsid w:val="00DF4B3E"/>
    <w:rsid w:val="00E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91A0F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Mirela Herman</cp:lastModifiedBy>
  <cp:revision>14</cp:revision>
  <cp:lastPrinted>2020-11-16T07:53:00Z</cp:lastPrinted>
  <dcterms:created xsi:type="dcterms:W3CDTF">2020-11-16T07:54:00Z</dcterms:created>
  <dcterms:modified xsi:type="dcterms:W3CDTF">2021-11-08T12:06:00Z</dcterms:modified>
</cp:coreProperties>
</file>