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4F5DF" w14:textId="77777777" w:rsidR="009640C6" w:rsidRPr="0011735F" w:rsidRDefault="009640C6" w:rsidP="009640C6">
      <w:pPr>
        <w:jc w:val="both"/>
        <w:rPr>
          <w:rFonts w:ascii="Times New Roman" w:hAnsi="Times New Roman"/>
          <w:szCs w:val="22"/>
        </w:rPr>
      </w:pPr>
      <w:r w:rsidRPr="0011735F">
        <w:rPr>
          <w:rFonts w:ascii="Times New Roman" w:hAnsi="Times New Roman"/>
          <w:noProof/>
          <w:szCs w:val="22"/>
        </w:rPr>
        <w:drawing>
          <wp:anchor distT="0" distB="0" distL="114300" distR="114300" simplePos="0" relativeHeight="251660288" behindDoc="0" locked="0" layoutInCell="0" allowOverlap="1" wp14:anchorId="32ED971E" wp14:editId="5FCB2D4B">
            <wp:simplePos x="0" y="0"/>
            <wp:positionH relativeFrom="column">
              <wp:posOffset>-203835</wp:posOffset>
            </wp:positionH>
            <wp:positionV relativeFrom="page">
              <wp:posOffset>1693545</wp:posOffset>
            </wp:positionV>
            <wp:extent cx="330835" cy="384810"/>
            <wp:effectExtent l="0" t="0" r="0" b="0"/>
            <wp:wrapNone/>
            <wp:docPr id="2" name="Slika 2" descr="Slika na kojoj se prikazuje tekst, isječak crteža, znak&#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na kojoj se prikazuje tekst, isječak crteža, znak&#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0835" cy="384810"/>
                    </a:xfrm>
                    <a:prstGeom prst="rect">
                      <a:avLst/>
                    </a:prstGeom>
                    <a:noFill/>
                  </pic:spPr>
                </pic:pic>
              </a:graphicData>
            </a:graphic>
            <wp14:sizeRelH relativeFrom="page">
              <wp14:pctWidth>0</wp14:pctWidth>
            </wp14:sizeRelH>
            <wp14:sizeRelV relativeFrom="page">
              <wp14:pctHeight>0</wp14:pctHeight>
            </wp14:sizeRelV>
          </wp:anchor>
        </w:drawing>
      </w:r>
      <w:r w:rsidR="00000000">
        <w:rPr>
          <w:rFonts w:ascii="Times New Roman" w:hAnsi="Times New Roman"/>
          <w:szCs w:val="22"/>
        </w:rPr>
        <w:object w:dxaOrig="1440" w:dyaOrig="1440" w14:anchorId="1F4D9B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1.2pt;margin-top:-14.4pt;width:34pt;height:43.2pt;z-index:251659264;mso-position-horizontal-relative:text;mso-position-vertical-relative:text" o:allowincell="f">
            <v:imagedata r:id="rId8" o:title="" gain="1.5625" blacklevel="1966f"/>
            <w10:wrap type="topAndBottom"/>
          </v:shape>
          <o:OLEObject Type="Embed" ProgID="MSPhotoEd.3" ShapeID="_x0000_s1026" DrawAspect="Content" ObjectID="_1745307891" r:id="rId9"/>
        </w:object>
      </w:r>
      <w:r w:rsidRPr="0011735F">
        <w:rPr>
          <w:rFonts w:ascii="Times New Roman" w:hAnsi="Times New Roman"/>
          <w:b/>
          <w:szCs w:val="22"/>
        </w:rPr>
        <w:t xml:space="preserve">     </w:t>
      </w:r>
      <w:r w:rsidRPr="0011735F">
        <w:rPr>
          <w:rFonts w:ascii="Times New Roman" w:hAnsi="Times New Roman"/>
          <w:szCs w:val="22"/>
        </w:rPr>
        <w:t>REPUBLIKA  HRVATSKA</w:t>
      </w:r>
    </w:p>
    <w:p w14:paraId="75E93716" w14:textId="77777777" w:rsidR="009640C6" w:rsidRPr="0011735F" w:rsidRDefault="009640C6" w:rsidP="009640C6">
      <w:pPr>
        <w:jc w:val="both"/>
        <w:rPr>
          <w:rFonts w:ascii="Times New Roman" w:hAnsi="Times New Roman"/>
          <w:szCs w:val="22"/>
        </w:rPr>
      </w:pPr>
      <w:r w:rsidRPr="0011735F">
        <w:rPr>
          <w:rFonts w:ascii="Times New Roman" w:hAnsi="Times New Roman"/>
          <w:szCs w:val="22"/>
        </w:rPr>
        <w:t xml:space="preserve">     PRIMORSKO-GORANSKA ŽUPANIJA</w:t>
      </w:r>
    </w:p>
    <w:p w14:paraId="0EF34759" w14:textId="77777777" w:rsidR="009640C6" w:rsidRPr="0011735F" w:rsidRDefault="009640C6" w:rsidP="009640C6">
      <w:pPr>
        <w:jc w:val="both"/>
        <w:rPr>
          <w:rFonts w:ascii="Times New Roman" w:hAnsi="Times New Roman"/>
          <w:szCs w:val="22"/>
        </w:rPr>
      </w:pPr>
    </w:p>
    <w:p w14:paraId="2604DAA7" w14:textId="77777777" w:rsidR="009640C6" w:rsidRPr="0011735F" w:rsidRDefault="009640C6" w:rsidP="009640C6">
      <w:pPr>
        <w:jc w:val="both"/>
        <w:rPr>
          <w:rFonts w:ascii="Times New Roman" w:hAnsi="Times New Roman"/>
          <w:szCs w:val="22"/>
        </w:rPr>
      </w:pPr>
      <w:r w:rsidRPr="0011735F">
        <w:rPr>
          <w:rFonts w:ascii="Times New Roman" w:hAnsi="Times New Roman"/>
          <w:szCs w:val="22"/>
        </w:rPr>
        <w:t xml:space="preserve">      OPĆINA  KOSTRENA</w:t>
      </w:r>
    </w:p>
    <w:p w14:paraId="234510C9" w14:textId="77777777" w:rsidR="009640C6" w:rsidRPr="0011735F" w:rsidRDefault="009640C6" w:rsidP="009640C6">
      <w:pPr>
        <w:jc w:val="both"/>
        <w:rPr>
          <w:rFonts w:ascii="Times New Roman" w:hAnsi="Times New Roman"/>
          <w:b/>
          <w:i/>
          <w:szCs w:val="22"/>
        </w:rPr>
      </w:pPr>
      <w:r w:rsidRPr="0011735F">
        <w:rPr>
          <w:rFonts w:ascii="Times New Roman" w:hAnsi="Times New Roman"/>
          <w:szCs w:val="22"/>
        </w:rPr>
        <w:t xml:space="preserve">      </w:t>
      </w:r>
      <w:r w:rsidRPr="0011735F">
        <w:rPr>
          <w:rFonts w:ascii="Times New Roman" w:hAnsi="Times New Roman"/>
          <w:b/>
          <w:i/>
          <w:szCs w:val="22"/>
        </w:rPr>
        <w:t>Općinski načelnik</w:t>
      </w:r>
      <w:r w:rsidRPr="0011735F">
        <w:rPr>
          <w:rFonts w:ascii="Times New Roman" w:hAnsi="Times New Roman"/>
          <w:b/>
          <w:i/>
          <w:szCs w:val="22"/>
        </w:rPr>
        <w:tab/>
      </w:r>
    </w:p>
    <w:p w14:paraId="2BA1B9E0" w14:textId="77777777" w:rsidR="009640C6" w:rsidRPr="0011735F" w:rsidRDefault="009640C6" w:rsidP="009640C6">
      <w:pPr>
        <w:jc w:val="both"/>
        <w:rPr>
          <w:rFonts w:ascii="Times New Roman" w:hAnsi="Times New Roman"/>
          <w:b/>
          <w:i/>
          <w:szCs w:val="22"/>
        </w:rPr>
      </w:pPr>
    </w:p>
    <w:p w14:paraId="76648B75" w14:textId="642ECEA2" w:rsidR="009640C6" w:rsidRPr="0011735F" w:rsidRDefault="009640C6" w:rsidP="009640C6">
      <w:pPr>
        <w:jc w:val="both"/>
        <w:rPr>
          <w:rFonts w:ascii="Times New Roman" w:hAnsi="Times New Roman"/>
          <w:szCs w:val="22"/>
        </w:rPr>
      </w:pPr>
      <w:r w:rsidRPr="0011735F">
        <w:rPr>
          <w:rFonts w:ascii="Times New Roman" w:hAnsi="Times New Roman"/>
          <w:szCs w:val="22"/>
        </w:rPr>
        <w:t>KLASA: 400-0</w:t>
      </w:r>
      <w:r>
        <w:rPr>
          <w:rFonts w:ascii="Times New Roman" w:hAnsi="Times New Roman"/>
          <w:szCs w:val="22"/>
        </w:rPr>
        <w:t>1</w:t>
      </w:r>
      <w:r w:rsidRPr="0011735F">
        <w:rPr>
          <w:rFonts w:ascii="Times New Roman" w:hAnsi="Times New Roman"/>
          <w:szCs w:val="22"/>
        </w:rPr>
        <w:t>/2</w:t>
      </w:r>
      <w:r>
        <w:rPr>
          <w:rFonts w:ascii="Times New Roman" w:hAnsi="Times New Roman"/>
          <w:szCs w:val="22"/>
        </w:rPr>
        <w:t>2</w:t>
      </w:r>
      <w:r w:rsidRPr="0011735F">
        <w:rPr>
          <w:rFonts w:ascii="Times New Roman" w:hAnsi="Times New Roman"/>
          <w:szCs w:val="22"/>
        </w:rPr>
        <w:t>-01/0</w:t>
      </w:r>
      <w:r>
        <w:rPr>
          <w:rFonts w:ascii="Times New Roman" w:hAnsi="Times New Roman"/>
          <w:szCs w:val="22"/>
        </w:rPr>
        <w:t>4</w:t>
      </w:r>
    </w:p>
    <w:p w14:paraId="0A46F37B" w14:textId="6C4FA2C6" w:rsidR="009640C6" w:rsidRPr="0011735F" w:rsidRDefault="009640C6" w:rsidP="009640C6">
      <w:pPr>
        <w:jc w:val="both"/>
        <w:rPr>
          <w:rFonts w:ascii="Times New Roman" w:hAnsi="Times New Roman"/>
          <w:szCs w:val="22"/>
        </w:rPr>
      </w:pPr>
      <w:r w:rsidRPr="002D42D4">
        <w:rPr>
          <w:rFonts w:ascii="Times New Roman" w:hAnsi="Times New Roman"/>
          <w:szCs w:val="22"/>
        </w:rPr>
        <w:t>URBROJ: 2170-22-0</w:t>
      </w:r>
      <w:r>
        <w:rPr>
          <w:rFonts w:ascii="Times New Roman" w:hAnsi="Times New Roman"/>
          <w:szCs w:val="22"/>
        </w:rPr>
        <w:t>6</w:t>
      </w:r>
      <w:r w:rsidRPr="002D42D4">
        <w:rPr>
          <w:rFonts w:ascii="Times New Roman" w:hAnsi="Times New Roman"/>
          <w:szCs w:val="22"/>
        </w:rPr>
        <w:t>-2</w:t>
      </w:r>
      <w:r>
        <w:rPr>
          <w:rFonts w:ascii="Times New Roman" w:hAnsi="Times New Roman"/>
          <w:szCs w:val="22"/>
        </w:rPr>
        <w:t>3</w:t>
      </w:r>
      <w:r w:rsidRPr="002D42D4">
        <w:rPr>
          <w:rFonts w:ascii="Times New Roman" w:hAnsi="Times New Roman"/>
          <w:szCs w:val="22"/>
        </w:rPr>
        <w:t>-</w:t>
      </w:r>
      <w:r>
        <w:rPr>
          <w:rFonts w:ascii="Times New Roman" w:hAnsi="Times New Roman"/>
          <w:szCs w:val="22"/>
        </w:rPr>
        <w:t>13</w:t>
      </w:r>
      <w:r w:rsidRPr="0011735F">
        <w:rPr>
          <w:rFonts w:ascii="Times New Roman" w:hAnsi="Times New Roman"/>
          <w:szCs w:val="22"/>
        </w:rPr>
        <w:tab/>
      </w:r>
      <w:r w:rsidRPr="0011735F">
        <w:rPr>
          <w:rFonts w:ascii="Times New Roman" w:hAnsi="Times New Roman"/>
          <w:szCs w:val="22"/>
        </w:rPr>
        <w:tab/>
      </w:r>
      <w:r w:rsidRPr="0011735F">
        <w:rPr>
          <w:rFonts w:ascii="Times New Roman" w:hAnsi="Times New Roman"/>
          <w:szCs w:val="22"/>
        </w:rPr>
        <w:tab/>
      </w:r>
    </w:p>
    <w:p w14:paraId="5EF75F6B" w14:textId="54E77430" w:rsidR="009640C6" w:rsidRPr="0011735F" w:rsidRDefault="009640C6" w:rsidP="009640C6">
      <w:pPr>
        <w:jc w:val="both"/>
        <w:rPr>
          <w:rFonts w:ascii="Times New Roman" w:hAnsi="Times New Roman"/>
          <w:szCs w:val="22"/>
        </w:rPr>
      </w:pPr>
      <w:r w:rsidRPr="0011735F">
        <w:rPr>
          <w:rFonts w:ascii="Times New Roman" w:hAnsi="Times New Roman"/>
          <w:szCs w:val="22"/>
        </w:rPr>
        <w:t xml:space="preserve">Kostrena, </w:t>
      </w:r>
      <w:r>
        <w:rPr>
          <w:rFonts w:ascii="Times New Roman" w:hAnsi="Times New Roman"/>
          <w:szCs w:val="22"/>
        </w:rPr>
        <w:t>8</w:t>
      </w:r>
      <w:r w:rsidRPr="0011735F">
        <w:rPr>
          <w:rFonts w:ascii="Times New Roman" w:hAnsi="Times New Roman"/>
          <w:szCs w:val="22"/>
        </w:rPr>
        <w:t xml:space="preserve">. </w:t>
      </w:r>
      <w:r>
        <w:rPr>
          <w:rFonts w:ascii="Times New Roman" w:hAnsi="Times New Roman"/>
          <w:szCs w:val="22"/>
        </w:rPr>
        <w:t>svibnja</w:t>
      </w:r>
      <w:r w:rsidRPr="0011735F">
        <w:rPr>
          <w:rFonts w:ascii="Times New Roman" w:hAnsi="Times New Roman"/>
          <w:szCs w:val="22"/>
        </w:rPr>
        <w:t xml:space="preserve"> 202</w:t>
      </w:r>
      <w:r>
        <w:rPr>
          <w:rFonts w:ascii="Times New Roman" w:hAnsi="Times New Roman"/>
          <w:szCs w:val="22"/>
        </w:rPr>
        <w:t>3</w:t>
      </w:r>
      <w:r w:rsidRPr="0011735F">
        <w:rPr>
          <w:rFonts w:ascii="Times New Roman" w:hAnsi="Times New Roman"/>
          <w:szCs w:val="22"/>
        </w:rPr>
        <w:t>.</w:t>
      </w:r>
    </w:p>
    <w:p w14:paraId="53146C61" w14:textId="77777777" w:rsidR="009640C6" w:rsidRPr="0011735F" w:rsidRDefault="009640C6" w:rsidP="009640C6">
      <w:pPr>
        <w:jc w:val="both"/>
        <w:rPr>
          <w:rFonts w:ascii="Times New Roman" w:hAnsi="Times New Roman"/>
          <w:szCs w:val="22"/>
        </w:rPr>
      </w:pPr>
      <w:r w:rsidRPr="0011735F">
        <w:rPr>
          <w:rFonts w:ascii="Times New Roman" w:hAnsi="Times New Roman"/>
          <w:szCs w:val="22"/>
        </w:rPr>
        <w:tab/>
      </w:r>
      <w:r w:rsidRPr="0011735F">
        <w:rPr>
          <w:rFonts w:ascii="Times New Roman" w:hAnsi="Times New Roman"/>
          <w:szCs w:val="22"/>
        </w:rPr>
        <w:tab/>
      </w:r>
      <w:r w:rsidRPr="0011735F">
        <w:rPr>
          <w:rFonts w:ascii="Times New Roman" w:hAnsi="Times New Roman"/>
          <w:szCs w:val="22"/>
        </w:rPr>
        <w:tab/>
      </w:r>
    </w:p>
    <w:p w14:paraId="518E9D47" w14:textId="77777777" w:rsidR="009640C6" w:rsidRPr="0011735F" w:rsidRDefault="009640C6" w:rsidP="009640C6">
      <w:pPr>
        <w:jc w:val="center"/>
        <w:rPr>
          <w:rFonts w:ascii="Times New Roman" w:hAnsi="Times New Roman"/>
          <w:b/>
          <w:i/>
          <w:szCs w:val="22"/>
        </w:rPr>
      </w:pPr>
      <w:r w:rsidRPr="0011735F">
        <w:rPr>
          <w:rFonts w:ascii="Times New Roman" w:hAnsi="Times New Roman"/>
          <w:b/>
          <w:i/>
          <w:szCs w:val="22"/>
        </w:rPr>
        <w:t>MATERIJAL</w:t>
      </w:r>
    </w:p>
    <w:p w14:paraId="6734970A" w14:textId="77777777" w:rsidR="009640C6" w:rsidRPr="0011735F" w:rsidRDefault="009640C6" w:rsidP="009640C6">
      <w:pPr>
        <w:jc w:val="both"/>
        <w:rPr>
          <w:rFonts w:ascii="Times New Roman" w:hAnsi="Times New Roman"/>
          <w:b/>
          <w:i/>
          <w:szCs w:val="22"/>
        </w:rPr>
      </w:pPr>
    </w:p>
    <w:p w14:paraId="67934A33" w14:textId="77777777" w:rsidR="009640C6" w:rsidRPr="0011735F" w:rsidRDefault="009640C6" w:rsidP="009640C6">
      <w:pPr>
        <w:jc w:val="center"/>
        <w:rPr>
          <w:rFonts w:ascii="Times New Roman" w:hAnsi="Times New Roman"/>
          <w:i/>
          <w:szCs w:val="22"/>
        </w:rPr>
      </w:pPr>
      <w:r w:rsidRPr="0011735F">
        <w:rPr>
          <w:rFonts w:ascii="Times New Roman" w:hAnsi="Times New Roman"/>
          <w:i/>
          <w:szCs w:val="22"/>
        </w:rPr>
        <w:t>za sjednicu Općinskog vijeća</w:t>
      </w:r>
    </w:p>
    <w:p w14:paraId="18927221" w14:textId="77777777" w:rsidR="009640C6" w:rsidRPr="0011735F" w:rsidRDefault="009640C6" w:rsidP="009640C6">
      <w:pPr>
        <w:jc w:val="center"/>
        <w:rPr>
          <w:rFonts w:ascii="Times New Roman" w:hAnsi="Times New Roman"/>
          <w:i/>
          <w:szCs w:val="22"/>
        </w:rPr>
      </w:pPr>
    </w:p>
    <w:p w14:paraId="4531092C" w14:textId="03CC6C89" w:rsidR="009640C6" w:rsidRPr="0011735F" w:rsidRDefault="009640C6" w:rsidP="009640C6">
      <w:pPr>
        <w:jc w:val="center"/>
        <w:rPr>
          <w:rFonts w:ascii="Times New Roman" w:hAnsi="Times New Roman"/>
          <w:b/>
          <w:szCs w:val="22"/>
        </w:rPr>
      </w:pPr>
      <w:r w:rsidRPr="0011735F">
        <w:rPr>
          <w:rFonts w:ascii="Times New Roman" w:hAnsi="Times New Roman"/>
          <w:i/>
          <w:szCs w:val="22"/>
        </w:rPr>
        <w:t>zakazanu za          . s</w:t>
      </w:r>
      <w:r>
        <w:rPr>
          <w:rFonts w:ascii="Times New Roman" w:hAnsi="Times New Roman"/>
          <w:i/>
          <w:szCs w:val="22"/>
        </w:rPr>
        <w:t>vibnja</w:t>
      </w:r>
      <w:r w:rsidRPr="0011735F">
        <w:rPr>
          <w:rFonts w:ascii="Times New Roman" w:hAnsi="Times New Roman"/>
          <w:i/>
          <w:szCs w:val="22"/>
        </w:rPr>
        <w:t xml:space="preserve">  202</w:t>
      </w:r>
      <w:r>
        <w:rPr>
          <w:rFonts w:ascii="Times New Roman" w:hAnsi="Times New Roman"/>
          <w:i/>
          <w:szCs w:val="22"/>
        </w:rPr>
        <w:t>3</w:t>
      </w:r>
      <w:r w:rsidRPr="0011735F">
        <w:rPr>
          <w:rFonts w:ascii="Times New Roman" w:hAnsi="Times New Roman"/>
          <w:i/>
          <w:szCs w:val="22"/>
        </w:rPr>
        <w:t>. godine</w:t>
      </w:r>
    </w:p>
    <w:p w14:paraId="0539A4C5" w14:textId="77777777" w:rsidR="009640C6" w:rsidRPr="0011735F" w:rsidRDefault="009640C6" w:rsidP="009640C6">
      <w:pPr>
        <w:tabs>
          <w:tab w:val="left" w:pos="4470"/>
        </w:tabs>
        <w:jc w:val="both"/>
        <w:rPr>
          <w:rFonts w:ascii="Times New Roman" w:hAnsi="Times New Roman"/>
          <w:szCs w:val="22"/>
        </w:rPr>
      </w:pPr>
      <w:r w:rsidRPr="0011735F">
        <w:rPr>
          <w:rFonts w:ascii="Times New Roman" w:hAnsi="Times New Roman"/>
          <w:szCs w:val="22"/>
        </w:rPr>
        <w:tab/>
      </w:r>
    </w:p>
    <w:p w14:paraId="42422FE4" w14:textId="77777777" w:rsidR="009640C6" w:rsidRPr="0011735F" w:rsidRDefault="009640C6" w:rsidP="009640C6">
      <w:pPr>
        <w:jc w:val="both"/>
        <w:rPr>
          <w:rFonts w:ascii="Times New Roman" w:hAnsi="Times New Roman"/>
          <w:szCs w:val="22"/>
        </w:rPr>
      </w:pPr>
    </w:p>
    <w:p w14:paraId="003424DC" w14:textId="77777777" w:rsidR="009640C6" w:rsidRPr="0011735F" w:rsidRDefault="009640C6" w:rsidP="009640C6">
      <w:pPr>
        <w:jc w:val="both"/>
        <w:rPr>
          <w:rFonts w:ascii="Times New Roman" w:hAnsi="Times New Roman"/>
          <w:szCs w:val="22"/>
        </w:rPr>
      </w:pPr>
    </w:p>
    <w:p w14:paraId="6B76B607" w14:textId="77777777" w:rsidR="009640C6" w:rsidRPr="0011735F" w:rsidRDefault="009640C6" w:rsidP="009640C6">
      <w:pPr>
        <w:jc w:val="both"/>
        <w:rPr>
          <w:rFonts w:ascii="Times New Roman" w:hAnsi="Times New Roman"/>
          <w:szCs w:val="22"/>
        </w:rPr>
      </w:pPr>
    </w:p>
    <w:p w14:paraId="44322DE5" w14:textId="77777777" w:rsidR="009640C6" w:rsidRPr="0011735F" w:rsidRDefault="009640C6" w:rsidP="009640C6">
      <w:pPr>
        <w:jc w:val="both"/>
        <w:rPr>
          <w:rFonts w:ascii="Times New Roman" w:hAnsi="Times New Roman"/>
          <w:szCs w:val="22"/>
        </w:rPr>
      </w:pPr>
      <w:r w:rsidRPr="0011735F">
        <w:rPr>
          <w:rFonts w:ascii="Times New Roman" w:hAnsi="Times New Roman"/>
          <w:i/>
          <w:szCs w:val="22"/>
        </w:rPr>
        <w:t>Točka</w:t>
      </w:r>
      <w:r w:rsidRPr="0011735F">
        <w:rPr>
          <w:rFonts w:ascii="Times New Roman" w:hAnsi="Times New Roman"/>
          <w:szCs w:val="22"/>
        </w:rPr>
        <w:t xml:space="preserve">     </w:t>
      </w:r>
      <w:r w:rsidRPr="0011735F">
        <w:rPr>
          <w:rFonts w:ascii="Times New Roman" w:hAnsi="Times New Roman"/>
          <w:i/>
          <w:szCs w:val="22"/>
        </w:rPr>
        <w:t>.</w:t>
      </w:r>
      <w:r w:rsidRPr="0011735F">
        <w:rPr>
          <w:rFonts w:ascii="Times New Roman" w:hAnsi="Times New Roman"/>
          <w:szCs w:val="22"/>
        </w:rPr>
        <w:tab/>
      </w:r>
      <w:r w:rsidRPr="0011735F">
        <w:rPr>
          <w:rFonts w:ascii="Times New Roman" w:hAnsi="Times New Roman"/>
          <w:i/>
          <w:szCs w:val="22"/>
        </w:rPr>
        <w:t xml:space="preserve">dnevnog reda </w:t>
      </w:r>
    </w:p>
    <w:p w14:paraId="440D241E" w14:textId="77777777" w:rsidR="009640C6" w:rsidRPr="0011735F" w:rsidRDefault="009640C6" w:rsidP="009640C6">
      <w:pPr>
        <w:jc w:val="both"/>
        <w:rPr>
          <w:rFonts w:ascii="Times New Roman" w:hAnsi="Times New Roman"/>
          <w:szCs w:val="22"/>
        </w:rPr>
      </w:pPr>
    </w:p>
    <w:p w14:paraId="472F5C54" w14:textId="77777777" w:rsidR="009640C6" w:rsidRPr="0011735F" w:rsidRDefault="009640C6" w:rsidP="009640C6">
      <w:pPr>
        <w:jc w:val="both"/>
        <w:rPr>
          <w:rFonts w:ascii="Times New Roman" w:hAnsi="Times New Roman"/>
          <w:szCs w:val="22"/>
        </w:rPr>
      </w:pPr>
    </w:p>
    <w:p w14:paraId="7EF5DCA7" w14:textId="03C7305F" w:rsidR="009640C6" w:rsidRPr="0011735F" w:rsidRDefault="009640C6" w:rsidP="009640C6">
      <w:pPr>
        <w:pStyle w:val="Odlomakpopisa"/>
        <w:spacing w:after="0" w:line="240" w:lineRule="auto"/>
        <w:ind w:left="0"/>
        <w:jc w:val="both"/>
        <w:rPr>
          <w:rFonts w:ascii="Times New Roman" w:eastAsia="MS Mincho" w:hAnsi="Times New Roman"/>
          <w:b/>
          <w:bCs/>
          <w:i/>
          <w:iCs/>
          <w:lang w:eastAsia="hr-HR"/>
        </w:rPr>
      </w:pPr>
      <w:r w:rsidRPr="0011735F">
        <w:rPr>
          <w:rFonts w:ascii="Times New Roman" w:hAnsi="Times New Roman"/>
        </w:rPr>
        <w:t xml:space="preserve">Predmet: </w:t>
      </w:r>
      <w:r w:rsidRPr="0011735F">
        <w:rPr>
          <w:rFonts w:ascii="Times New Roman" w:hAnsi="Times New Roman"/>
          <w:b/>
          <w:bCs/>
          <w:i/>
          <w:iCs/>
          <w:lang w:eastAsia="hr-HR"/>
        </w:rPr>
        <w:t xml:space="preserve">Prijedlog odluke o </w:t>
      </w:r>
      <w:r>
        <w:rPr>
          <w:rFonts w:ascii="Times New Roman" w:hAnsi="Times New Roman"/>
          <w:b/>
          <w:bCs/>
          <w:i/>
          <w:iCs/>
          <w:lang w:eastAsia="hr-HR"/>
        </w:rPr>
        <w:t>I</w:t>
      </w:r>
      <w:r w:rsidRPr="0011735F">
        <w:rPr>
          <w:rFonts w:ascii="Times New Roman" w:hAnsi="Times New Roman"/>
          <w:b/>
          <w:bCs/>
          <w:i/>
          <w:iCs/>
          <w:lang w:eastAsia="hr-HR"/>
        </w:rPr>
        <w:t>. izmjenama i dopunama Proračuna Općine Kostrena za 202</w:t>
      </w:r>
      <w:r>
        <w:rPr>
          <w:rFonts w:ascii="Times New Roman" w:hAnsi="Times New Roman"/>
          <w:b/>
          <w:bCs/>
          <w:i/>
          <w:iCs/>
          <w:lang w:eastAsia="hr-HR"/>
        </w:rPr>
        <w:t>3</w:t>
      </w:r>
      <w:r w:rsidRPr="0011735F">
        <w:rPr>
          <w:rFonts w:ascii="Times New Roman" w:hAnsi="Times New Roman"/>
          <w:b/>
          <w:bCs/>
          <w:i/>
          <w:iCs/>
          <w:lang w:eastAsia="hr-HR"/>
        </w:rPr>
        <w:t>. godinu</w:t>
      </w:r>
    </w:p>
    <w:p w14:paraId="391EE037" w14:textId="77777777" w:rsidR="009640C6" w:rsidRPr="0011735F" w:rsidRDefault="009640C6" w:rsidP="009640C6">
      <w:pPr>
        <w:jc w:val="both"/>
        <w:rPr>
          <w:rFonts w:ascii="Times New Roman" w:hAnsi="Times New Roman"/>
          <w:szCs w:val="22"/>
        </w:rPr>
      </w:pPr>
    </w:p>
    <w:p w14:paraId="708C6708" w14:textId="77777777" w:rsidR="009640C6" w:rsidRPr="0011735F" w:rsidRDefault="009640C6" w:rsidP="009640C6">
      <w:pPr>
        <w:jc w:val="both"/>
        <w:rPr>
          <w:rFonts w:ascii="Times New Roman" w:hAnsi="Times New Roman"/>
          <w:szCs w:val="22"/>
        </w:rPr>
      </w:pPr>
    </w:p>
    <w:p w14:paraId="46096A70" w14:textId="77777777" w:rsidR="009640C6" w:rsidRPr="0011735F" w:rsidRDefault="009640C6" w:rsidP="009640C6">
      <w:pPr>
        <w:jc w:val="both"/>
        <w:rPr>
          <w:rFonts w:ascii="Times New Roman" w:hAnsi="Times New Roman"/>
          <w:bCs/>
          <w:szCs w:val="22"/>
        </w:rPr>
      </w:pPr>
    </w:p>
    <w:p w14:paraId="198764CE" w14:textId="2EA2C9C5" w:rsidR="009640C6" w:rsidRPr="0011735F" w:rsidRDefault="009640C6" w:rsidP="00755939">
      <w:pPr>
        <w:jc w:val="center"/>
        <w:rPr>
          <w:rFonts w:ascii="Times New Roman" w:hAnsi="Times New Roman"/>
          <w:b/>
          <w:bCs/>
          <w:szCs w:val="22"/>
        </w:rPr>
      </w:pPr>
      <w:r w:rsidRPr="0011735F">
        <w:rPr>
          <w:rFonts w:ascii="Times New Roman" w:hAnsi="Times New Roman"/>
          <w:b/>
          <w:bCs/>
          <w:szCs w:val="22"/>
        </w:rPr>
        <w:t>OBRAZLOŽENJE</w:t>
      </w:r>
      <w:r w:rsidR="00755939">
        <w:rPr>
          <w:rFonts w:ascii="Times New Roman" w:hAnsi="Times New Roman"/>
          <w:b/>
          <w:bCs/>
          <w:szCs w:val="22"/>
        </w:rPr>
        <w:t>:</w:t>
      </w:r>
    </w:p>
    <w:p w14:paraId="23E50ED8" w14:textId="77777777" w:rsidR="009640C6" w:rsidRPr="0011735F" w:rsidRDefault="009640C6" w:rsidP="009640C6">
      <w:pPr>
        <w:jc w:val="both"/>
        <w:rPr>
          <w:rFonts w:ascii="Times New Roman" w:hAnsi="Times New Roman"/>
          <w:bCs/>
          <w:szCs w:val="22"/>
        </w:rPr>
      </w:pPr>
    </w:p>
    <w:p w14:paraId="6918CB81" w14:textId="77777777" w:rsidR="009640C6" w:rsidRPr="0011735F" w:rsidRDefault="009640C6" w:rsidP="009640C6">
      <w:pPr>
        <w:jc w:val="both"/>
        <w:rPr>
          <w:rFonts w:ascii="Times New Roman" w:hAnsi="Times New Roman"/>
          <w:bCs/>
          <w:szCs w:val="22"/>
        </w:rPr>
      </w:pPr>
    </w:p>
    <w:p w14:paraId="7744000F" w14:textId="56A80F34" w:rsidR="009640C6" w:rsidRPr="00DD186C" w:rsidRDefault="009640C6" w:rsidP="009640C6">
      <w:pPr>
        <w:jc w:val="both"/>
        <w:rPr>
          <w:rFonts w:ascii="Times New Roman" w:hAnsi="Times New Roman"/>
          <w:bCs/>
          <w:szCs w:val="22"/>
        </w:rPr>
      </w:pPr>
      <w:r w:rsidRPr="0011735F">
        <w:rPr>
          <w:rFonts w:ascii="Times New Roman" w:hAnsi="Times New Roman"/>
          <w:bCs/>
          <w:szCs w:val="22"/>
        </w:rPr>
        <w:tab/>
      </w:r>
      <w:r w:rsidRPr="00DD186C">
        <w:rPr>
          <w:rFonts w:ascii="Times New Roman" w:hAnsi="Times New Roman"/>
          <w:bCs/>
          <w:szCs w:val="22"/>
        </w:rPr>
        <w:t>Visina sredstava za financiranje javnih rashoda Općine Kostrena za 202</w:t>
      </w:r>
      <w:r>
        <w:rPr>
          <w:rFonts w:ascii="Times New Roman" w:hAnsi="Times New Roman"/>
          <w:bCs/>
          <w:szCs w:val="22"/>
        </w:rPr>
        <w:t>3</w:t>
      </w:r>
      <w:r w:rsidRPr="00DD186C">
        <w:rPr>
          <w:rFonts w:ascii="Times New Roman" w:hAnsi="Times New Roman"/>
          <w:bCs/>
          <w:szCs w:val="22"/>
        </w:rPr>
        <w:t xml:space="preserve">. godinu utvrđena je Proračunom u iznosu od </w:t>
      </w:r>
      <w:r>
        <w:rPr>
          <w:rFonts w:ascii="Times New Roman" w:hAnsi="Times New Roman"/>
          <w:bCs/>
          <w:szCs w:val="22"/>
        </w:rPr>
        <w:t xml:space="preserve">9.890.100 </w:t>
      </w:r>
      <w:proofErr w:type="spellStart"/>
      <w:r>
        <w:rPr>
          <w:rFonts w:ascii="Times New Roman" w:hAnsi="Times New Roman"/>
          <w:bCs/>
          <w:szCs w:val="22"/>
        </w:rPr>
        <w:t>eur</w:t>
      </w:r>
      <w:proofErr w:type="spellEnd"/>
      <w:r>
        <w:rPr>
          <w:rFonts w:ascii="Times New Roman" w:hAnsi="Times New Roman"/>
          <w:bCs/>
          <w:szCs w:val="22"/>
        </w:rPr>
        <w:t xml:space="preserve"> </w:t>
      </w:r>
      <w:r w:rsidRPr="00DD186C">
        <w:rPr>
          <w:rFonts w:ascii="Times New Roman" w:hAnsi="Times New Roman"/>
          <w:bCs/>
          <w:szCs w:val="22"/>
        </w:rPr>
        <w:t xml:space="preserve">(„Službene novine Općine Kostrena“ br. </w:t>
      </w:r>
      <w:r>
        <w:rPr>
          <w:rFonts w:ascii="Times New Roman" w:hAnsi="Times New Roman"/>
          <w:bCs/>
          <w:szCs w:val="22"/>
        </w:rPr>
        <w:t>11</w:t>
      </w:r>
      <w:r w:rsidRPr="00DD186C">
        <w:rPr>
          <w:rFonts w:ascii="Times New Roman" w:hAnsi="Times New Roman"/>
          <w:bCs/>
          <w:szCs w:val="22"/>
        </w:rPr>
        <w:t>/2</w:t>
      </w:r>
      <w:r>
        <w:rPr>
          <w:rFonts w:ascii="Times New Roman" w:hAnsi="Times New Roman"/>
          <w:bCs/>
          <w:szCs w:val="22"/>
        </w:rPr>
        <w:t>2</w:t>
      </w:r>
      <w:r w:rsidRPr="00DD186C">
        <w:rPr>
          <w:rFonts w:ascii="Times New Roman" w:hAnsi="Times New Roman"/>
          <w:bCs/>
          <w:szCs w:val="22"/>
        </w:rPr>
        <w:t xml:space="preserve">). </w:t>
      </w:r>
    </w:p>
    <w:p w14:paraId="77E6F787" w14:textId="1F3244C2" w:rsidR="009640C6" w:rsidRPr="0011735F" w:rsidRDefault="009640C6" w:rsidP="009640C6">
      <w:pPr>
        <w:jc w:val="both"/>
        <w:rPr>
          <w:rFonts w:ascii="Times New Roman" w:hAnsi="Times New Roman"/>
          <w:bCs/>
        </w:rPr>
      </w:pPr>
      <w:r w:rsidRPr="00DD186C">
        <w:rPr>
          <w:rFonts w:ascii="Times New Roman" w:hAnsi="Times New Roman"/>
          <w:bCs/>
          <w:szCs w:val="22"/>
        </w:rPr>
        <w:tab/>
      </w:r>
      <w:r w:rsidRPr="0011735F">
        <w:rPr>
          <w:rFonts w:ascii="Times New Roman" w:hAnsi="Times New Roman"/>
          <w:bCs/>
        </w:rPr>
        <w:t>Temeljem članka 4</w:t>
      </w:r>
      <w:r>
        <w:rPr>
          <w:rFonts w:ascii="Times New Roman" w:hAnsi="Times New Roman"/>
          <w:bCs/>
        </w:rPr>
        <w:t>5</w:t>
      </w:r>
      <w:r w:rsidRPr="0011735F">
        <w:rPr>
          <w:rFonts w:ascii="Times New Roman" w:hAnsi="Times New Roman"/>
          <w:bCs/>
        </w:rPr>
        <w:t>. Zakona o Proračunu („Narodne novine br</w:t>
      </w:r>
      <w:r>
        <w:rPr>
          <w:rFonts w:ascii="Times New Roman" w:hAnsi="Times New Roman"/>
          <w:bCs/>
        </w:rPr>
        <w:t>. 144/21</w:t>
      </w:r>
      <w:r w:rsidRPr="0011735F">
        <w:rPr>
          <w:rFonts w:ascii="Times New Roman" w:hAnsi="Times New Roman"/>
          <w:bCs/>
        </w:rPr>
        <w:t>), te</w:t>
      </w:r>
      <w:r>
        <w:rPr>
          <w:rFonts w:ascii="Times New Roman" w:hAnsi="Times New Roman"/>
          <w:bCs/>
        </w:rPr>
        <w:t xml:space="preserve"> članka 31.</w:t>
      </w:r>
      <w:r w:rsidRPr="0011735F">
        <w:rPr>
          <w:rFonts w:ascii="Times New Roman" w:hAnsi="Times New Roman"/>
          <w:bCs/>
        </w:rPr>
        <w:t xml:space="preserve"> Odluke o izvršavanju Proračuna Općine Kostrena za 202</w:t>
      </w:r>
      <w:r>
        <w:rPr>
          <w:rFonts w:ascii="Times New Roman" w:hAnsi="Times New Roman"/>
          <w:bCs/>
        </w:rPr>
        <w:t>2</w:t>
      </w:r>
      <w:r w:rsidRPr="0011735F">
        <w:rPr>
          <w:rFonts w:ascii="Times New Roman" w:hAnsi="Times New Roman"/>
          <w:bCs/>
        </w:rPr>
        <w:t xml:space="preserve">. godinu („Službene novine Općine Kostrena“ br. </w:t>
      </w:r>
      <w:r>
        <w:rPr>
          <w:rFonts w:ascii="Times New Roman" w:hAnsi="Times New Roman"/>
          <w:bCs/>
        </w:rPr>
        <w:t>11</w:t>
      </w:r>
      <w:r w:rsidRPr="0011735F">
        <w:rPr>
          <w:rFonts w:ascii="Times New Roman" w:hAnsi="Times New Roman"/>
          <w:bCs/>
        </w:rPr>
        <w:t>/2</w:t>
      </w:r>
      <w:r>
        <w:rPr>
          <w:rFonts w:ascii="Times New Roman" w:hAnsi="Times New Roman"/>
          <w:bCs/>
        </w:rPr>
        <w:t>2</w:t>
      </w:r>
      <w:r w:rsidRPr="0011735F">
        <w:rPr>
          <w:rFonts w:ascii="Times New Roman" w:hAnsi="Times New Roman"/>
          <w:bCs/>
        </w:rPr>
        <w:t>“), praćenja podataka o naplati prihoda i izvršenju rashoda Proračuna, te razmatranjem stvarnih mogućnosti za realizaciju projekata po pojedinim programima, ukazuje se potreba novog  uravnoteženja Proračuna Općine Kostrena za 202</w:t>
      </w:r>
      <w:r>
        <w:rPr>
          <w:rFonts w:ascii="Times New Roman" w:hAnsi="Times New Roman"/>
          <w:bCs/>
        </w:rPr>
        <w:t>2</w:t>
      </w:r>
      <w:r w:rsidRPr="0011735F">
        <w:rPr>
          <w:rFonts w:ascii="Times New Roman" w:hAnsi="Times New Roman"/>
          <w:bCs/>
        </w:rPr>
        <w:t>.godinu.</w:t>
      </w:r>
    </w:p>
    <w:p w14:paraId="72B2E156" w14:textId="77777777" w:rsidR="009640C6" w:rsidRPr="0011735F" w:rsidRDefault="009640C6" w:rsidP="009640C6">
      <w:pPr>
        <w:jc w:val="both"/>
        <w:rPr>
          <w:rFonts w:ascii="Times New Roman" w:hAnsi="Times New Roman"/>
          <w:bCs/>
        </w:rPr>
      </w:pPr>
      <w:r w:rsidRPr="0011735F">
        <w:rPr>
          <w:rFonts w:ascii="Times New Roman" w:hAnsi="Times New Roman"/>
          <w:bCs/>
        </w:rPr>
        <w:t>Razlozi za to jesu:</w:t>
      </w:r>
    </w:p>
    <w:p w14:paraId="537BA4A4" w14:textId="5CF8DBA8" w:rsidR="009640C6" w:rsidRPr="0011735F" w:rsidRDefault="009640C6" w:rsidP="009640C6">
      <w:pPr>
        <w:ind w:left="568"/>
        <w:jc w:val="both"/>
        <w:rPr>
          <w:rFonts w:ascii="Times New Roman" w:hAnsi="Times New Roman"/>
          <w:bCs/>
        </w:rPr>
      </w:pPr>
      <w:r w:rsidRPr="0011735F">
        <w:rPr>
          <w:rFonts w:ascii="Times New Roman" w:hAnsi="Times New Roman"/>
          <w:bCs/>
        </w:rPr>
        <w:t>- Odluka o raspodjeli rezultata Proračuna Općine Kostrena za 202</w:t>
      </w:r>
      <w:r w:rsidR="00AF4342">
        <w:rPr>
          <w:rFonts w:ascii="Times New Roman" w:hAnsi="Times New Roman"/>
          <w:bCs/>
        </w:rPr>
        <w:t>2</w:t>
      </w:r>
      <w:r w:rsidRPr="0011735F">
        <w:rPr>
          <w:rFonts w:ascii="Times New Roman" w:hAnsi="Times New Roman"/>
          <w:bCs/>
        </w:rPr>
        <w:t xml:space="preserve">. godinu  kojom je utvrđena visina viška prihoda iz protekle godine i način raspodjele istog. </w:t>
      </w:r>
    </w:p>
    <w:p w14:paraId="4967FFEB" w14:textId="77777777" w:rsidR="009640C6" w:rsidRPr="0011735F" w:rsidRDefault="009640C6" w:rsidP="009640C6">
      <w:pPr>
        <w:ind w:left="568" w:firstLine="32"/>
        <w:jc w:val="both"/>
        <w:rPr>
          <w:rFonts w:ascii="Times New Roman" w:hAnsi="Times New Roman"/>
          <w:bCs/>
        </w:rPr>
      </w:pPr>
      <w:r w:rsidRPr="0011735F">
        <w:rPr>
          <w:rFonts w:ascii="Times New Roman" w:hAnsi="Times New Roman"/>
          <w:bCs/>
        </w:rPr>
        <w:t>- Nova procjena prihoda proračuna za 202</w:t>
      </w:r>
      <w:r>
        <w:rPr>
          <w:rFonts w:ascii="Times New Roman" w:hAnsi="Times New Roman"/>
          <w:bCs/>
        </w:rPr>
        <w:t>2</w:t>
      </w:r>
      <w:r w:rsidRPr="0011735F">
        <w:rPr>
          <w:rFonts w:ascii="Times New Roman" w:hAnsi="Times New Roman"/>
          <w:bCs/>
        </w:rPr>
        <w:t>. godinu temeljena na dosadašnjim saznanjima o naplati prihoda tijekom godine</w:t>
      </w:r>
    </w:p>
    <w:p w14:paraId="35D1BA21" w14:textId="77777777" w:rsidR="009640C6" w:rsidRPr="0011735F" w:rsidRDefault="009640C6" w:rsidP="009640C6">
      <w:pPr>
        <w:ind w:left="568"/>
        <w:jc w:val="both"/>
        <w:rPr>
          <w:rFonts w:ascii="Times New Roman" w:hAnsi="Times New Roman"/>
          <w:bCs/>
        </w:rPr>
      </w:pPr>
      <w:r w:rsidRPr="0011735F">
        <w:rPr>
          <w:rFonts w:ascii="Times New Roman" w:hAnsi="Times New Roman"/>
          <w:bCs/>
        </w:rPr>
        <w:t xml:space="preserve"> </w:t>
      </w:r>
      <w:r w:rsidRPr="00011A20">
        <w:rPr>
          <w:rFonts w:ascii="Times New Roman" w:hAnsi="Times New Roman"/>
          <w:bCs/>
        </w:rPr>
        <w:t xml:space="preserve">- Analizom troškova po pojedinim aktivnostima uočeno je da je iz objektivnih razloga potrebno  izvršiti neke aktivnosti i projekte koji prvotno nisu bili planirani  </w:t>
      </w:r>
    </w:p>
    <w:p w14:paraId="49DE6312" w14:textId="3F8A28EB" w:rsidR="009640C6" w:rsidRPr="0011735F" w:rsidRDefault="009640C6" w:rsidP="009640C6">
      <w:pPr>
        <w:ind w:left="568"/>
        <w:jc w:val="both"/>
        <w:rPr>
          <w:rFonts w:ascii="Times New Roman" w:hAnsi="Times New Roman"/>
          <w:bCs/>
        </w:rPr>
      </w:pPr>
      <w:r w:rsidRPr="003A3625">
        <w:rPr>
          <w:rFonts w:ascii="Times New Roman" w:hAnsi="Times New Roman"/>
          <w:bCs/>
        </w:rPr>
        <w:t>Iz ove činjenice proizašla je potreba prenamjene sredstava između pojedinih programa, projekata i aktivnosti. Isto tako potrebno je rasporediti rezultat poslovanja iz 202</w:t>
      </w:r>
      <w:r w:rsidR="00AF4342">
        <w:rPr>
          <w:rFonts w:ascii="Times New Roman" w:hAnsi="Times New Roman"/>
          <w:bCs/>
        </w:rPr>
        <w:t>2</w:t>
      </w:r>
      <w:r w:rsidRPr="003A3625">
        <w:rPr>
          <w:rFonts w:ascii="Times New Roman" w:hAnsi="Times New Roman"/>
          <w:bCs/>
        </w:rPr>
        <w:t>.g. i osigurati sredstva za izvršavanje nekih potpuno novih aktivnosti za koje nisu bila osigurana sredstva.</w:t>
      </w:r>
    </w:p>
    <w:p w14:paraId="738B96A2" w14:textId="4AD80070" w:rsidR="009640C6" w:rsidRPr="0011735F" w:rsidRDefault="009640C6" w:rsidP="009640C6">
      <w:pPr>
        <w:jc w:val="both"/>
        <w:rPr>
          <w:rFonts w:ascii="Times New Roman" w:hAnsi="Times New Roman"/>
          <w:bCs/>
        </w:rPr>
      </w:pPr>
      <w:r w:rsidRPr="0011735F">
        <w:rPr>
          <w:rFonts w:ascii="Times New Roman" w:hAnsi="Times New Roman"/>
          <w:bCs/>
        </w:rPr>
        <w:t>Prijedlogom  I. izmjena i dopuna  Proračuna za 202</w:t>
      </w:r>
      <w:r w:rsidR="00AF4342">
        <w:rPr>
          <w:rFonts w:ascii="Times New Roman" w:hAnsi="Times New Roman"/>
          <w:bCs/>
        </w:rPr>
        <w:t>3</w:t>
      </w:r>
      <w:r w:rsidRPr="0011735F">
        <w:rPr>
          <w:rFonts w:ascii="Times New Roman" w:hAnsi="Times New Roman"/>
          <w:bCs/>
        </w:rPr>
        <w:t xml:space="preserve">. godinu prihodovna strana predlaže se za povećanje u iznosu od  </w:t>
      </w:r>
      <w:r w:rsidR="00AF4342">
        <w:rPr>
          <w:rFonts w:ascii="Times New Roman" w:hAnsi="Times New Roman"/>
          <w:bCs/>
        </w:rPr>
        <w:t xml:space="preserve">989.485 </w:t>
      </w:r>
      <w:proofErr w:type="spellStart"/>
      <w:r w:rsidR="00AF4342">
        <w:rPr>
          <w:rFonts w:ascii="Times New Roman" w:hAnsi="Times New Roman"/>
          <w:bCs/>
        </w:rPr>
        <w:t>eur</w:t>
      </w:r>
      <w:proofErr w:type="spellEnd"/>
      <w:r w:rsidRPr="0011735F">
        <w:rPr>
          <w:rFonts w:ascii="Times New Roman" w:hAnsi="Times New Roman"/>
          <w:bCs/>
        </w:rPr>
        <w:t xml:space="preserve">, za koliko se povećava  i rashodovna strana Proračuna. </w:t>
      </w:r>
    </w:p>
    <w:p w14:paraId="6D92A2F6" w14:textId="4D1EB0AC" w:rsidR="009640C6" w:rsidRPr="00F43264" w:rsidRDefault="009640C6" w:rsidP="009640C6">
      <w:pPr>
        <w:jc w:val="both"/>
        <w:rPr>
          <w:rFonts w:ascii="Times New Roman" w:hAnsi="Times New Roman"/>
          <w:bCs/>
          <w:szCs w:val="22"/>
          <w:highlight w:val="yellow"/>
        </w:rPr>
      </w:pPr>
    </w:p>
    <w:p w14:paraId="6DC669A0" w14:textId="6A967D46" w:rsidR="008254CF" w:rsidRDefault="00551DD7" w:rsidP="005248AD">
      <w:pPr>
        <w:jc w:val="both"/>
        <w:rPr>
          <w:rFonts w:ascii="Times New Roman" w:hAnsi="Times New Roman"/>
          <w:bCs/>
          <w:szCs w:val="22"/>
          <w:highlight w:val="yellow"/>
        </w:rPr>
      </w:pPr>
      <w:r>
        <w:rPr>
          <w:noProof/>
          <w14:ligatures w14:val="standardContextual"/>
        </w:rPr>
        <w:lastRenderedPageBreak/>
        <w:drawing>
          <wp:inline distT="0" distB="0" distL="0" distR="0" wp14:anchorId="2A50C79D" wp14:editId="751FECC0">
            <wp:extent cx="5760720" cy="3961130"/>
            <wp:effectExtent l="0" t="0" r="0" b="1270"/>
            <wp:docPr id="1496225059" name="Slika 1" descr="Slika na kojoj se prikazuje st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225059" name="Slika 1" descr="Slika na kojoj se prikazuje stol&#10;&#10;Opis je automatski generiran"/>
                    <pic:cNvPicPr/>
                  </pic:nvPicPr>
                  <pic:blipFill>
                    <a:blip r:embed="rId10"/>
                    <a:stretch>
                      <a:fillRect/>
                    </a:stretch>
                  </pic:blipFill>
                  <pic:spPr>
                    <a:xfrm>
                      <a:off x="0" y="0"/>
                      <a:ext cx="5760720" cy="3961130"/>
                    </a:xfrm>
                    <a:prstGeom prst="rect">
                      <a:avLst/>
                    </a:prstGeom>
                  </pic:spPr>
                </pic:pic>
              </a:graphicData>
            </a:graphic>
          </wp:inline>
        </w:drawing>
      </w:r>
      <w:r w:rsidR="008254CF">
        <w:rPr>
          <w:rFonts w:ascii="Times New Roman" w:hAnsi="Times New Roman"/>
          <w:bCs/>
          <w:szCs w:val="22"/>
          <w:highlight w:val="yellow"/>
        </w:rPr>
        <w:br w:type="page"/>
      </w:r>
    </w:p>
    <w:p w14:paraId="4DC1F2EB" w14:textId="5B8739EF" w:rsidR="00537F29" w:rsidRDefault="009640C6" w:rsidP="009640C6">
      <w:pPr>
        <w:jc w:val="both"/>
        <w:rPr>
          <w:rFonts w:ascii="Times New Roman" w:hAnsi="Times New Roman"/>
          <w:bCs/>
          <w:szCs w:val="22"/>
        </w:rPr>
      </w:pPr>
      <w:r w:rsidRPr="008254CF">
        <w:rPr>
          <w:rFonts w:ascii="Times New Roman" w:hAnsi="Times New Roman"/>
          <w:bCs/>
          <w:szCs w:val="22"/>
        </w:rPr>
        <w:lastRenderedPageBreak/>
        <w:t>Raspored prihoda i primitaka</w:t>
      </w:r>
      <w:r w:rsidR="004E3157">
        <w:rPr>
          <w:rFonts w:ascii="Times New Roman" w:hAnsi="Times New Roman"/>
          <w:bCs/>
          <w:szCs w:val="22"/>
        </w:rPr>
        <w:t xml:space="preserve"> </w:t>
      </w:r>
      <w:r w:rsidR="00605DC4">
        <w:rPr>
          <w:rFonts w:ascii="Times New Roman" w:hAnsi="Times New Roman"/>
          <w:bCs/>
          <w:szCs w:val="22"/>
        </w:rPr>
        <w:t>te rashoda i izdataka</w:t>
      </w:r>
      <w:r w:rsidR="00605DC4" w:rsidRPr="00CB7FE4">
        <w:rPr>
          <w:rFonts w:ascii="Times New Roman" w:hAnsi="Times New Roman"/>
          <w:bCs/>
          <w:szCs w:val="22"/>
        </w:rPr>
        <w:t xml:space="preserve"> </w:t>
      </w:r>
      <w:r w:rsidRPr="00CB7FE4">
        <w:rPr>
          <w:rFonts w:ascii="Times New Roman" w:hAnsi="Times New Roman"/>
          <w:bCs/>
          <w:szCs w:val="22"/>
        </w:rPr>
        <w:t>po vrstama prikazan je u slijedećoj  tabeli:</w:t>
      </w:r>
    </w:p>
    <w:p w14:paraId="6AD3C356" w14:textId="78C1E346" w:rsidR="00537F29" w:rsidRDefault="001F3333" w:rsidP="009640C6">
      <w:pPr>
        <w:jc w:val="both"/>
        <w:rPr>
          <w:rFonts w:ascii="Times New Roman" w:hAnsi="Times New Roman"/>
          <w:bCs/>
          <w:szCs w:val="22"/>
        </w:rPr>
      </w:pPr>
      <w:r>
        <w:rPr>
          <w:noProof/>
          <w14:ligatures w14:val="standardContextual"/>
        </w:rPr>
        <w:drawing>
          <wp:inline distT="0" distB="0" distL="0" distR="0" wp14:anchorId="4138EBB7" wp14:editId="2C9578C1">
            <wp:extent cx="5760720" cy="4505960"/>
            <wp:effectExtent l="0" t="0" r="0" b="8890"/>
            <wp:docPr id="1706164532" name="Slika 1" descr="Slika na kojoj se prikazuje st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164532" name="Slika 1" descr="Slika na kojoj se prikazuje stol&#10;&#10;Opis je automatski generiran"/>
                    <pic:cNvPicPr/>
                  </pic:nvPicPr>
                  <pic:blipFill>
                    <a:blip r:embed="rId11"/>
                    <a:stretch>
                      <a:fillRect/>
                    </a:stretch>
                  </pic:blipFill>
                  <pic:spPr>
                    <a:xfrm>
                      <a:off x="0" y="0"/>
                      <a:ext cx="5760720" cy="4505960"/>
                    </a:xfrm>
                    <a:prstGeom prst="rect">
                      <a:avLst/>
                    </a:prstGeom>
                  </pic:spPr>
                </pic:pic>
              </a:graphicData>
            </a:graphic>
          </wp:inline>
        </w:drawing>
      </w:r>
    </w:p>
    <w:p w14:paraId="7D111493" w14:textId="77777777" w:rsidR="00537F29" w:rsidRDefault="00537F29" w:rsidP="009640C6">
      <w:pPr>
        <w:jc w:val="both"/>
        <w:rPr>
          <w:rFonts w:ascii="Times New Roman" w:hAnsi="Times New Roman"/>
          <w:bCs/>
          <w:szCs w:val="22"/>
        </w:rPr>
      </w:pPr>
    </w:p>
    <w:p w14:paraId="63C0EEE1" w14:textId="05D90C7D" w:rsidR="00537F29" w:rsidRDefault="00B14A9F" w:rsidP="009640C6">
      <w:pPr>
        <w:jc w:val="both"/>
        <w:rPr>
          <w:rFonts w:ascii="Times New Roman" w:hAnsi="Times New Roman"/>
          <w:bCs/>
          <w:szCs w:val="22"/>
        </w:rPr>
      </w:pPr>
      <w:r>
        <w:rPr>
          <w:noProof/>
          <w14:ligatures w14:val="standardContextual"/>
        </w:rPr>
        <w:drawing>
          <wp:inline distT="0" distB="0" distL="0" distR="0" wp14:anchorId="72C0D526" wp14:editId="3FC429C4">
            <wp:extent cx="5760720" cy="1544320"/>
            <wp:effectExtent l="0" t="0" r="0" b="0"/>
            <wp:docPr id="1194736664" name="Slika 1" descr="Slika na kojoj se prikazuje st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736664" name="Slika 1" descr="Slika na kojoj se prikazuje stol&#10;&#10;Opis je automatski generiran"/>
                    <pic:cNvPicPr/>
                  </pic:nvPicPr>
                  <pic:blipFill>
                    <a:blip r:embed="rId12"/>
                    <a:stretch>
                      <a:fillRect/>
                    </a:stretch>
                  </pic:blipFill>
                  <pic:spPr>
                    <a:xfrm>
                      <a:off x="0" y="0"/>
                      <a:ext cx="5760720" cy="1544320"/>
                    </a:xfrm>
                    <a:prstGeom prst="rect">
                      <a:avLst/>
                    </a:prstGeom>
                  </pic:spPr>
                </pic:pic>
              </a:graphicData>
            </a:graphic>
          </wp:inline>
        </w:drawing>
      </w:r>
    </w:p>
    <w:p w14:paraId="67457736" w14:textId="4D89552B" w:rsidR="00B14A9F" w:rsidRDefault="004E3157" w:rsidP="009640C6">
      <w:pPr>
        <w:jc w:val="both"/>
        <w:rPr>
          <w:rFonts w:ascii="Times New Roman" w:hAnsi="Times New Roman"/>
          <w:bCs/>
          <w:szCs w:val="22"/>
        </w:rPr>
      </w:pPr>
      <w:r>
        <w:rPr>
          <w:noProof/>
          <w14:ligatures w14:val="standardContextual"/>
        </w:rPr>
        <w:drawing>
          <wp:inline distT="0" distB="0" distL="0" distR="0" wp14:anchorId="2895366D" wp14:editId="070BC365">
            <wp:extent cx="5760720" cy="714375"/>
            <wp:effectExtent l="0" t="0" r="0" b="9525"/>
            <wp:docPr id="239235852" name="Slika 1" descr="Slika na kojoj se prikazuje tekst&#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35852" name="Slika 1" descr="Slika na kojoj se prikazuje tekst&#10;&#10;Opis je automatski generiran"/>
                    <pic:cNvPicPr/>
                  </pic:nvPicPr>
                  <pic:blipFill>
                    <a:blip r:embed="rId13"/>
                    <a:stretch>
                      <a:fillRect/>
                    </a:stretch>
                  </pic:blipFill>
                  <pic:spPr>
                    <a:xfrm>
                      <a:off x="0" y="0"/>
                      <a:ext cx="5760720" cy="714375"/>
                    </a:xfrm>
                    <a:prstGeom prst="rect">
                      <a:avLst/>
                    </a:prstGeom>
                  </pic:spPr>
                </pic:pic>
              </a:graphicData>
            </a:graphic>
          </wp:inline>
        </w:drawing>
      </w:r>
    </w:p>
    <w:p w14:paraId="3951E339" w14:textId="77777777" w:rsidR="00B14A9F" w:rsidRPr="00CB7FE4" w:rsidRDefault="00B14A9F" w:rsidP="009640C6">
      <w:pPr>
        <w:jc w:val="both"/>
        <w:rPr>
          <w:rFonts w:ascii="Times New Roman" w:hAnsi="Times New Roman"/>
          <w:bCs/>
          <w:szCs w:val="22"/>
        </w:rPr>
      </w:pPr>
    </w:p>
    <w:p w14:paraId="64E5642D" w14:textId="77777777" w:rsidR="009640C6" w:rsidRPr="00F43264" w:rsidRDefault="009640C6" w:rsidP="009640C6">
      <w:pPr>
        <w:jc w:val="both"/>
        <w:rPr>
          <w:rFonts w:ascii="Times New Roman" w:hAnsi="Times New Roman"/>
          <w:bCs/>
          <w:szCs w:val="22"/>
          <w:highlight w:val="yellow"/>
        </w:rPr>
      </w:pPr>
    </w:p>
    <w:p w14:paraId="0B947DE0" w14:textId="77777777" w:rsidR="009640C6" w:rsidRPr="003467B4" w:rsidRDefault="009640C6" w:rsidP="003467B4">
      <w:pPr>
        <w:ind w:left="360"/>
        <w:jc w:val="both"/>
        <w:rPr>
          <w:rFonts w:ascii="Times New Roman" w:hAnsi="Times New Roman"/>
          <w:bCs/>
          <w:szCs w:val="22"/>
        </w:rPr>
      </w:pPr>
    </w:p>
    <w:p w14:paraId="5AADBC76" w14:textId="77777777" w:rsidR="009640C6" w:rsidRPr="003467B4" w:rsidRDefault="009640C6" w:rsidP="003467B4">
      <w:pPr>
        <w:jc w:val="both"/>
        <w:rPr>
          <w:rFonts w:ascii="Times New Roman" w:hAnsi="Times New Roman"/>
          <w:bCs/>
          <w:szCs w:val="22"/>
        </w:rPr>
      </w:pPr>
      <w:r w:rsidRPr="003467B4">
        <w:rPr>
          <w:rFonts w:ascii="Times New Roman" w:hAnsi="Times New Roman"/>
          <w:bCs/>
          <w:szCs w:val="22"/>
        </w:rPr>
        <w:t>Prihodi od poslovanja  predloženi su za povećanje kako slijedi:</w:t>
      </w:r>
    </w:p>
    <w:p w14:paraId="5623DCA6" w14:textId="77777777" w:rsidR="009640C6" w:rsidRPr="003467B4" w:rsidRDefault="009640C6" w:rsidP="003467B4">
      <w:pPr>
        <w:jc w:val="both"/>
        <w:rPr>
          <w:rFonts w:ascii="Times New Roman" w:hAnsi="Times New Roman"/>
          <w:bCs/>
          <w:szCs w:val="22"/>
          <w:highlight w:val="yellow"/>
        </w:rPr>
      </w:pPr>
    </w:p>
    <w:p w14:paraId="38D4A7B8" w14:textId="1E53D4DB" w:rsidR="009640C6" w:rsidRPr="003467B4" w:rsidRDefault="009640C6" w:rsidP="003467B4">
      <w:pPr>
        <w:jc w:val="both"/>
        <w:rPr>
          <w:rFonts w:ascii="Times New Roman" w:hAnsi="Times New Roman"/>
          <w:bCs/>
          <w:szCs w:val="22"/>
        </w:rPr>
      </w:pPr>
      <w:r w:rsidRPr="003467B4">
        <w:rPr>
          <w:rFonts w:ascii="Times New Roman" w:hAnsi="Times New Roman"/>
          <w:bCs/>
          <w:szCs w:val="22"/>
        </w:rPr>
        <w:t>Prihodi unutar skupine „Prihodi od poreza“ predlažu se za povećanje</w:t>
      </w:r>
      <w:r w:rsidR="00DF1359" w:rsidRPr="003467B4">
        <w:rPr>
          <w:rFonts w:ascii="Times New Roman" w:hAnsi="Times New Roman"/>
          <w:bCs/>
          <w:szCs w:val="22"/>
        </w:rPr>
        <w:t xml:space="preserve"> prihodi od „Poreza i prireza na dohodak“ </w:t>
      </w:r>
      <w:r w:rsidRPr="003467B4">
        <w:rPr>
          <w:rFonts w:ascii="Times New Roman" w:hAnsi="Times New Roman"/>
          <w:bCs/>
          <w:szCs w:val="22"/>
        </w:rPr>
        <w:t xml:space="preserve"> u iznosu od </w:t>
      </w:r>
      <w:r w:rsidR="001C68DC" w:rsidRPr="003467B4">
        <w:rPr>
          <w:rFonts w:ascii="Times New Roman" w:hAnsi="Times New Roman"/>
          <w:bCs/>
          <w:szCs w:val="22"/>
        </w:rPr>
        <w:t xml:space="preserve">94.083 </w:t>
      </w:r>
      <w:proofErr w:type="spellStart"/>
      <w:r w:rsidR="001C68DC" w:rsidRPr="003467B4">
        <w:rPr>
          <w:rFonts w:ascii="Times New Roman" w:hAnsi="Times New Roman"/>
          <w:bCs/>
          <w:szCs w:val="22"/>
        </w:rPr>
        <w:t>eur</w:t>
      </w:r>
      <w:proofErr w:type="spellEnd"/>
      <w:r w:rsidR="00DF1359" w:rsidRPr="003467B4">
        <w:rPr>
          <w:rFonts w:ascii="Times New Roman" w:hAnsi="Times New Roman"/>
          <w:bCs/>
          <w:szCs w:val="22"/>
        </w:rPr>
        <w:t xml:space="preserve">. </w:t>
      </w:r>
      <w:r w:rsidRPr="003467B4">
        <w:rPr>
          <w:rFonts w:ascii="Times New Roman" w:hAnsi="Times New Roman"/>
          <w:bCs/>
          <w:szCs w:val="22"/>
        </w:rPr>
        <w:t xml:space="preserve"> </w:t>
      </w:r>
    </w:p>
    <w:p w14:paraId="51330866" w14:textId="77777777" w:rsidR="009640C6" w:rsidRPr="003467B4" w:rsidRDefault="009640C6" w:rsidP="003467B4">
      <w:pPr>
        <w:ind w:left="348"/>
        <w:jc w:val="both"/>
        <w:rPr>
          <w:rFonts w:ascii="Times New Roman" w:hAnsi="Times New Roman"/>
          <w:bCs/>
          <w:szCs w:val="22"/>
          <w:highlight w:val="yellow"/>
        </w:rPr>
      </w:pPr>
    </w:p>
    <w:p w14:paraId="2DD600A1" w14:textId="3C7C4358" w:rsidR="009640C6" w:rsidRPr="003467B4" w:rsidRDefault="009640C6" w:rsidP="003467B4">
      <w:pPr>
        <w:jc w:val="both"/>
        <w:rPr>
          <w:rFonts w:ascii="Times New Roman" w:hAnsi="Times New Roman"/>
          <w:bCs/>
          <w:szCs w:val="22"/>
        </w:rPr>
      </w:pPr>
      <w:r w:rsidRPr="003467B4">
        <w:rPr>
          <w:rFonts w:ascii="Times New Roman" w:hAnsi="Times New Roman"/>
          <w:bCs/>
          <w:szCs w:val="22"/>
        </w:rPr>
        <w:t xml:space="preserve">„Pomoći iz inozemstva i od subjekata unutar općeg proračuna„ predloženi su za </w:t>
      </w:r>
      <w:r w:rsidR="00670D13" w:rsidRPr="003467B4">
        <w:rPr>
          <w:rFonts w:ascii="Times New Roman" w:hAnsi="Times New Roman"/>
          <w:bCs/>
          <w:szCs w:val="22"/>
        </w:rPr>
        <w:t>povećanje</w:t>
      </w:r>
      <w:r w:rsidRPr="003467B4">
        <w:rPr>
          <w:rFonts w:ascii="Times New Roman" w:hAnsi="Times New Roman"/>
          <w:bCs/>
          <w:szCs w:val="22"/>
        </w:rPr>
        <w:t xml:space="preserve"> u ukupnom iznosu od </w:t>
      </w:r>
      <w:r w:rsidR="00670D13" w:rsidRPr="003467B4">
        <w:rPr>
          <w:rFonts w:ascii="Times New Roman" w:hAnsi="Times New Roman"/>
          <w:bCs/>
          <w:szCs w:val="22"/>
        </w:rPr>
        <w:t xml:space="preserve">488.200 </w:t>
      </w:r>
      <w:proofErr w:type="spellStart"/>
      <w:r w:rsidR="00670D13" w:rsidRPr="003467B4">
        <w:rPr>
          <w:rFonts w:ascii="Times New Roman" w:hAnsi="Times New Roman"/>
          <w:bCs/>
          <w:szCs w:val="22"/>
        </w:rPr>
        <w:t>eur</w:t>
      </w:r>
      <w:proofErr w:type="spellEnd"/>
      <w:r w:rsidRPr="003467B4">
        <w:rPr>
          <w:rFonts w:ascii="Times New Roman" w:hAnsi="Times New Roman"/>
          <w:bCs/>
          <w:szCs w:val="22"/>
        </w:rPr>
        <w:t xml:space="preserve">. </w:t>
      </w:r>
      <w:r w:rsidR="00670D13" w:rsidRPr="003467B4">
        <w:rPr>
          <w:rFonts w:ascii="Times New Roman" w:hAnsi="Times New Roman"/>
          <w:bCs/>
          <w:szCs w:val="22"/>
        </w:rPr>
        <w:t>Povećanje</w:t>
      </w:r>
      <w:r w:rsidRPr="003467B4">
        <w:rPr>
          <w:rFonts w:ascii="Times New Roman" w:hAnsi="Times New Roman"/>
          <w:bCs/>
          <w:szCs w:val="22"/>
        </w:rPr>
        <w:t xml:space="preserve"> je nastalo temeljem nove procjene potencijalnog dobivanja pomoći </w:t>
      </w:r>
      <w:r w:rsidRPr="003467B4">
        <w:rPr>
          <w:rFonts w:ascii="Times New Roman" w:hAnsi="Times New Roman"/>
          <w:bCs/>
          <w:szCs w:val="22"/>
        </w:rPr>
        <w:lastRenderedPageBreak/>
        <w:t xml:space="preserve">koje se očekuje, </w:t>
      </w:r>
      <w:r w:rsidR="00FE7D93" w:rsidRPr="003467B4">
        <w:rPr>
          <w:rFonts w:ascii="Times New Roman" w:hAnsi="Times New Roman"/>
          <w:bCs/>
          <w:szCs w:val="22"/>
        </w:rPr>
        <w:t xml:space="preserve">te prijenosa </w:t>
      </w:r>
      <w:r w:rsidR="00EA4CE4" w:rsidRPr="003467B4">
        <w:rPr>
          <w:rFonts w:ascii="Times New Roman" w:hAnsi="Times New Roman"/>
          <w:bCs/>
          <w:szCs w:val="22"/>
        </w:rPr>
        <w:t>sredstava pomoći iz prethodne godine koja nisu uslijedila</w:t>
      </w:r>
      <w:r w:rsidR="00086ABD" w:rsidRPr="003467B4">
        <w:rPr>
          <w:rFonts w:ascii="Times New Roman" w:hAnsi="Times New Roman"/>
          <w:bCs/>
          <w:szCs w:val="22"/>
        </w:rPr>
        <w:t xml:space="preserve"> u 2022. g. </w:t>
      </w:r>
      <w:r w:rsidRPr="003467B4">
        <w:rPr>
          <w:rFonts w:ascii="Times New Roman" w:hAnsi="Times New Roman"/>
          <w:bCs/>
          <w:szCs w:val="22"/>
        </w:rPr>
        <w:t>Promjene su na stavkama:</w:t>
      </w:r>
    </w:p>
    <w:p w14:paraId="05E2F696" w14:textId="77777777" w:rsidR="009640C6" w:rsidRPr="003467B4" w:rsidRDefault="009640C6" w:rsidP="003467B4">
      <w:pPr>
        <w:jc w:val="both"/>
        <w:rPr>
          <w:rFonts w:ascii="Times New Roman" w:hAnsi="Times New Roman"/>
          <w:bCs/>
          <w:szCs w:val="22"/>
        </w:rPr>
      </w:pPr>
    </w:p>
    <w:p w14:paraId="7BA129CB" w14:textId="6B5871A7" w:rsidR="009613C9" w:rsidRPr="003467B4" w:rsidRDefault="009613C9" w:rsidP="003467B4">
      <w:pPr>
        <w:pStyle w:val="Odlomakpopisa"/>
        <w:numPr>
          <w:ilvl w:val="0"/>
          <w:numId w:val="30"/>
        </w:numPr>
        <w:spacing w:line="240" w:lineRule="auto"/>
        <w:jc w:val="both"/>
        <w:rPr>
          <w:rFonts w:ascii="Times New Roman" w:hAnsi="Times New Roman"/>
          <w:bCs/>
        </w:rPr>
      </w:pPr>
      <w:r w:rsidRPr="003467B4">
        <w:rPr>
          <w:rFonts w:ascii="Times New Roman" w:hAnsi="Times New Roman"/>
        </w:rPr>
        <w:t xml:space="preserve">Tekuće pomoći proračunu iz drugih proračuna i izvanproračunskim korisnicima povećavaju se za 48.000 </w:t>
      </w:r>
      <w:proofErr w:type="spellStart"/>
      <w:r w:rsidRPr="003467B4">
        <w:rPr>
          <w:rFonts w:ascii="Times New Roman" w:hAnsi="Times New Roman"/>
        </w:rPr>
        <w:t>eur</w:t>
      </w:r>
      <w:proofErr w:type="spellEnd"/>
      <w:r w:rsidRPr="003467B4">
        <w:rPr>
          <w:rFonts w:ascii="Times New Roman" w:hAnsi="Times New Roman"/>
        </w:rPr>
        <w:t xml:space="preserve"> </w:t>
      </w:r>
      <w:r w:rsidR="00293393" w:rsidRPr="003467B4">
        <w:rPr>
          <w:rFonts w:ascii="Times New Roman" w:hAnsi="Times New Roman"/>
        </w:rPr>
        <w:t xml:space="preserve">odnose se na pomoći koje se očekuju </w:t>
      </w:r>
      <w:r w:rsidR="005F0F6C" w:rsidRPr="003467B4">
        <w:rPr>
          <w:rFonts w:ascii="Times New Roman" w:hAnsi="Times New Roman"/>
        </w:rPr>
        <w:t>temeljem funkcionalnog spajanja više JLS-ova temeljem zajedničkog trgovačkog društva Autotrolej</w:t>
      </w:r>
    </w:p>
    <w:p w14:paraId="405C87E9" w14:textId="39327B2F" w:rsidR="000B167E" w:rsidRPr="00DB2D4C" w:rsidRDefault="00D473F6" w:rsidP="00DB2D4C">
      <w:pPr>
        <w:pStyle w:val="Odlomakpopisa"/>
        <w:numPr>
          <w:ilvl w:val="0"/>
          <w:numId w:val="30"/>
        </w:numPr>
        <w:spacing w:line="240" w:lineRule="auto"/>
        <w:jc w:val="both"/>
        <w:rPr>
          <w:rFonts w:ascii="Times New Roman" w:hAnsi="Times New Roman"/>
          <w:bCs/>
        </w:rPr>
      </w:pPr>
      <w:r w:rsidRPr="003467B4">
        <w:rPr>
          <w:rFonts w:ascii="Times New Roman" w:eastAsia="Times New Roman" w:hAnsi="Times New Roman"/>
          <w:color w:val="000000"/>
          <w:lang w:eastAsia="hr-HR"/>
        </w:rPr>
        <w:t xml:space="preserve">Kapitalne pomoći iz državnog proračuna u iznosu od 22.560 </w:t>
      </w:r>
      <w:proofErr w:type="spellStart"/>
      <w:r w:rsidRPr="003467B4">
        <w:rPr>
          <w:rFonts w:ascii="Times New Roman" w:eastAsia="Times New Roman" w:hAnsi="Times New Roman"/>
          <w:color w:val="000000"/>
          <w:lang w:eastAsia="hr-HR"/>
        </w:rPr>
        <w:t>eur</w:t>
      </w:r>
      <w:proofErr w:type="spellEnd"/>
      <w:r w:rsidRPr="003467B4">
        <w:rPr>
          <w:rFonts w:ascii="Times New Roman" w:eastAsia="Times New Roman" w:hAnsi="Times New Roman"/>
          <w:color w:val="000000"/>
          <w:lang w:eastAsia="hr-HR"/>
        </w:rPr>
        <w:t xml:space="preserve"> odnose se na sredstva za projekt Kuća kostrenskih pomoraca koja </w:t>
      </w:r>
      <w:r w:rsidR="002405FC" w:rsidRPr="003467B4">
        <w:rPr>
          <w:rFonts w:ascii="Times New Roman" w:eastAsia="Times New Roman" w:hAnsi="Times New Roman"/>
          <w:color w:val="000000"/>
          <w:lang w:eastAsia="hr-HR"/>
        </w:rPr>
        <w:t>nisu realizirana u 2022.g. te se njihovo ostvarenje planira u 2023.g.</w:t>
      </w:r>
      <w:r w:rsidR="00063FD2" w:rsidRPr="003467B4">
        <w:rPr>
          <w:rFonts w:ascii="Times New Roman" w:eastAsia="Times New Roman" w:hAnsi="Times New Roman"/>
          <w:color w:val="000000"/>
          <w:lang w:eastAsia="hr-HR"/>
        </w:rPr>
        <w:t xml:space="preserve"> </w:t>
      </w:r>
      <w:r w:rsidR="00EE0328" w:rsidRPr="003467B4">
        <w:rPr>
          <w:rFonts w:ascii="Times New Roman" w:eastAsia="Times New Roman" w:hAnsi="Times New Roman"/>
          <w:color w:val="000000"/>
          <w:lang w:eastAsia="hr-HR"/>
        </w:rPr>
        <w:t xml:space="preserve"> Iznos od 48.000 </w:t>
      </w:r>
      <w:proofErr w:type="spellStart"/>
      <w:r w:rsidR="00EE0328" w:rsidRPr="003467B4">
        <w:rPr>
          <w:rFonts w:ascii="Times New Roman" w:eastAsia="Times New Roman" w:hAnsi="Times New Roman"/>
          <w:color w:val="000000"/>
          <w:lang w:eastAsia="hr-HR"/>
        </w:rPr>
        <w:t>eur</w:t>
      </w:r>
      <w:proofErr w:type="spellEnd"/>
      <w:r w:rsidR="00EE0328" w:rsidRPr="003467B4">
        <w:rPr>
          <w:rFonts w:ascii="Times New Roman" w:eastAsia="Times New Roman" w:hAnsi="Times New Roman"/>
          <w:color w:val="000000"/>
          <w:lang w:eastAsia="hr-HR"/>
        </w:rPr>
        <w:t xml:space="preserve"> </w:t>
      </w:r>
      <w:r w:rsidR="00074291" w:rsidRPr="003467B4">
        <w:rPr>
          <w:rFonts w:ascii="Times New Roman" w:eastAsia="Times New Roman" w:hAnsi="Times New Roman"/>
          <w:color w:val="000000"/>
          <w:lang w:eastAsia="hr-HR"/>
        </w:rPr>
        <w:t>odnose se na sredstva</w:t>
      </w:r>
      <w:r w:rsidR="007665F7" w:rsidRPr="003467B4">
        <w:rPr>
          <w:rFonts w:ascii="Times New Roman" w:eastAsia="Times New Roman" w:hAnsi="Times New Roman"/>
          <w:color w:val="000000"/>
          <w:lang w:eastAsia="hr-HR"/>
        </w:rPr>
        <w:t xml:space="preserve"> pomoći</w:t>
      </w:r>
      <w:r w:rsidR="00074291" w:rsidRPr="003467B4">
        <w:rPr>
          <w:rFonts w:ascii="Times New Roman" w:eastAsia="Times New Roman" w:hAnsi="Times New Roman"/>
          <w:color w:val="000000"/>
          <w:lang w:eastAsia="hr-HR"/>
        </w:rPr>
        <w:t xml:space="preserve"> za projekt </w:t>
      </w:r>
      <w:r w:rsidR="00EF6A2D" w:rsidRPr="003467B4">
        <w:rPr>
          <w:rFonts w:ascii="Times New Roman" w:eastAsia="Times New Roman" w:hAnsi="Times New Roman"/>
          <w:color w:val="000000"/>
          <w:lang w:eastAsia="hr-HR"/>
        </w:rPr>
        <w:t>Rekonstrukcija malog pomoćnog igrališta Žuknica</w:t>
      </w:r>
      <w:r w:rsidR="00074291" w:rsidRPr="003467B4">
        <w:rPr>
          <w:rFonts w:ascii="Times New Roman" w:eastAsia="Times New Roman" w:hAnsi="Times New Roman"/>
          <w:color w:val="000000"/>
          <w:lang w:eastAsia="hr-HR"/>
        </w:rPr>
        <w:t xml:space="preserve"> koj</w:t>
      </w:r>
      <w:r w:rsidR="00A43414" w:rsidRPr="003467B4">
        <w:rPr>
          <w:rFonts w:ascii="Times New Roman" w:eastAsia="Times New Roman" w:hAnsi="Times New Roman"/>
          <w:color w:val="000000"/>
          <w:lang w:eastAsia="hr-HR"/>
        </w:rPr>
        <w:t xml:space="preserve">a se očekuju od Ministarstva </w:t>
      </w:r>
      <w:r w:rsidR="007D2431" w:rsidRPr="003467B4">
        <w:rPr>
          <w:rFonts w:ascii="Times New Roman" w:eastAsia="Times New Roman" w:hAnsi="Times New Roman"/>
          <w:color w:val="000000"/>
          <w:lang w:eastAsia="hr-HR"/>
        </w:rPr>
        <w:t xml:space="preserve">turizma </w:t>
      </w:r>
      <w:r w:rsidR="007D2431" w:rsidRPr="00DB2D4C">
        <w:rPr>
          <w:rFonts w:ascii="Times New Roman" w:eastAsia="Times New Roman" w:hAnsi="Times New Roman"/>
          <w:color w:val="000000"/>
          <w:lang w:eastAsia="hr-HR"/>
        </w:rPr>
        <w:t>i sporta.</w:t>
      </w:r>
      <w:r w:rsidR="00696EDC" w:rsidRPr="00DB2D4C">
        <w:rPr>
          <w:rFonts w:ascii="Times New Roman" w:eastAsia="Times New Roman" w:hAnsi="Times New Roman"/>
          <w:color w:val="000000"/>
          <w:lang w:eastAsia="hr-HR"/>
        </w:rPr>
        <w:t xml:space="preserve"> </w:t>
      </w:r>
      <w:r w:rsidR="00DB2D4C" w:rsidRPr="00DB2D4C">
        <w:rPr>
          <w:rFonts w:ascii="Times New Roman" w:eastAsia="Times New Roman" w:hAnsi="Times New Roman"/>
          <w:color w:val="000000"/>
          <w:lang w:eastAsia="hr-HR"/>
        </w:rPr>
        <w:t xml:space="preserve">Iznos od 20.000 </w:t>
      </w:r>
      <w:proofErr w:type="spellStart"/>
      <w:r w:rsidR="00DB2D4C" w:rsidRPr="00DB2D4C">
        <w:rPr>
          <w:rFonts w:ascii="Times New Roman" w:eastAsia="Times New Roman" w:hAnsi="Times New Roman"/>
          <w:color w:val="000000"/>
          <w:lang w:eastAsia="hr-HR"/>
        </w:rPr>
        <w:t>eur</w:t>
      </w:r>
      <w:proofErr w:type="spellEnd"/>
      <w:r w:rsidR="00DB2D4C" w:rsidRPr="00DB2D4C">
        <w:rPr>
          <w:rFonts w:ascii="Times New Roman" w:eastAsia="Times New Roman" w:hAnsi="Times New Roman"/>
          <w:color w:val="000000"/>
          <w:lang w:eastAsia="hr-HR"/>
        </w:rPr>
        <w:t xml:space="preserve"> odnose se na sredstva pomoći za projekt Rekonstrukcija malog pomoćnog igrališta </w:t>
      </w:r>
      <w:proofErr w:type="spellStart"/>
      <w:r w:rsidR="00DB2D4C" w:rsidRPr="00DB2D4C">
        <w:rPr>
          <w:rFonts w:ascii="Times New Roman" w:eastAsia="Times New Roman" w:hAnsi="Times New Roman"/>
          <w:color w:val="000000"/>
          <w:lang w:eastAsia="hr-HR"/>
        </w:rPr>
        <w:t>Žuknica</w:t>
      </w:r>
      <w:proofErr w:type="spellEnd"/>
      <w:r w:rsidR="00DB2D4C" w:rsidRPr="00DB2D4C">
        <w:rPr>
          <w:rFonts w:ascii="Times New Roman" w:eastAsia="Times New Roman" w:hAnsi="Times New Roman"/>
          <w:color w:val="000000"/>
          <w:lang w:eastAsia="hr-HR"/>
        </w:rPr>
        <w:t xml:space="preserve"> koja se očekuju od Primorsko-goranske županije.</w:t>
      </w:r>
      <w:r w:rsidR="00DB2D4C">
        <w:rPr>
          <w:rFonts w:ascii="Times New Roman" w:eastAsia="Times New Roman" w:hAnsi="Times New Roman"/>
          <w:color w:val="000000"/>
          <w:lang w:eastAsia="hr-HR"/>
        </w:rPr>
        <w:t xml:space="preserve"> </w:t>
      </w:r>
      <w:r w:rsidR="00696EDC" w:rsidRPr="00DB2D4C">
        <w:rPr>
          <w:rFonts w:ascii="Times New Roman" w:hAnsi="Times New Roman"/>
          <w:color w:val="000000"/>
        </w:rPr>
        <w:t xml:space="preserve">Iznos od 70.000 </w:t>
      </w:r>
      <w:proofErr w:type="spellStart"/>
      <w:r w:rsidR="00696EDC" w:rsidRPr="00DB2D4C">
        <w:rPr>
          <w:rFonts w:ascii="Times New Roman" w:hAnsi="Times New Roman"/>
          <w:color w:val="000000"/>
        </w:rPr>
        <w:t>eur</w:t>
      </w:r>
      <w:proofErr w:type="spellEnd"/>
      <w:r w:rsidR="00696EDC" w:rsidRPr="00DB2D4C">
        <w:rPr>
          <w:rFonts w:ascii="Times New Roman" w:hAnsi="Times New Roman"/>
          <w:color w:val="000000"/>
        </w:rPr>
        <w:t xml:space="preserve"> odnose se na sredstva pomoći </w:t>
      </w:r>
      <w:r w:rsidR="000F498B" w:rsidRPr="00DB2D4C">
        <w:rPr>
          <w:rFonts w:ascii="Times New Roman" w:hAnsi="Times New Roman"/>
          <w:color w:val="000000"/>
        </w:rPr>
        <w:t>za projekt Uređenja školskog igrališta</w:t>
      </w:r>
      <w:r w:rsidR="008D31F9" w:rsidRPr="00DB2D4C">
        <w:rPr>
          <w:rFonts w:ascii="Times New Roman" w:hAnsi="Times New Roman"/>
          <w:color w:val="000000"/>
        </w:rPr>
        <w:t xml:space="preserve"> koja se očekuju od Ministarstva turizma i sporta.</w:t>
      </w:r>
      <w:r w:rsidR="0057113C" w:rsidRPr="00DB2D4C">
        <w:rPr>
          <w:rFonts w:ascii="Times New Roman" w:hAnsi="Times New Roman"/>
          <w:color w:val="000000"/>
        </w:rPr>
        <w:t xml:space="preserve"> </w:t>
      </w:r>
    </w:p>
    <w:p w14:paraId="5916ED2D" w14:textId="5DC2B3C2" w:rsidR="00D039E4" w:rsidRPr="003467B4" w:rsidRDefault="00D039E4" w:rsidP="003467B4">
      <w:pPr>
        <w:pStyle w:val="Odlomakpopisa"/>
        <w:numPr>
          <w:ilvl w:val="0"/>
          <w:numId w:val="30"/>
        </w:numPr>
        <w:spacing w:line="240" w:lineRule="auto"/>
        <w:jc w:val="both"/>
        <w:rPr>
          <w:rFonts w:ascii="Times New Roman" w:hAnsi="Times New Roman"/>
          <w:bCs/>
        </w:rPr>
      </w:pPr>
      <w:r w:rsidRPr="003467B4">
        <w:rPr>
          <w:rFonts w:ascii="Times New Roman" w:eastAsia="Times New Roman" w:hAnsi="Times New Roman"/>
          <w:color w:val="000000"/>
          <w:lang w:eastAsia="hr-HR"/>
        </w:rPr>
        <w:t xml:space="preserve">Kapitalne pomoći proračunskim korisnicima </w:t>
      </w:r>
      <w:r w:rsidR="00CE5488" w:rsidRPr="003467B4">
        <w:rPr>
          <w:rFonts w:ascii="Times New Roman" w:eastAsia="Times New Roman" w:hAnsi="Times New Roman"/>
          <w:color w:val="000000"/>
          <w:lang w:eastAsia="hr-HR"/>
        </w:rPr>
        <w:t xml:space="preserve">povećavaju se za 1.230 </w:t>
      </w:r>
      <w:proofErr w:type="spellStart"/>
      <w:r w:rsidR="00CE5488" w:rsidRPr="003467B4">
        <w:rPr>
          <w:rFonts w:ascii="Times New Roman" w:eastAsia="Times New Roman" w:hAnsi="Times New Roman"/>
          <w:color w:val="000000"/>
          <w:lang w:eastAsia="hr-HR"/>
        </w:rPr>
        <w:t>eur</w:t>
      </w:r>
      <w:proofErr w:type="spellEnd"/>
      <w:r w:rsidR="00CE5488" w:rsidRPr="003467B4">
        <w:rPr>
          <w:rFonts w:ascii="Times New Roman" w:eastAsia="Times New Roman" w:hAnsi="Times New Roman"/>
          <w:color w:val="000000"/>
          <w:lang w:eastAsia="hr-HR"/>
        </w:rPr>
        <w:t xml:space="preserve"> i odnose se na projek</w:t>
      </w:r>
      <w:r w:rsidR="00322E3E" w:rsidRPr="003467B4">
        <w:rPr>
          <w:rFonts w:ascii="Times New Roman" w:eastAsia="Times New Roman" w:hAnsi="Times New Roman"/>
          <w:color w:val="000000"/>
          <w:lang w:eastAsia="hr-HR"/>
        </w:rPr>
        <w:t xml:space="preserve">te </w:t>
      </w:r>
      <w:r w:rsidR="00984D83" w:rsidRPr="003467B4">
        <w:rPr>
          <w:rFonts w:ascii="Times New Roman" w:eastAsia="Times New Roman" w:hAnsi="Times New Roman"/>
          <w:color w:val="000000"/>
          <w:lang w:eastAsia="hr-HR"/>
        </w:rPr>
        <w:t>proračunskog korisnika Narodna čitaonica Kostrena.</w:t>
      </w:r>
    </w:p>
    <w:p w14:paraId="14892D10" w14:textId="2A353587" w:rsidR="00063FD2" w:rsidRPr="003467B4" w:rsidRDefault="00AD3C96" w:rsidP="003467B4">
      <w:pPr>
        <w:pStyle w:val="Odlomakpopisa"/>
        <w:numPr>
          <w:ilvl w:val="0"/>
          <w:numId w:val="30"/>
        </w:numPr>
        <w:spacing w:line="240" w:lineRule="auto"/>
        <w:jc w:val="both"/>
        <w:rPr>
          <w:rFonts w:ascii="Times New Roman" w:hAnsi="Times New Roman"/>
        </w:rPr>
      </w:pPr>
      <w:r w:rsidRPr="003467B4">
        <w:rPr>
          <w:rFonts w:ascii="Times New Roman" w:eastAsia="Times New Roman" w:hAnsi="Times New Roman"/>
          <w:color w:val="000000"/>
          <w:lang w:eastAsia="hr-HR"/>
        </w:rPr>
        <w:t>Tekuće pomoći temeljem prijenosa EU sredstava</w:t>
      </w:r>
      <w:r w:rsidR="00D44CBC" w:rsidRPr="003467B4">
        <w:rPr>
          <w:rFonts w:ascii="Times New Roman" w:eastAsia="Times New Roman" w:hAnsi="Times New Roman"/>
          <w:color w:val="000000"/>
          <w:lang w:eastAsia="hr-HR"/>
        </w:rPr>
        <w:t xml:space="preserve"> predlažu se za povećanje u iznosu 110.610 </w:t>
      </w:r>
      <w:proofErr w:type="spellStart"/>
      <w:r w:rsidR="00D44CBC" w:rsidRPr="003467B4">
        <w:rPr>
          <w:rFonts w:ascii="Times New Roman" w:eastAsia="Times New Roman" w:hAnsi="Times New Roman"/>
          <w:color w:val="000000"/>
          <w:lang w:eastAsia="hr-HR"/>
        </w:rPr>
        <w:t>eur</w:t>
      </w:r>
      <w:proofErr w:type="spellEnd"/>
      <w:r w:rsidR="00D44CBC" w:rsidRPr="003467B4">
        <w:rPr>
          <w:rFonts w:ascii="Times New Roman" w:eastAsia="Times New Roman" w:hAnsi="Times New Roman"/>
          <w:color w:val="000000"/>
          <w:lang w:eastAsia="hr-HR"/>
        </w:rPr>
        <w:t xml:space="preserve"> i odnose se na projekt Stori po svoju. Dio sredstava nije realiziran u 2022.g. te se očekuje </w:t>
      </w:r>
      <w:r w:rsidR="00B91EDE" w:rsidRPr="003467B4">
        <w:rPr>
          <w:rFonts w:ascii="Times New Roman" w:eastAsia="Times New Roman" w:hAnsi="Times New Roman"/>
          <w:color w:val="000000"/>
          <w:lang w:eastAsia="hr-HR"/>
        </w:rPr>
        <w:t>naplata u 2023.g.</w:t>
      </w:r>
    </w:p>
    <w:p w14:paraId="43B8BD57" w14:textId="42A73DF5" w:rsidR="009640C6" w:rsidRPr="003467B4" w:rsidRDefault="00177E0E" w:rsidP="003467B4">
      <w:pPr>
        <w:pStyle w:val="Odlomakpopisa"/>
        <w:numPr>
          <w:ilvl w:val="0"/>
          <w:numId w:val="30"/>
        </w:numPr>
        <w:spacing w:line="240" w:lineRule="auto"/>
        <w:jc w:val="both"/>
        <w:rPr>
          <w:rFonts w:ascii="Times New Roman" w:hAnsi="Times New Roman"/>
        </w:rPr>
      </w:pPr>
      <w:r w:rsidRPr="003467B4">
        <w:rPr>
          <w:rFonts w:ascii="Times New Roman" w:eastAsia="Times New Roman" w:hAnsi="Times New Roman"/>
          <w:color w:val="000000"/>
          <w:lang w:eastAsia="hr-HR"/>
        </w:rPr>
        <w:t xml:space="preserve">Kapitalne pomoći temeljem prijenosa EU sredstava u iznosu od 165.930 </w:t>
      </w:r>
      <w:proofErr w:type="spellStart"/>
      <w:r w:rsidRPr="003467B4">
        <w:rPr>
          <w:rFonts w:ascii="Times New Roman" w:eastAsia="Times New Roman" w:hAnsi="Times New Roman"/>
          <w:color w:val="000000"/>
          <w:lang w:eastAsia="hr-HR"/>
        </w:rPr>
        <w:t>eur</w:t>
      </w:r>
      <w:proofErr w:type="spellEnd"/>
      <w:r w:rsidRPr="003467B4">
        <w:rPr>
          <w:rFonts w:ascii="Times New Roman" w:eastAsia="Times New Roman" w:hAnsi="Times New Roman"/>
          <w:color w:val="000000"/>
          <w:lang w:eastAsia="hr-HR"/>
        </w:rPr>
        <w:t xml:space="preserve"> odnose se na sredstva za </w:t>
      </w:r>
      <w:r w:rsidR="004E45A4" w:rsidRPr="003467B4">
        <w:rPr>
          <w:rFonts w:ascii="Times New Roman" w:eastAsia="Times New Roman" w:hAnsi="Times New Roman"/>
          <w:color w:val="000000"/>
          <w:lang w:eastAsia="hr-HR"/>
        </w:rPr>
        <w:t xml:space="preserve">Kuću kostrenskih pomoraca koja se nisu realizirala u 2022. g. te se očekuju u 2023.g. </w:t>
      </w:r>
    </w:p>
    <w:p w14:paraId="214482EE" w14:textId="77777777" w:rsidR="009640C6" w:rsidRPr="003467B4" w:rsidRDefault="009640C6" w:rsidP="003467B4">
      <w:pPr>
        <w:pStyle w:val="Odlomakpopisa"/>
        <w:spacing w:line="240" w:lineRule="auto"/>
        <w:jc w:val="both"/>
        <w:rPr>
          <w:rFonts w:ascii="Times New Roman" w:hAnsi="Times New Roman"/>
          <w:bCs/>
          <w:highlight w:val="yellow"/>
        </w:rPr>
      </w:pPr>
    </w:p>
    <w:p w14:paraId="5C5FB382" w14:textId="5E311593" w:rsidR="009640C6" w:rsidRPr="003467B4" w:rsidRDefault="009640C6" w:rsidP="003467B4">
      <w:pPr>
        <w:jc w:val="both"/>
        <w:rPr>
          <w:rFonts w:ascii="Times New Roman" w:hAnsi="Times New Roman"/>
          <w:bCs/>
          <w:szCs w:val="22"/>
        </w:rPr>
      </w:pPr>
      <w:r w:rsidRPr="003467B4">
        <w:rPr>
          <w:rFonts w:ascii="Times New Roman" w:hAnsi="Times New Roman"/>
          <w:bCs/>
          <w:szCs w:val="22"/>
        </w:rPr>
        <w:t>„Prihodi od imovine“ bilježe povećanje</w:t>
      </w:r>
      <w:r w:rsidR="00B25E1F">
        <w:rPr>
          <w:rFonts w:ascii="Times New Roman" w:hAnsi="Times New Roman"/>
          <w:bCs/>
          <w:szCs w:val="22"/>
        </w:rPr>
        <w:t xml:space="preserve"> u </w:t>
      </w:r>
      <w:r w:rsidR="00B25E1F" w:rsidRPr="00DB2D4C">
        <w:rPr>
          <w:rFonts w:ascii="Times New Roman" w:hAnsi="Times New Roman"/>
          <w:bCs/>
          <w:szCs w:val="22"/>
        </w:rPr>
        <w:t>iznosu od 24.</w:t>
      </w:r>
      <w:r w:rsidR="00DB2D4C" w:rsidRPr="00DB2D4C">
        <w:rPr>
          <w:rFonts w:ascii="Times New Roman" w:hAnsi="Times New Roman"/>
          <w:bCs/>
          <w:szCs w:val="22"/>
        </w:rPr>
        <w:t>75</w:t>
      </w:r>
      <w:r w:rsidR="00B25E1F" w:rsidRPr="00DB2D4C">
        <w:rPr>
          <w:rFonts w:ascii="Times New Roman" w:hAnsi="Times New Roman"/>
          <w:bCs/>
          <w:szCs w:val="22"/>
        </w:rPr>
        <w:t xml:space="preserve">0 </w:t>
      </w:r>
      <w:proofErr w:type="spellStart"/>
      <w:r w:rsidR="00B25E1F" w:rsidRPr="00DB2D4C">
        <w:rPr>
          <w:rFonts w:ascii="Times New Roman" w:hAnsi="Times New Roman"/>
          <w:bCs/>
          <w:szCs w:val="22"/>
        </w:rPr>
        <w:t>eur</w:t>
      </w:r>
      <w:proofErr w:type="spellEnd"/>
      <w:r w:rsidRPr="003467B4">
        <w:rPr>
          <w:rFonts w:ascii="Times New Roman" w:hAnsi="Times New Roman"/>
          <w:bCs/>
          <w:szCs w:val="22"/>
        </w:rPr>
        <w:t xml:space="preserve"> kod prihoda od </w:t>
      </w:r>
      <w:r w:rsidR="00655162" w:rsidRPr="003467B4">
        <w:rPr>
          <w:rFonts w:ascii="Times New Roman" w:hAnsi="Times New Roman"/>
          <w:bCs/>
          <w:szCs w:val="22"/>
        </w:rPr>
        <w:t>nak</w:t>
      </w:r>
      <w:r w:rsidR="00B919E9" w:rsidRPr="003467B4">
        <w:rPr>
          <w:rFonts w:ascii="Times New Roman" w:hAnsi="Times New Roman"/>
          <w:bCs/>
          <w:szCs w:val="22"/>
        </w:rPr>
        <w:t xml:space="preserve">nada za korištenje prostora elektrane s obzirom na ostvarenje </w:t>
      </w:r>
      <w:r w:rsidR="008A7B7E" w:rsidRPr="003467B4">
        <w:rPr>
          <w:rFonts w:ascii="Times New Roman" w:hAnsi="Times New Roman"/>
          <w:bCs/>
          <w:szCs w:val="22"/>
        </w:rPr>
        <w:t>prihoda početkom godine za vrijeme rada Termoelektrane u Urinju.</w:t>
      </w:r>
    </w:p>
    <w:p w14:paraId="5E767444" w14:textId="77777777" w:rsidR="009640C6" w:rsidRPr="003467B4" w:rsidRDefault="009640C6" w:rsidP="003467B4">
      <w:pPr>
        <w:jc w:val="both"/>
        <w:rPr>
          <w:rFonts w:ascii="Times New Roman" w:hAnsi="Times New Roman"/>
          <w:bCs/>
          <w:szCs w:val="22"/>
          <w:highlight w:val="yellow"/>
        </w:rPr>
      </w:pPr>
    </w:p>
    <w:p w14:paraId="01574014" w14:textId="0FF64C26" w:rsidR="009640C6" w:rsidRPr="003467B4" w:rsidRDefault="009640C6" w:rsidP="003467B4">
      <w:pPr>
        <w:jc w:val="both"/>
        <w:rPr>
          <w:rFonts w:ascii="Times New Roman" w:hAnsi="Times New Roman"/>
          <w:bCs/>
          <w:szCs w:val="22"/>
        </w:rPr>
      </w:pPr>
      <w:r w:rsidRPr="003467B4">
        <w:rPr>
          <w:rFonts w:ascii="Times New Roman" w:hAnsi="Times New Roman"/>
          <w:bCs/>
          <w:szCs w:val="22"/>
        </w:rPr>
        <w:t xml:space="preserve">„Prihodi po posebnim propisima“ </w:t>
      </w:r>
      <w:r w:rsidR="00615923" w:rsidRPr="003467B4">
        <w:rPr>
          <w:rFonts w:ascii="Times New Roman" w:hAnsi="Times New Roman"/>
          <w:bCs/>
          <w:szCs w:val="22"/>
        </w:rPr>
        <w:t>povećavaju</w:t>
      </w:r>
      <w:r w:rsidRPr="003467B4">
        <w:rPr>
          <w:rFonts w:ascii="Times New Roman" w:hAnsi="Times New Roman"/>
          <w:bCs/>
          <w:szCs w:val="22"/>
        </w:rPr>
        <w:t xml:space="preserve"> se</w:t>
      </w:r>
      <w:r w:rsidR="00615923" w:rsidRPr="003467B4">
        <w:rPr>
          <w:rFonts w:ascii="Times New Roman" w:hAnsi="Times New Roman"/>
          <w:bCs/>
          <w:szCs w:val="22"/>
        </w:rPr>
        <w:t xml:space="preserve"> za 480 </w:t>
      </w:r>
      <w:proofErr w:type="spellStart"/>
      <w:r w:rsidR="00615923" w:rsidRPr="003467B4">
        <w:rPr>
          <w:rFonts w:ascii="Times New Roman" w:hAnsi="Times New Roman"/>
          <w:bCs/>
          <w:szCs w:val="22"/>
        </w:rPr>
        <w:t>eur</w:t>
      </w:r>
      <w:proofErr w:type="spellEnd"/>
      <w:r w:rsidR="00615923" w:rsidRPr="003467B4">
        <w:rPr>
          <w:rFonts w:ascii="Times New Roman" w:hAnsi="Times New Roman"/>
          <w:bCs/>
          <w:szCs w:val="22"/>
        </w:rPr>
        <w:t>, a odnos</w:t>
      </w:r>
      <w:r w:rsidR="000F23E3" w:rsidRPr="003467B4">
        <w:rPr>
          <w:rFonts w:ascii="Times New Roman" w:hAnsi="Times New Roman"/>
          <w:bCs/>
          <w:szCs w:val="22"/>
        </w:rPr>
        <w:t>e</w:t>
      </w:r>
      <w:r w:rsidR="00615923" w:rsidRPr="003467B4">
        <w:rPr>
          <w:rFonts w:ascii="Times New Roman" w:hAnsi="Times New Roman"/>
          <w:bCs/>
          <w:szCs w:val="22"/>
        </w:rPr>
        <w:t xml:space="preserve"> se na kotizaciju dječjih vrtića za sudjelovanje na Dječjoj olimpijadi koja će se održati u Kostreni u svibnju ili lipnju ove godine.</w:t>
      </w:r>
      <w:r w:rsidRPr="003467B4">
        <w:rPr>
          <w:rFonts w:ascii="Times New Roman" w:hAnsi="Times New Roman"/>
          <w:bCs/>
          <w:szCs w:val="22"/>
        </w:rPr>
        <w:t xml:space="preserve"> </w:t>
      </w:r>
    </w:p>
    <w:p w14:paraId="41C2D07B" w14:textId="77777777" w:rsidR="000F23E3" w:rsidRPr="003467B4" w:rsidRDefault="000F23E3" w:rsidP="003467B4">
      <w:pPr>
        <w:jc w:val="both"/>
        <w:rPr>
          <w:rFonts w:ascii="Times New Roman" w:hAnsi="Times New Roman"/>
          <w:bCs/>
          <w:szCs w:val="22"/>
        </w:rPr>
      </w:pPr>
    </w:p>
    <w:p w14:paraId="0B41FDE9" w14:textId="7B613046" w:rsidR="009640C6" w:rsidRPr="003467B4" w:rsidRDefault="002257B2" w:rsidP="003467B4">
      <w:pPr>
        <w:jc w:val="both"/>
        <w:rPr>
          <w:rFonts w:ascii="Times New Roman" w:hAnsi="Times New Roman"/>
          <w:color w:val="000000"/>
          <w:szCs w:val="22"/>
          <w:highlight w:val="yellow"/>
        </w:rPr>
      </w:pPr>
      <w:r w:rsidRPr="003467B4">
        <w:rPr>
          <w:rFonts w:ascii="Times New Roman" w:hAnsi="Times New Roman"/>
          <w:color w:val="000000"/>
          <w:szCs w:val="22"/>
        </w:rPr>
        <w:t xml:space="preserve">„Prihodi od prodaje proizvoda i robe te pruženih usluga, prihodi od donacija“ povećavaju se za 85.638 </w:t>
      </w:r>
      <w:proofErr w:type="spellStart"/>
      <w:r w:rsidRPr="003467B4">
        <w:rPr>
          <w:rFonts w:ascii="Times New Roman" w:hAnsi="Times New Roman"/>
          <w:color w:val="000000"/>
          <w:szCs w:val="22"/>
        </w:rPr>
        <w:t>eur</w:t>
      </w:r>
      <w:proofErr w:type="spellEnd"/>
      <w:r w:rsidR="002D3430" w:rsidRPr="003467B4">
        <w:rPr>
          <w:rFonts w:ascii="Times New Roman" w:hAnsi="Times New Roman"/>
          <w:color w:val="000000"/>
          <w:szCs w:val="22"/>
        </w:rPr>
        <w:t xml:space="preserve">. Iznos od 5.375 </w:t>
      </w:r>
      <w:proofErr w:type="spellStart"/>
      <w:r w:rsidR="002D3430" w:rsidRPr="003467B4">
        <w:rPr>
          <w:rFonts w:ascii="Times New Roman" w:hAnsi="Times New Roman"/>
          <w:color w:val="000000"/>
          <w:szCs w:val="22"/>
        </w:rPr>
        <w:t>eur</w:t>
      </w:r>
      <w:proofErr w:type="spellEnd"/>
      <w:r w:rsidR="002D3430" w:rsidRPr="003467B4">
        <w:rPr>
          <w:rFonts w:ascii="Times New Roman" w:hAnsi="Times New Roman"/>
          <w:color w:val="000000"/>
          <w:szCs w:val="22"/>
        </w:rPr>
        <w:t xml:space="preserve"> odnosi se na</w:t>
      </w:r>
      <w:r w:rsidR="00B92C22" w:rsidRPr="003467B4">
        <w:rPr>
          <w:rFonts w:ascii="Times New Roman" w:hAnsi="Times New Roman"/>
          <w:color w:val="000000"/>
          <w:szCs w:val="22"/>
        </w:rPr>
        <w:t xml:space="preserve"> </w:t>
      </w:r>
      <w:r w:rsidR="005C52E2" w:rsidRPr="003467B4">
        <w:rPr>
          <w:rFonts w:ascii="Times New Roman" w:hAnsi="Times New Roman"/>
          <w:color w:val="000000"/>
          <w:szCs w:val="22"/>
        </w:rPr>
        <w:t>prihode od prodaje proizvoda i robe te pruženih usluga proračunskih korisnika</w:t>
      </w:r>
      <w:r w:rsidR="007D2361" w:rsidRPr="003467B4">
        <w:rPr>
          <w:rFonts w:ascii="Times New Roman" w:hAnsi="Times New Roman"/>
          <w:color w:val="000000"/>
          <w:szCs w:val="22"/>
        </w:rPr>
        <w:t xml:space="preserve">. </w:t>
      </w:r>
      <w:r w:rsidR="00D2401F" w:rsidRPr="003467B4">
        <w:rPr>
          <w:rFonts w:ascii="Times New Roman" w:hAnsi="Times New Roman"/>
          <w:color w:val="000000"/>
          <w:szCs w:val="22"/>
        </w:rPr>
        <w:t xml:space="preserve">Iznos od </w:t>
      </w:r>
      <w:r w:rsidR="00F57AA7" w:rsidRPr="003467B4">
        <w:rPr>
          <w:rFonts w:ascii="Times New Roman" w:hAnsi="Times New Roman"/>
          <w:color w:val="000000"/>
          <w:szCs w:val="22"/>
        </w:rPr>
        <w:t xml:space="preserve">263 </w:t>
      </w:r>
      <w:proofErr w:type="spellStart"/>
      <w:r w:rsidR="00F57AA7" w:rsidRPr="003467B4">
        <w:rPr>
          <w:rFonts w:ascii="Times New Roman" w:hAnsi="Times New Roman"/>
          <w:color w:val="000000"/>
          <w:szCs w:val="22"/>
        </w:rPr>
        <w:t>eur</w:t>
      </w:r>
      <w:proofErr w:type="spellEnd"/>
      <w:r w:rsidR="00F57AA7" w:rsidRPr="003467B4">
        <w:rPr>
          <w:rFonts w:ascii="Times New Roman" w:hAnsi="Times New Roman"/>
          <w:color w:val="000000"/>
          <w:szCs w:val="22"/>
        </w:rPr>
        <w:t xml:space="preserve"> odnosi se na donaciju trgovačkog društva Dječjem vrtiću Zlatna ribica za organizaciju „Dječje olimpijade“</w:t>
      </w:r>
      <w:r w:rsidR="007B259E" w:rsidRPr="003467B4">
        <w:rPr>
          <w:rFonts w:ascii="Times New Roman" w:hAnsi="Times New Roman"/>
          <w:color w:val="000000"/>
          <w:szCs w:val="22"/>
        </w:rPr>
        <w:t xml:space="preserve">. </w:t>
      </w:r>
      <w:r w:rsidR="00470FF4" w:rsidRPr="003467B4">
        <w:rPr>
          <w:rFonts w:ascii="Times New Roman" w:hAnsi="Times New Roman"/>
          <w:color w:val="000000"/>
          <w:szCs w:val="22"/>
        </w:rPr>
        <w:t xml:space="preserve">Iznos od 39.593 </w:t>
      </w:r>
      <w:proofErr w:type="spellStart"/>
      <w:r w:rsidR="00470FF4" w:rsidRPr="003467B4">
        <w:rPr>
          <w:rFonts w:ascii="Times New Roman" w:hAnsi="Times New Roman"/>
          <w:color w:val="000000"/>
          <w:szCs w:val="22"/>
        </w:rPr>
        <w:t>eur</w:t>
      </w:r>
      <w:proofErr w:type="spellEnd"/>
      <w:r w:rsidR="00470FF4" w:rsidRPr="003467B4">
        <w:rPr>
          <w:rFonts w:ascii="Times New Roman" w:hAnsi="Times New Roman"/>
          <w:color w:val="000000"/>
          <w:szCs w:val="22"/>
        </w:rPr>
        <w:t xml:space="preserve"> odnosi se na donaciju KD Čistoća koja </w:t>
      </w:r>
      <w:r w:rsidR="00D33215" w:rsidRPr="003467B4">
        <w:rPr>
          <w:rFonts w:ascii="Times New Roman" w:hAnsi="Times New Roman"/>
          <w:color w:val="000000"/>
          <w:szCs w:val="22"/>
        </w:rPr>
        <w:t>nije uslijedila u 2022.g. te će biti realizirana u 2023.g., a</w:t>
      </w:r>
      <w:r w:rsidR="00B25E1F">
        <w:rPr>
          <w:rFonts w:ascii="Times New Roman" w:hAnsi="Times New Roman"/>
          <w:color w:val="000000"/>
          <w:szCs w:val="22"/>
        </w:rPr>
        <w:t xml:space="preserve"> vezano</w:t>
      </w:r>
      <w:r w:rsidR="00D33215" w:rsidRPr="003467B4">
        <w:rPr>
          <w:rFonts w:ascii="Times New Roman" w:hAnsi="Times New Roman"/>
          <w:color w:val="000000"/>
          <w:szCs w:val="22"/>
        </w:rPr>
        <w:t xml:space="preserve"> za sufinanciranje nabavke polu</w:t>
      </w:r>
      <w:r w:rsidR="006E00FC" w:rsidRPr="003467B4">
        <w:rPr>
          <w:rFonts w:ascii="Times New Roman" w:hAnsi="Times New Roman"/>
          <w:color w:val="000000"/>
          <w:szCs w:val="22"/>
        </w:rPr>
        <w:t xml:space="preserve"> </w:t>
      </w:r>
      <w:r w:rsidR="00D33215" w:rsidRPr="003467B4">
        <w:rPr>
          <w:rFonts w:ascii="Times New Roman" w:hAnsi="Times New Roman"/>
          <w:color w:val="000000"/>
          <w:szCs w:val="22"/>
        </w:rPr>
        <w:t xml:space="preserve">ukopanih spremnika </w:t>
      </w:r>
      <w:r w:rsidR="006E00FC" w:rsidRPr="003467B4">
        <w:rPr>
          <w:rFonts w:ascii="Times New Roman" w:hAnsi="Times New Roman"/>
          <w:color w:val="000000"/>
          <w:szCs w:val="22"/>
        </w:rPr>
        <w:t xml:space="preserve">za odvojeno prikupljanje otpada koje </w:t>
      </w:r>
      <w:r w:rsidR="00B92C22" w:rsidRPr="003467B4">
        <w:rPr>
          <w:rFonts w:ascii="Times New Roman" w:hAnsi="Times New Roman"/>
          <w:color w:val="000000"/>
          <w:szCs w:val="22"/>
        </w:rPr>
        <w:t>je provedeno u 2022.godini</w:t>
      </w:r>
      <w:r w:rsidR="00B25E1F">
        <w:rPr>
          <w:rFonts w:ascii="Times New Roman" w:hAnsi="Times New Roman"/>
          <w:color w:val="000000"/>
          <w:szCs w:val="22"/>
        </w:rPr>
        <w:t xml:space="preserve">, </w:t>
      </w:r>
      <w:proofErr w:type="spellStart"/>
      <w:r w:rsidR="00B25E1F">
        <w:rPr>
          <w:rFonts w:ascii="Times New Roman" w:hAnsi="Times New Roman"/>
          <w:color w:val="000000"/>
          <w:szCs w:val="22"/>
        </w:rPr>
        <w:t>odn</w:t>
      </w:r>
      <w:proofErr w:type="spellEnd"/>
      <w:r w:rsidR="00B25E1F">
        <w:rPr>
          <w:rFonts w:ascii="Times New Roman" w:hAnsi="Times New Roman"/>
          <w:color w:val="000000"/>
          <w:szCs w:val="22"/>
        </w:rPr>
        <w:t>. početkom 2023.g.</w:t>
      </w:r>
      <w:r w:rsidR="007B259E" w:rsidRPr="003467B4">
        <w:rPr>
          <w:rFonts w:ascii="Times New Roman" w:hAnsi="Times New Roman"/>
          <w:color w:val="000000"/>
          <w:szCs w:val="22"/>
        </w:rPr>
        <w:t xml:space="preserve"> </w:t>
      </w:r>
      <w:r w:rsidR="000121E8" w:rsidRPr="003467B4">
        <w:rPr>
          <w:rFonts w:ascii="Times New Roman" w:hAnsi="Times New Roman"/>
          <w:color w:val="000000"/>
          <w:szCs w:val="22"/>
        </w:rPr>
        <w:t xml:space="preserve">Iznos povećanja od 40.000 </w:t>
      </w:r>
      <w:proofErr w:type="spellStart"/>
      <w:r w:rsidR="000121E8" w:rsidRPr="003467B4">
        <w:rPr>
          <w:rFonts w:ascii="Times New Roman" w:hAnsi="Times New Roman"/>
          <w:color w:val="000000"/>
          <w:szCs w:val="22"/>
        </w:rPr>
        <w:t>eur</w:t>
      </w:r>
      <w:proofErr w:type="spellEnd"/>
      <w:r w:rsidR="000121E8" w:rsidRPr="003467B4">
        <w:rPr>
          <w:rFonts w:ascii="Times New Roman" w:hAnsi="Times New Roman"/>
          <w:color w:val="000000"/>
          <w:szCs w:val="22"/>
        </w:rPr>
        <w:t xml:space="preserve"> odnosi se na prihod od donacije vezan uz </w:t>
      </w:r>
      <w:r w:rsidR="00625750" w:rsidRPr="003467B4">
        <w:rPr>
          <w:rFonts w:ascii="Times New Roman" w:hAnsi="Times New Roman"/>
          <w:color w:val="000000"/>
          <w:szCs w:val="22"/>
        </w:rPr>
        <w:t xml:space="preserve">prijenos vlasništva zgrade u kojoj djeluje TZ </w:t>
      </w:r>
      <w:proofErr w:type="spellStart"/>
      <w:r w:rsidR="00625750" w:rsidRPr="003467B4">
        <w:rPr>
          <w:rFonts w:ascii="Times New Roman" w:hAnsi="Times New Roman"/>
          <w:color w:val="000000"/>
          <w:szCs w:val="22"/>
        </w:rPr>
        <w:t>Kostena</w:t>
      </w:r>
      <w:proofErr w:type="spellEnd"/>
      <w:r w:rsidR="00625750" w:rsidRPr="003467B4">
        <w:rPr>
          <w:rFonts w:ascii="Times New Roman" w:hAnsi="Times New Roman"/>
          <w:color w:val="000000"/>
          <w:szCs w:val="22"/>
        </w:rPr>
        <w:t xml:space="preserve">. S obzirom da je procijenjena vrijednost nekretnine </w:t>
      </w:r>
      <w:r w:rsidR="006B14C3" w:rsidRPr="003467B4">
        <w:rPr>
          <w:rFonts w:ascii="Times New Roman" w:hAnsi="Times New Roman"/>
          <w:color w:val="000000"/>
          <w:szCs w:val="22"/>
        </w:rPr>
        <w:t xml:space="preserve">sukladno mišljenju procjeniteljskog povjerenstva PGŽ-a izmijenjena za 40.000 </w:t>
      </w:r>
      <w:proofErr w:type="spellStart"/>
      <w:r w:rsidR="006B14C3" w:rsidRPr="003467B4">
        <w:rPr>
          <w:rFonts w:ascii="Times New Roman" w:hAnsi="Times New Roman"/>
          <w:color w:val="000000"/>
          <w:szCs w:val="22"/>
        </w:rPr>
        <w:t>eur</w:t>
      </w:r>
      <w:proofErr w:type="spellEnd"/>
      <w:r w:rsidR="006B14C3" w:rsidRPr="003467B4">
        <w:rPr>
          <w:rFonts w:ascii="Times New Roman" w:hAnsi="Times New Roman"/>
          <w:color w:val="000000"/>
          <w:szCs w:val="22"/>
        </w:rPr>
        <w:t xml:space="preserve">, </w:t>
      </w:r>
      <w:r w:rsidR="005A4A79" w:rsidRPr="003467B4">
        <w:rPr>
          <w:rFonts w:ascii="Times New Roman" w:hAnsi="Times New Roman"/>
          <w:color w:val="000000"/>
          <w:szCs w:val="22"/>
        </w:rPr>
        <w:t>time se i prihod od donacija povećava.</w:t>
      </w:r>
    </w:p>
    <w:p w14:paraId="0A02E85C" w14:textId="77777777" w:rsidR="009640C6" w:rsidRPr="003467B4" w:rsidRDefault="009640C6" w:rsidP="003467B4">
      <w:pPr>
        <w:ind w:left="348"/>
        <w:jc w:val="both"/>
        <w:rPr>
          <w:rFonts w:ascii="Times New Roman" w:hAnsi="Times New Roman"/>
          <w:bCs/>
          <w:szCs w:val="22"/>
          <w:highlight w:val="yellow"/>
        </w:rPr>
      </w:pPr>
    </w:p>
    <w:p w14:paraId="2C98D6F5" w14:textId="77777777" w:rsidR="009640C6" w:rsidRPr="00F43264" w:rsidRDefault="009640C6" w:rsidP="009640C6">
      <w:pPr>
        <w:ind w:left="348"/>
        <w:jc w:val="both"/>
        <w:rPr>
          <w:rFonts w:ascii="Times New Roman" w:hAnsi="Times New Roman"/>
          <w:bCs/>
          <w:szCs w:val="22"/>
          <w:highlight w:val="yellow"/>
        </w:rPr>
      </w:pPr>
    </w:p>
    <w:p w14:paraId="09D1E497" w14:textId="36FF7F31" w:rsidR="009D149D" w:rsidRDefault="009D149D">
      <w:pPr>
        <w:spacing w:after="160" w:line="259" w:lineRule="auto"/>
        <w:rPr>
          <w:rFonts w:ascii="Times New Roman" w:hAnsi="Times New Roman"/>
          <w:bCs/>
          <w:szCs w:val="22"/>
          <w:highlight w:val="yellow"/>
        </w:rPr>
      </w:pPr>
      <w:r>
        <w:rPr>
          <w:rFonts w:ascii="Times New Roman" w:hAnsi="Times New Roman"/>
          <w:bCs/>
          <w:szCs w:val="22"/>
          <w:highlight w:val="yellow"/>
        </w:rPr>
        <w:br w:type="page"/>
      </w:r>
    </w:p>
    <w:p w14:paraId="02BF44D6" w14:textId="77777777" w:rsidR="009640C6" w:rsidRPr="00F43264" w:rsidRDefault="009640C6" w:rsidP="009640C6">
      <w:pPr>
        <w:jc w:val="both"/>
        <w:rPr>
          <w:rFonts w:ascii="Times New Roman" w:hAnsi="Times New Roman"/>
          <w:bCs/>
          <w:szCs w:val="22"/>
          <w:highlight w:val="yellow"/>
        </w:rPr>
      </w:pPr>
    </w:p>
    <w:p w14:paraId="543B2AE1" w14:textId="77777777" w:rsidR="009640C6" w:rsidRPr="006C6ECB" w:rsidRDefault="009640C6" w:rsidP="009640C6">
      <w:pPr>
        <w:jc w:val="both"/>
        <w:rPr>
          <w:rFonts w:ascii="Times New Roman" w:hAnsi="Times New Roman"/>
          <w:bCs/>
          <w:szCs w:val="22"/>
        </w:rPr>
      </w:pPr>
    </w:p>
    <w:p w14:paraId="7CE8D226" w14:textId="23AB2142" w:rsidR="009640C6" w:rsidRPr="006C6ECB" w:rsidRDefault="009640C6" w:rsidP="009640C6">
      <w:pPr>
        <w:jc w:val="both"/>
        <w:rPr>
          <w:rFonts w:ascii="Times New Roman" w:hAnsi="Times New Roman"/>
          <w:bCs/>
          <w:szCs w:val="22"/>
        </w:rPr>
      </w:pPr>
      <w:r w:rsidRPr="006C6ECB">
        <w:rPr>
          <w:rFonts w:ascii="Times New Roman" w:hAnsi="Times New Roman"/>
          <w:bCs/>
          <w:szCs w:val="22"/>
        </w:rPr>
        <w:t>Obrazloženje povećanja rashoda po pojedinim programima i aktivnostima unutar pojedinih razdjela i glava daje se u nastavku.</w:t>
      </w:r>
    </w:p>
    <w:p w14:paraId="5D09143A" w14:textId="77777777" w:rsidR="009640C6" w:rsidRPr="006C6ECB" w:rsidRDefault="009640C6" w:rsidP="009640C6">
      <w:pPr>
        <w:jc w:val="both"/>
        <w:rPr>
          <w:rFonts w:ascii="Times New Roman" w:hAnsi="Times New Roman"/>
          <w:bCs/>
          <w:szCs w:val="22"/>
        </w:rPr>
      </w:pPr>
    </w:p>
    <w:p w14:paraId="4059E982" w14:textId="12412904" w:rsidR="009640C6" w:rsidRPr="006C6ECB" w:rsidRDefault="009640C6" w:rsidP="009640C6">
      <w:pPr>
        <w:jc w:val="both"/>
        <w:rPr>
          <w:rFonts w:ascii="Times New Roman" w:hAnsi="Times New Roman"/>
          <w:bCs/>
          <w:szCs w:val="22"/>
        </w:rPr>
      </w:pPr>
      <w:r w:rsidRPr="006C6ECB">
        <w:rPr>
          <w:rFonts w:ascii="Times New Roman" w:hAnsi="Times New Roman"/>
          <w:bCs/>
          <w:szCs w:val="22"/>
        </w:rPr>
        <w:t>Rashodi i izdaci po organizacijskoj klasifikaciji prikazani su u slijedećoj tabeli:</w:t>
      </w:r>
    </w:p>
    <w:p w14:paraId="54600468" w14:textId="77777777" w:rsidR="009640C6" w:rsidRDefault="009640C6" w:rsidP="009640C6">
      <w:pPr>
        <w:jc w:val="both"/>
        <w:rPr>
          <w:rFonts w:ascii="Times New Roman" w:hAnsi="Times New Roman"/>
          <w:bCs/>
          <w:szCs w:val="22"/>
          <w:highlight w:val="yellow"/>
        </w:rPr>
      </w:pPr>
    </w:p>
    <w:p w14:paraId="3F275252" w14:textId="7221AD89" w:rsidR="00B01345" w:rsidRDefault="008744A9" w:rsidP="009640C6">
      <w:pPr>
        <w:jc w:val="both"/>
        <w:rPr>
          <w:rFonts w:ascii="Times New Roman" w:hAnsi="Times New Roman"/>
          <w:bCs/>
          <w:szCs w:val="22"/>
          <w:highlight w:val="yellow"/>
        </w:rPr>
      </w:pPr>
      <w:r>
        <w:rPr>
          <w:noProof/>
          <w14:ligatures w14:val="standardContextual"/>
        </w:rPr>
        <w:drawing>
          <wp:inline distT="0" distB="0" distL="0" distR="0" wp14:anchorId="110B585C" wp14:editId="59AD7361">
            <wp:extent cx="5760720" cy="3332480"/>
            <wp:effectExtent l="0" t="0" r="0" b="1270"/>
            <wp:docPr id="368436660" name="Slika 1" descr="Slika na kojoj se prikazuje st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436660" name="Slika 1" descr="Slika na kojoj se prikazuje stol&#10;&#10;Opis je automatski generiran"/>
                    <pic:cNvPicPr/>
                  </pic:nvPicPr>
                  <pic:blipFill>
                    <a:blip r:embed="rId14"/>
                    <a:stretch>
                      <a:fillRect/>
                    </a:stretch>
                  </pic:blipFill>
                  <pic:spPr>
                    <a:xfrm>
                      <a:off x="0" y="0"/>
                      <a:ext cx="5760720" cy="3332480"/>
                    </a:xfrm>
                    <a:prstGeom prst="rect">
                      <a:avLst/>
                    </a:prstGeom>
                  </pic:spPr>
                </pic:pic>
              </a:graphicData>
            </a:graphic>
          </wp:inline>
        </w:drawing>
      </w:r>
    </w:p>
    <w:p w14:paraId="0295DE01" w14:textId="77777777" w:rsidR="009640C6" w:rsidRDefault="009640C6" w:rsidP="009640C6">
      <w:pPr>
        <w:jc w:val="both"/>
        <w:rPr>
          <w:rFonts w:ascii="Times New Roman" w:hAnsi="Times New Roman"/>
          <w:bCs/>
          <w:szCs w:val="22"/>
          <w:highlight w:val="yellow"/>
        </w:rPr>
      </w:pPr>
    </w:p>
    <w:p w14:paraId="48FB7C21" w14:textId="77777777" w:rsidR="009640C6" w:rsidRDefault="009640C6" w:rsidP="008744A9">
      <w:pPr>
        <w:jc w:val="both"/>
        <w:rPr>
          <w:rFonts w:ascii="Times New Roman" w:hAnsi="Times New Roman"/>
          <w:b/>
          <w:bCs/>
          <w:szCs w:val="22"/>
          <w:highlight w:val="yellow"/>
        </w:rPr>
      </w:pPr>
    </w:p>
    <w:p w14:paraId="72D5D5A7" w14:textId="77777777" w:rsidR="009640C6" w:rsidRDefault="009640C6" w:rsidP="009640C6">
      <w:pPr>
        <w:ind w:firstLine="3"/>
        <w:jc w:val="both"/>
        <w:rPr>
          <w:rFonts w:ascii="Times New Roman" w:hAnsi="Times New Roman"/>
          <w:b/>
          <w:bCs/>
          <w:szCs w:val="22"/>
          <w:highlight w:val="yellow"/>
        </w:rPr>
      </w:pPr>
    </w:p>
    <w:p w14:paraId="10725571" w14:textId="77777777" w:rsidR="009640C6" w:rsidRDefault="009640C6" w:rsidP="009640C6">
      <w:pPr>
        <w:ind w:firstLine="3"/>
        <w:jc w:val="both"/>
        <w:rPr>
          <w:rFonts w:ascii="Times New Roman" w:hAnsi="Times New Roman"/>
          <w:b/>
          <w:bCs/>
          <w:szCs w:val="22"/>
          <w:highlight w:val="yellow"/>
        </w:rPr>
      </w:pPr>
    </w:p>
    <w:p w14:paraId="0D448793" w14:textId="4D3A3DE6" w:rsidR="009640C6" w:rsidRPr="00416AB4" w:rsidRDefault="009640C6" w:rsidP="009640C6">
      <w:pPr>
        <w:ind w:firstLine="3"/>
        <w:jc w:val="both"/>
        <w:rPr>
          <w:rFonts w:ascii="Times New Roman" w:hAnsi="Times New Roman"/>
          <w:bCs/>
          <w:szCs w:val="22"/>
        </w:rPr>
      </w:pPr>
      <w:r w:rsidRPr="00416AB4">
        <w:rPr>
          <w:rFonts w:ascii="Times New Roman" w:hAnsi="Times New Roman"/>
          <w:b/>
          <w:bCs/>
          <w:szCs w:val="22"/>
        </w:rPr>
        <w:t>Razdjel 001. “PREDSTAVNIČKA I IZVRŠNA TIJELA“</w:t>
      </w:r>
      <w:r w:rsidRPr="00416AB4">
        <w:rPr>
          <w:rFonts w:ascii="Times New Roman" w:hAnsi="Times New Roman"/>
          <w:bCs/>
          <w:szCs w:val="22"/>
        </w:rPr>
        <w:t xml:space="preserve"> predlaže se povećanje u iznosu od </w:t>
      </w:r>
      <w:r w:rsidR="002954D2">
        <w:rPr>
          <w:rFonts w:ascii="Times New Roman" w:hAnsi="Times New Roman"/>
          <w:bCs/>
          <w:szCs w:val="22"/>
        </w:rPr>
        <w:t xml:space="preserve">4.700 </w:t>
      </w:r>
      <w:proofErr w:type="spellStart"/>
      <w:r w:rsidR="002954D2">
        <w:rPr>
          <w:rFonts w:ascii="Times New Roman" w:hAnsi="Times New Roman"/>
          <w:bCs/>
          <w:szCs w:val="22"/>
        </w:rPr>
        <w:t>eur</w:t>
      </w:r>
      <w:proofErr w:type="spellEnd"/>
      <w:r w:rsidRPr="00416AB4">
        <w:rPr>
          <w:rFonts w:ascii="Times New Roman" w:hAnsi="Times New Roman"/>
          <w:bCs/>
          <w:szCs w:val="22"/>
        </w:rPr>
        <w:t>.</w:t>
      </w:r>
    </w:p>
    <w:p w14:paraId="1911DCBC" w14:textId="77777777" w:rsidR="009640C6" w:rsidRPr="00416AB4" w:rsidRDefault="009640C6" w:rsidP="009640C6">
      <w:pPr>
        <w:ind w:firstLine="3"/>
        <w:jc w:val="both"/>
        <w:rPr>
          <w:rFonts w:ascii="Times New Roman" w:hAnsi="Times New Roman"/>
          <w:bCs/>
          <w:szCs w:val="22"/>
        </w:rPr>
      </w:pPr>
    </w:p>
    <w:p w14:paraId="5D4DD2F7" w14:textId="3D06DD46" w:rsidR="009640C6" w:rsidRPr="002D3611" w:rsidRDefault="009640C6" w:rsidP="002D3611">
      <w:pPr>
        <w:pStyle w:val="Standard"/>
        <w:jc w:val="both"/>
        <w:rPr>
          <w:rFonts w:cs="Times New Roman"/>
          <w:bCs/>
          <w:sz w:val="22"/>
          <w:szCs w:val="22"/>
        </w:rPr>
      </w:pPr>
      <w:r w:rsidRPr="002D3611">
        <w:rPr>
          <w:rFonts w:cs="Times New Roman"/>
          <w:b/>
          <w:bCs/>
          <w:i/>
          <w:sz w:val="22"/>
          <w:szCs w:val="22"/>
        </w:rPr>
        <w:t>Glava 00102 „Općinski načelnik“</w:t>
      </w:r>
      <w:r w:rsidRPr="002D3611">
        <w:rPr>
          <w:rFonts w:cs="Times New Roman"/>
          <w:bCs/>
          <w:sz w:val="22"/>
          <w:szCs w:val="22"/>
        </w:rPr>
        <w:t xml:space="preserve"> predlaže se za povećanje u ukupnom iznosu od </w:t>
      </w:r>
      <w:r w:rsidR="002954D2" w:rsidRPr="002D3611">
        <w:rPr>
          <w:rFonts w:cs="Times New Roman"/>
          <w:bCs/>
          <w:sz w:val="22"/>
          <w:szCs w:val="22"/>
        </w:rPr>
        <w:t xml:space="preserve">4.700 </w:t>
      </w:r>
      <w:proofErr w:type="spellStart"/>
      <w:r w:rsidR="002954D2" w:rsidRPr="002D3611">
        <w:rPr>
          <w:rFonts w:cs="Times New Roman"/>
          <w:bCs/>
          <w:sz w:val="22"/>
          <w:szCs w:val="22"/>
        </w:rPr>
        <w:t>eur</w:t>
      </w:r>
      <w:proofErr w:type="spellEnd"/>
      <w:r w:rsidRPr="002D3611">
        <w:rPr>
          <w:rFonts w:cs="Times New Roman"/>
          <w:bCs/>
          <w:sz w:val="22"/>
          <w:szCs w:val="22"/>
        </w:rPr>
        <w:t xml:space="preserve"> i to: </w:t>
      </w:r>
    </w:p>
    <w:p w14:paraId="5551595D" w14:textId="33D53483" w:rsidR="004226B1" w:rsidRPr="002D3611" w:rsidRDefault="009640C6" w:rsidP="002D3611">
      <w:pPr>
        <w:widowControl w:val="0"/>
        <w:autoSpaceDE w:val="0"/>
        <w:autoSpaceDN w:val="0"/>
        <w:adjustRightInd w:val="0"/>
        <w:jc w:val="both"/>
        <w:rPr>
          <w:rFonts w:ascii="Times New Roman" w:hAnsi="Times New Roman"/>
          <w:bCs/>
          <w:szCs w:val="22"/>
        </w:rPr>
      </w:pPr>
      <w:r w:rsidRPr="002D3611">
        <w:rPr>
          <w:rFonts w:ascii="Times New Roman" w:hAnsi="Times New Roman"/>
          <w:bCs/>
          <w:szCs w:val="22"/>
        </w:rPr>
        <w:t xml:space="preserve"> </w:t>
      </w:r>
      <w:r w:rsidR="008E62CF" w:rsidRPr="002D3611">
        <w:rPr>
          <w:rFonts w:ascii="Times New Roman" w:hAnsi="Times New Roman"/>
          <w:bCs/>
          <w:szCs w:val="22"/>
        </w:rPr>
        <w:t xml:space="preserve">1.700 </w:t>
      </w:r>
      <w:proofErr w:type="spellStart"/>
      <w:r w:rsidR="008E62CF" w:rsidRPr="002D3611">
        <w:rPr>
          <w:rFonts w:ascii="Times New Roman" w:hAnsi="Times New Roman"/>
          <w:bCs/>
          <w:szCs w:val="22"/>
        </w:rPr>
        <w:t>eur</w:t>
      </w:r>
      <w:proofErr w:type="spellEnd"/>
      <w:r w:rsidRPr="002D3611">
        <w:rPr>
          <w:rFonts w:ascii="Times New Roman" w:hAnsi="Times New Roman"/>
          <w:bCs/>
          <w:szCs w:val="22"/>
        </w:rPr>
        <w:t xml:space="preserve"> na aktivnosti „</w:t>
      </w:r>
      <w:r w:rsidR="00B460D6" w:rsidRPr="002D3611">
        <w:rPr>
          <w:rFonts w:ascii="Times New Roman" w:hAnsi="Times New Roman"/>
          <w:color w:val="000000"/>
          <w:szCs w:val="22"/>
        </w:rPr>
        <w:t>SPORTSKO NATJECANJE UDVDR HR</w:t>
      </w:r>
      <w:r w:rsidRPr="002D3611">
        <w:rPr>
          <w:rFonts w:ascii="Times New Roman" w:hAnsi="Times New Roman"/>
          <w:bCs/>
          <w:szCs w:val="22"/>
        </w:rPr>
        <w:t>“</w:t>
      </w:r>
      <w:r w:rsidR="00472F2B" w:rsidRPr="002D3611">
        <w:rPr>
          <w:rFonts w:ascii="Times New Roman" w:hAnsi="Times New Roman"/>
          <w:bCs/>
          <w:szCs w:val="22"/>
        </w:rPr>
        <w:t xml:space="preserve">. </w:t>
      </w:r>
      <w:r w:rsidR="00472F2B" w:rsidRPr="002D3611">
        <w:rPr>
          <w:rFonts w:ascii="Times New Roman" w:hAnsi="Times New Roman"/>
          <w:szCs w:val="22"/>
        </w:rPr>
        <w:t xml:space="preserve">Krajem svibnja 2023.g na području općine Kostrena planira se održavanje sportskog natjecanja braniteljskih udruga sa područja PGŽ-a i šire i to u više sportskih kategorija. </w:t>
      </w:r>
    </w:p>
    <w:p w14:paraId="37E3F7B9" w14:textId="02BD448A" w:rsidR="00EB0D7D" w:rsidRPr="002D3611" w:rsidRDefault="004226B1" w:rsidP="002D3611">
      <w:pPr>
        <w:pStyle w:val="Bezproreda"/>
        <w:jc w:val="both"/>
        <w:rPr>
          <w:rFonts w:ascii="Times New Roman" w:hAnsi="Times New Roman" w:cs="Times New Roman"/>
        </w:rPr>
      </w:pPr>
      <w:r w:rsidRPr="002D3611">
        <w:rPr>
          <w:rFonts w:ascii="Times New Roman" w:hAnsi="Times New Roman" w:cs="Times New Roman"/>
          <w:bCs/>
        </w:rPr>
        <w:t>3</w:t>
      </w:r>
      <w:r w:rsidR="009640C6" w:rsidRPr="002D3611">
        <w:rPr>
          <w:rFonts w:ascii="Times New Roman" w:hAnsi="Times New Roman" w:cs="Times New Roman"/>
          <w:bCs/>
        </w:rPr>
        <w:t xml:space="preserve">.000,00 </w:t>
      </w:r>
      <w:proofErr w:type="spellStart"/>
      <w:r w:rsidRPr="002D3611">
        <w:rPr>
          <w:rFonts w:ascii="Times New Roman" w:hAnsi="Times New Roman" w:cs="Times New Roman"/>
          <w:bCs/>
        </w:rPr>
        <w:t>eur</w:t>
      </w:r>
      <w:proofErr w:type="spellEnd"/>
      <w:r w:rsidR="009640C6" w:rsidRPr="002D3611">
        <w:rPr>
          <w:rFonts w:ascii="Times New Roman" w:hAnsi="Times New Roman" w:cs="Times New Roman"/>
          <w:bCs/>
        </w:rPr>
        <w:t xml:space="preserve"> na aktivnosti „</w:t>
      </w:r>
      <w:r w:rsidR="00AC20FE" w:rsidRPr="002D3611">
        <w:rPr>
          <w:rFonts w:ascii="Times New Roman" w:hAnsi="Times New Roman" w:cs="Times New Roman"/>
          <w:bCs/>
          <w:color w:val="000000"/>
        </w:rPr>
        <w:t>OBILJEŽAVANJE 90 GODINA JK GALEB“</w:t>
      </w:r>
      <w:r w:rsidR="00AC20FE" w:rsidRPr="002D3611">
        <w:rPr>
          <w:rFonts w:ascii="Times New Roman" w:hAnsi="Times New Roman" w:cs="Times New Roman"/>
          <w:b/>
          <w:bCs/>
          <w:color w:val="000000"/>
        </w:rPr>
        <w:t xml:space="preserve"> </w:t>
      </w:r>
      <w:r w:rsidR="0079432A" w:rsidRPr="002D3611">
        <w:rPr>
          <w:rFonts w:ascii="Times New Roman" w:hAnsi="Times New Roman" w:cs="Times New Roman"/>
          <w:bCs/>
        </w:rPr>
        <w:t xml:space="preserve">. </w:t>
      </w:r>
      <w:r w:rsidR="00EB0D7D" w:rsidRPr="002D3611">
        <w:rPr>
          <w:rFonts w:ascii="Times New Roman" w:hAnsi="Times New Roman" w:cs="Times New Roman"/>
        </w:rPr>
        <w:t xml:space="preserve">S obzirom da će 2023.g. Jedriličarski klub Galeb obilježiti 90 godina od osnutka kluba, općina Kostrena podržala bi obilježavanje obljetnice s iznosom </w:t>
      </w:r>
      <w:r w:rsidR="0079432A" w:rsidRPr="002D3611">
        <w:rPr>
          <w:rFonts w:ascii="Times New Roman" w:hAnsi="Times New Roman" w:cs="Times New Roman"/>
        </w:rPr>
        <w:t>8</w:t>
      </w:r>
      <w:r w:rsidR="00EB0D7D" w:rsidRPr="002D3611">
        <w:rPr>
          <w:rFonts w:ascii="Times New Roman" w:hAnsi="Times New Roman" w:cs="Times New Roman"/>
        </w:rPr>
        <w:t>.000 EUR u 2023.g. Općina podržava prezentaciju vrijednosti jedriličarstva u Kostreni sa ciljem očuvanja tradicije i promocije sporta u Kostreni.</w:t>
      </w:r>
    </w:p>
    <w:p w14:paraId="487C6ED7" w14:textId="3FA33B64" w:rsidR="009640C6" w:rsidRPr="002D3611" w:rsidRDefault="009640C6" w:rsidP="004226B1">
      <w:pPr>
        <w:widowControl w:val="0"/>
        <w:autoSpaceDE w:val="0"/>
        <w:autoSpaceDN w:val="0"/>
        <w:adjustRightInd w:val="0"/>
        <w:rPr>
          <w:rFonts w:ascii="Times New Roman" w:hAnsi="Times New Roman"/>
          <w:b/>
          <w:bCs/>
          <w:color w:val="000000"/>
          <w:szCs w:val="22"/>
        </w:rPr>
      </w:pPr>
    </w:p>
    <w:p w14:paraId="68B4F9EE" w14:textId="77777777" w:rsidR="009640C6" w:rsidRPr="002D3611" w:rsidRDefault="009640C6" w:rsidP="009640C6">
      <w:pPr>
        <w:pStyle w:val="Standard"/>
        <w:jc w:val="both"/>
        <w:rPr>
          <w:rFonts w:cs="Times New Roman"/>
          <w:sz w:val="22"/>
          <w:szCs w:val="22"/>
        </w:rPr>
      </w:pPr>
    </w:p>
    <w:p w14:paraId="01E518C6" w14:textId="77777777" w:rsidR="009640C6" w:rsidRPr="00416AB4" w:rsidRDefault="009640C6" w:rsidP="009640C6">
      <w:pPr>
        <w:ind w:firstLine="3"/>
        <w:jc w:val="both"/>
        <w:rPr>
          <w:rFonts w:ascii="Times New Roman" w:hAnsi="Times New Roman"/>
          <w:bCs/>
          <w:szCs w:val="22"/>
        </w:rPr>
      </w:pPr>
    </w:p>
    <w:p w14:paraId="4CF41A54" w14:textId="77777777" w:rsidR="009640C6" w:rsidRPr="00416AB4" w:rsidRDefault="009640C6" w:rsidP="00753C3F">
      <w:pPr>
        <w:rPr>
          <w:rFonts w:ascii="Times New Roman" w:hAnsi="Times New Roman"/>
          <w:bCs/>
          <w:szCs w:val="22"/>
        </w:rPr>
      </w:pPr>
      <w:r w:rsidRPr="00416AB4">
        <w:rPr>
          <w:rFonts w:ascii="Times New Roman" w:hAnsi="Times New Roman"/>
          <w:b/>
          <w:bCs/>
          <w:szCs w:val="22"/>
        </w:rPr>
        <w:t>Razdjel 002. „UPRAVNI ODJEL ZA OPĆE, PRAVNE POSLOVE I LOKALNU</w:t>
      </w:r>
      <w:r w:rsidRPr="00416AB4">
        <w:rPr>
          <w:rFonts w:ascii="Times New Roman" w:hAnsi="Times New Roman"/>
          <w:bCs/>
          <w:szCs w:val="22"/>
        </w:rPr>
        <w:t xml:space="preserve"> </w:t>
      </w:r>
      <w:r w:rsidRPr="00416AB4">
        <w:rPr>
          <w:rFonts w:ascii="Times New Roman" w:hAnsi="Times New Roman"/>
          <w:b/>
          <w:bCs/>
          <w:szCs w:val="22"/>
        </w:rPr>
        <w:t>SAMOUPRAVU“</w:t>
      </w:r>
      <w:r w:rsidRPr="00416AB4">
        <w:rPr>
          <w:rFonts w:ascii="Times New Roman" w:hAnsi="Times New Roman"/>
          <w:bCs/>
          <w:szCs w:val="22"/>
        </w:rPr>
        <w:t xml:space="preserve">  </w:t>
      </w:r>
    </w:p>
    <w:p w14:paraId="6438FAEA" w14:textId="77777777" w:rsidR="00B0218E" w:rsidRPr="00416AB4" w:rsidRDefault="00B0218E" w:rsidP="002D3611">
      <w:pPr>
        <w:spacing w:before="120"/>
        <w:jc w:val="both"/>
        <w:rPr>
          <w:rFonts w:ascii="Times New Roman" w:hAnsi="Times New Roman"/>
          <w:b/>
          <w:bCs/>
          <w:szCs w:val="22"/>
        </w:rPr>
      </w:pPr>
      <w:r w:rsidRPr="00416AB4">
        <w:rPr>
          <w:rFonts w:ascii="Times New Roman" w:hAnsi="Times New Roman"/>
          <w:b/>
          <w:bCs/>
          <w:i/>
          <w:szCs w:val="22"/>
        </w:rPr>
        <w:t>Glava 00201 „</w:t>
      </w:r>
      <w:r w:rsidRPr="00416AB4">
        <w:rPr>
          <w:rFonts w:ascii="Times New Roman" w:hAnsi="Times New Roman"/>
          <w:b/>
          <w:bCs/>
          <w:i/>
          <w:iCs/>
          <w:szCs w:val="22"/>
        </w:rPr>
        <w:t>Upravni odjel za opće, pravne poslove i lokalnu</w:t>
      </w:r>
      <w:r w:rsidRPr="00416AB4">
        <w:rPr>
          <w:rFonts w:ascii="Times New Roman" w:hAnsi="Times New Roman"/>
          <w:bCs/>
          <w:i/>
          <w:iCs/>
          <w:szCs w:val="22"/>
        </w:rPr>
        <w:t xml:space="preserve"> </w:t>
      </w:r>
      <w:r w:rsidRPr="00416AB4">
        <w:rPr>
          <w:rFonts w:ascii="Times New Roman" w:hAnsi="Times New Roman"/>
          <w:b/>
          <w:bCs/>
          <w:i/>
          <w:iCs/>
          <w:szCs w:val="22"/>
        </w:rPr>
        <w:t>samoupravu“</w:t>
      </w:r>
    </w:p>
    <w:p w14:paraId="403FC0DA" w14:textId="35DFEC6E" w:rsidR="00BA6468" w:rsidRPr="00125C6C" w:rsidRDefault="00B0218E" w:rsidP="002D3611">
      <w:pPr>
        <w:spacing w:before="120"/>
        <w:jc w:val="both"/>
        <w:rPr>
          <w:rFonts w:ascii="Times New Roman" w:hAnsi="Times New Roman"/>
          <w:szCs w:val="22"/>
        </w:rPr>
      </w:pPr>
      <w:r w:rsidRPr="00416AB4">
        <w:rPr>
          <w:rFonts w:ascii="Times New Roman" w:hAnsi="Times New Roman"/>
          <w:b/>
          <w:bCs/>
          <w:szCs w:val="22"/>
        </w:rPr>
        <w:t xml:space="preserve">Program „OSNOVNOŠKOLSKO OBRAZOVANJE“- </w:t>
      </w:r>
      <w:r w:rsidRPr="00416AB4">
        <w:rPr>
          <w:rFonts w:ascii="Times New Roman" w:hAnsi="Times New Roman"/>
          <w:szCs w:val="22"/>
        </w:rPr>
        <w:t xml:space="preserve">predlaže se za povećanje u iznosu </w:t>
      </w:r>
      <w:r w:rsidRPr="00416AB4">
        <w:rPr>
          <w:rFonts w:ascii="Times New Roman" w:hAnsi="Times New Roman"/>
          <w:b/>
          <w:bCs/>
          <w:szCs w:val="22"/>
        </w:rPr>
        <w:t xml:space="preserve"> </w:t>
      </w:r>
      <w:r>
        <w:rPr>
          <w:rFonts w:ascii="Times New Roman" w:hAnsi="Times New Roman"/>
          <w:szCs w:val="22"/>
        </w:rPr>
        <w:t xml:space="preserve">1.360 </w:t>
      </w:r>
      <w:proofErr w:type="spellStart"/>
      <w:r>
        <w:rPr>
          <w:rFonts w:ascii="Times New Roman" w:hAnsi="Times New Roman"/>
          <w:szCs w:val="22"/>
        </w:rPr>
        <w:t>eur</w:t>
      </w:r>
      <w:proofErr w:type="spellEnd"/>
      <w:r w:rsidR="00125C6C">
        <w:rPr>
          <w:rFonts w:ascii="Times New Roman" w:hAnsi="Times New Roman"/>
          <w:szCs w:val="22"/>
        </w:rPr>
        <w:t xml:space="preserve"> </w:t>
      </w:r>
      <w:r w:rsidRPr="00416AB4">
        <w:rPr>
          <w:rFonts w:ascii="Times New Roman" w:hAnsi="Times New Roman"/>
          <w:szCs w:val="22"/>
        </w:rPr>
        <w:t xml:space="preserve"> i to na aktivnosti „</w:t>
      </w:r>
      <w:r w:rsidR="00125C6C">
        <w:rPr>
          <w:rFonts w:ascii="Times New Roman" w:hAnsi="Times New Roman"/>
          <w:szCs w:val="22"/>
        </w:rPr>
        <w:t>POKLONI ZA</w:t>
      </w:r>
      <w:r w:rsidR="007B384B">
        <w:rPr>
          <w:rFonts w:ascii="Times New Roman" w:hAnsi="Times New Roman"/>
          <w:szCs w:val="22"/>
        </w:rPr>
        <w:t xml:space="preserve"> </w:t>
      </w:r>
      <w:r w:rsidR="00125C6C">
        <w:rPr>
          <w:rFonts w:ascii="Times New Roman" w:hAnsi="Times New Roman"/>
          <w:szCs w:val="22"/>
        </w:rPr>
        <w:t>SV. NIKOLU</w:t>
      </w:r>
      <w:r w:rsidRPr="00416AB4">
        <w:rPr>
          <w:rFonts w:ascii="Times New Roman" w:hAnsi="Times New Roman"/>
          <w:szCs w:val="22"/>
        </w:rPr>
        <w:t>“</w:t>
      </w:r>
      <w:r w:rsidR="00125C6C">
        <w:rPr>
          <w:rFonts w:ascii="Times New Roman" w:hAnsi="Times New Roman"/>
          <w:szCs w:val="22"/>
        </w:rPr>
        <w:t xml:space="preserve">. </w:t>
      </w:r>
      <w:r w:rsidRPr="00416AB4">
        <w:rPr>
          <w:rFonts w:ascii="Times New Roman" w:hAnsi="Times New Roman"/>
          <w:szCs w:val="22"/>
        </w:rPr>
        <w:t xml:space="preserve"> </w:t>
      </w:r>
      <w:r w:rsidR="00BA6468" w:rsidRPr="00125C6C">
        <w:rPr>
          <w:rFonts w:ascii="Times New Roman" w:hAnsi="Times New Roman"/>
          <w:iCs/>
          <w:szCs w:val="22"/>
        </w:rPr>
        <w:t xml:space="preserve">S obzirom na povećanje cijena svih artikala koje čine poklone djeci i obzirom na </w:t>
      </w:r>
      <w:r w:rsidR="005E53D5" w:rsidRPr="00125C6C">
        <w:rPr>
          <w:rFonts w:ascii="Times New Roman" w:hAnsi="Times New Roman"/>
          <w:iCs/>
          <w:szCs w:val="22"/>
        </w:rPr>
        <w:t>očekivani broj paketa</w:t>
      </w:r>
      <w:r w:rsidR="00BA6468" w:rsidRPr="00125C6C">
        <w:rPr>
          <w:rFonts w:ascii="Times New Roman" w:hAnsi="Times New Roman"/>
          <w:iCs/>
          <w:szCs w:val="22"/>
        </w:rPr>
        <w:t>, planirani iznos p</w:t>
      </w:r>
      <w:r w:rsidR="005E53D5" w:rsidRPr="00125C6C">
        <w:rPr>
          <w:rFonts w:ascii="Times New Roman" w:hAnsi="Times New Roman"/>
          <w:iCs/>
          <w:szCs w:val="22"/>
        </w:rPr>
        <w:t xml:space="preserve">ovećan je za 1.360 </w:t>
      </w:r>
      <w:proofErr w:type="spellStart"/>
      <w:r w:rsidR="005E53D5" w:rsidRPr="00125C6C">
        <w:rPr>
          <w:rFonts w:ascii="Times New Roman" w:hAnsi="Times New Roman"/>
          <w:iCs/>
          <w:szCs w:val="22"/>
        </w:rPr>
        <w:t>eur</w:t>
      </w:r>
      <w:proofErr w:type="spellEnd"/>
      <w:r w:rsidR="005E53D5" w:rsidRPr="00125C6C">
        <w:rPr>
          <w:rFonts w:ascii="Times New Roman" w:hAnsi="Times New Roman"/>
          <w:iCs/>
          <w:szCs w:val="22"/>
        </w:rPr>
        <w:t>.</w:t>
      </w:r>
    </w:p>
    <w:p w14:paraId="0170816F" w14:textId="77777777" w:rsidR="00BA6468" w:rsidRDefault="00BA6468" w:rsidP="002D3611">
      <w:pPr>
        <w:spacing w:before="120"/>
        <w:jc w:val="both"/>
        <w:rPr>
          <w:rFonts w:ascii="Times New Roman" w:hAnsi="Times New Roman"/>
          <w:b/>
          <w:bCs/>
          <w:i/>
          <w:szCs w:val="22"/>
        </w:rPr>
      </w:pPr>
    </w:p>
    <w:p w14:paraId="256A0168" w14:textId="35A9922D" w:rsidR="005E53D5" w:rsidRPr="00234E0E" w:rsidRDefault="003F7DB9" w:rsidP="002D3611">
      <w:pPr>
        <w:spacing w:before="120"/>
        <w:jc w:val="both"/>
        <w:rPr>
          <w:rFonts w:ascii="Times New Roman" w:hAnsi="Times New Roman"/>
          <w:iCs/>
          <w:szCs w:val="22"/>
        </w:rPr>
      </w:pPr>
      <w:r>
        <w:rPr>
          <w:rFonts w:ascii="Times New Roman" w:hAnsi="Times New Roman"/>
          <w:b/>
          <w:bCs/>
          <w:szCs w:val="22"/>
        </w:rPr>
        <w:lastRenderedPageBreak/>
        <w:t xml:space="preserve">U </w:t>
      </w:r>
      <w:r w:rsidR="00230892" w:rsidRPr="00416AB4">
        <w:rPr>
          <w:rFonts w:ascii="Times New Roman" w:hAnsi="Times New Roman"/>
          <w:b/>
          <w:bCs/>
          <w:szCs w:val="22"/>
        </w:rPr>
        <w:t>Program</w:t>
      </w:r>
      <w:r w:rsidR="00234E0E">
        <w:rPr>
          <w:rFonts w:ascii="Times New Roman" w:hAnsi="Times New Roman"/>
          <w:b/>
          <w:bCs/>
          <w:szCs w:val="22"/>
        </w:rPr>
        <w:t>u</w:t>
      </w:r>
      <w:r w:rsidR="00230892" w:rsidRPr="00416AB4">
        <w:rPr>
          <w:rFonts w:ascii="Times New Roman" w:hAnsi="Times New Roman"/>
          <w:b/>
          <w:bCs/>
          <w:szCs w:val="22"/>
        </w:rPr>
        <w:t xml:space="preserve"> „</w:t>
      </w:r>
      <w:r w:rsidR="00CA6287">
        <w:rPr>
          <w:rFonts w:ascii="Times New Roman" w:hAnsi="Times New Roman"/>
          <w:b/>
          <w:bCs/>
          <w:szCs w:val="22"/>
        </w:rPr>
        <w:t>MANIFESTA</w:t>
      </w:r>
      <w:r w:rsidR="005529F2">
        <w:rPr>
          <w:rFonts w:ascii="Times New Roman" w:hAnsi="Times New Roman"/>
          <w:b/>
          <w:bCs/>
          <w:szCs w:val="22"/>
        </w:rPr>
        <w:t>C</w:t>
      </w:r>
      <w:r w:rsidR="00CA6287">
        <w:rPr>
          <w:rFonts w:ascii="Times New Roman" w:hAnsi="Times New Roman"/>
          <w:b/>
          <w:bCs/>
          <w:szCs w:val="22"/>
        </w:rPr>
        <w:t>IJE I OBLJETNICE</w:t>
      </w:r>
      <w:r w:rsidR="00230892" w:rsidRPr="00416AB4">
        <w:rPr>
          <w:rFonts w:ascii="Times New Roman" w:hAnsi="Times New Roman"/>
          <w:b/>
          <w:bCs/>
          <w:szCs w:val="22"/>
        </w:rPr>
        <w:t xml:space="preserve">“- </w:t>
      </w:r>
      <w:r w:rsidR="00230892" w:rsidRPr="00416AB4">
        <w:rPr>
          <w:rFonts w:ascii="Times New Roman" w:hAnsi="Times New Roman"/>
          <w:szCs w:val="22"/>
        </w:rPr>
        <w:t xml:space="preserve">predlaže se </w:t>
      </w:r>
      <w:r>
        <w:rPr>
          <w:rFonts w:ascii="Times New Roman" w:hAnsi="Times New Roman"/>
          <w:szCs w:val="22"/>
        </w:rPr>
        <w:t>nova aktivnost „</w:t>
      </w:r>
      <w:r w:rsidR="00F953D7">
        <w:rPr>
          <w:rFonts w:ascii="Times New Roman" w:hAnsi="Times New Roman"/>
          <w:szCs w:val="22"/>
        </w:rPr>
        <w:t xml:space="preserve">OSTALE MANIFESTACIJE“ </w:t>
      </w:r>
      <w:r w:rsidR="00234E0E">
        <w:rPr>
          <w:rFonts w:ascii="Times New Roman" w:hAnsi="Times New Roman"/>
          <w:szCs w:val="22"/>
        </w:rPr>
        <w:t xml:space="preserve">u iznosu </w:t>
      </w:r>
      <w:r w:rsidR="00F953D7">
        <w:rPr>
          <w:rFonts w:ascii="Times New Roman" w:hAnsi="Times New Roman"/>
          <w:szCs w:val="22"/>
        </w:rPr>
        <w:t xml:space="preserve">20.000 </w:t>
      </w:r>
      <w:proofErr w:type="spellStart"/>
      <w:r w:rsidR="00F953D7">
        <w:rPr>
          <w:rFonts w:ascii="Times New Roman" w:hAnsi="Times New Roman"/>
          <w:szCs w:val="22"/>
        </w:rPr>
        <w:t>eur</w:t>
      </w:r>
      <w:proofErr w:type="spellEnd"/>
      <w:r w:rsidR="00F953D7">
        <w:rPr>
          <w:rFonts w:ascii="Times New Roman" w:hAnsi="Times New Roman"/>
          <w:szCs w:val="22"/>
        </w:rPr>
        <w:t>.</w:t>
      </w:r>
      <w:r w:rsidR="00F953D7">
        <w:rPr>
          <w:rFonts w:ascii="Times New Roman" w:hAnsi="Times New Roman"/>
          <w:b/>
          <w:bCs/>
          <w:i/>
          <w:szCs w:val="22"/>
        </w:rPr>
        <w:t xml:space="preserve"> </w:t>
      </w:r>
      <w:r w:rsidR="006C0E75" w:rsidRPr="00234E0E">
        <w:rPr>
          <w:rFonts w:ascii="Times New Roman" w:hAnsi="Times New Roman"/>
          <w:iCs/>
          <w:szCs w:val="22"/>
        </w:rPr>
        <w:t>U 2023.g. očekuje se realizacija</w:t>
      </w:r>
      <w:r w:rsidR="00B774B1" w:rsidRPr="00234E0E">
        <w:rPr>
          <w:rFonts w:ascii="Times New Roman" w:hAnsi="Times New Roman"/>
          <w:iCs/>
          <w:szCs w:val="22"/>
        </w:rPr>
        <w:t xml:space="preserve"> značajnih projekata (otvorenje DVD-a, Kuće kostrenskih pomoraca</w:t>
      </w:r>
      <w:r w:rsidR="00234E0E" w:rsidRPr="00234E0E">
        <w:rPr>
          <w:rFonts w:ascii="Times New Roman" w:hAnsi="Times New Roman"/>
          <w:iCs/>
          <w:szCs w:val="22"/>
        </w:rPr>
        <w:t xml:space="preserve"> i dr.</w:t>
      </w:r>
      <w:r w:rsidR="006515E7" w:rsidRPr="00234E0E">
        <w:rPr>
          <w:rFonts w:ascii="Times New Roman" w:hAnsi="Times New Roman"/>
          <w:iCs/>
          <w:szCs w:val="22"/>
        </w:rPr>
        <w:t xml:space="preserve">) te se u svrhu obilježavanja otvorenja objekata </w:t>
      </w:r>
      <w:r w:rsidR="00000769" w:rsidRPr="00234E0E">
        <w:rPr>
          <w:rFonts w:ascii="Times New Roman" w:hAnsi="Times New Roman"/>
          <w:iCs/>
          <w:szCs w:val="22"/>
        </w:rPr>
        <w:t>planira nova aktivnost u proračunu</w:t>
      </w:r>
      <w:r w:rsidR="00234E0E" w:rsidRPr="00234E0E">
        <w:rPr>
          <w:rFonts w:ascii="Times New Roman" w:hAnsi="Times New Roman"/>
          <w:iCs/>
          <w:szCs w:val="22"/>
        </w:rPr>
        <w:t>.</w:t>
      </w:r>
    </w:p>
    <w:p w14:paraId="19183101" w14:textId="77777777" w:rsidR="00000769" w:rsidRDefault="00000769" w:rsidP="002D3611">
      <w:pPr>
        <w:spacing w:before="120"/>
        <w:jc w:val="both"/>
        <w:rPr>
          <w:rFonts w:ascii="Times New Roman" w:hAnsi="Times New Roman"/>
          <w:b/>
          <w:bCs/>
          <w:i/>
          <w:szCs w:val="22"/>
        </w:rPr>
      </w:pPr>
    </w:p>
    <w:p w14:paraId="75E8DB65" w14:textId="5A51D271" w:rsidR="00000769" w:rsidRPr="00875D5F" w:rsidRDefault="00BA5A3C" w:rsidP="002D3611">
      <w:pPr>
        <w:spacing w:before="120"/>
        <w:jc w:val="both"/>
        <w:rPr>
          <w:rFonts w:ascii="Times New Roman" w:hAnsi="Times New Roman"/>
          <w:b/>
          <w:bCs/>
          <w:i/>
          <w:szCs w:val="22"/>
        </w:rPr>
      </w:pPr>
      <w:r w:rsidRPr="00416AB4">
        <w:rPr>
          <w:rFonts w:ascii="Times New Roman" w:hAnsi="Times New Roman"/>
          <w:b/>
          <w:bCs/>
          <w:szCs w:val="22"/>
        </w:rPr>
        <w:t>Program „</w:t>
      </w:r>
      <w:r>
        <w:rPr>
          <w:rFonts w:ascii="Times New Roman" w:hAnsi="Times New Roman"/>
          <w:b/>
          <w:bCs/>
          <w:szCs w:val="22"/>
        </w:rPr>
        <w:t>ZDRAVSTVO</w:t>
      </w:r>
      <w:r w:rsidRPr="00416AB4">
        <w:rPr>
          <w:rFonts w:ascii="Times New Roman" w:hAnsi="Times New Roman"/>
          <w:b/>
          <w:bCs/>
          <w:szCs w:val="22"/>
        </w:rPr>
        <w:t xml:space="preserve">“ - </w:t>
      </w:r>
      <w:r w:rsidRPr="00416AB4">
        <w:rPr>
          <w:rFonts w:ascii="Times New Roman" w:hAnsi="Times New Roman"/>
          <w:szCs w:val="22"/>
        </w:rPr>
        <w:t xml:space="preserve">predlaže se za povećanje u iznosu </w:t>
      </w:r>
      <w:r w:rsidR="00CB5B73">
        <w:rPr>
          <w:rFonts w:ascii="Times New Roman" w:hAnsi="Times New Roman"/>
          <w:szCs w:val="22"/>
        </w:rPr>
        <w:t>370 EUR</w:t>
      </w:r>
      <w:r w:rsidRPr="00416AB4">
        <w:rPr>
          <w:rFonts w:ascii="Times New Roman" w:hAnsi="Times New Roman"/>
          <w:szCs w:val="22"/>
        </w:rPr>
        <w:t xml:space="preserve"> i to na aktivnosti    „</w:t>
      </w:r>
      <w:r w:rsidR="00875D5F">
        <w:rPr>
          <w:rFonts w:ascii="Times New Roman" w:hAnsi="Times New Roman"/>
          <w:szCs w:val="22"/>
        </w:rPr>
        <w:t>ORTOPEDSKE SPRAVE</w:t>
      </w:r>
      <w:r w:rsidRPr="00416AB4">
        <w:rPr>
          <w:rFonts w:ascii="Times New Roman" w:hAnsi="Times New Roman"/>
          <w:szCs w:val="22"/>
        </w:rPr>
        <w:t>“</w:t>
      </w:r>
      <w:r w:rsidR="00875D5F">
        <w:rPr>
          <w:rFonts w:ascii="Times New Roman" w:hAnsi="Times New Roman"/>
          <w:szCs w:val="22"/>
        </w:rPr>
        <w:t>.</w:t>
      </w:r>
      <w:r w:rsidR="00875D5F">
        <w:rPr>
          <w:rFonts w:ascii="Times New Roman" w:hAnsi="Times New Roman"/>
          <w:b/>
          <w:bCs/>
          <w:i/>
          <w:szCs w:val="22"/>
        </w:rPr>
        <w:t xml:space="preserve"> </w:t>
      </w:r>
      <w:r w:rsidR="008A342D" w:rsidRPr="00875D5F">
        <w:rPr>
          <w:rFonts w:ascii="Times New Roman" w:hAnsi="Times New Roman"/>
          <w:iCs/>
          <w:szCs w:val="22"/>
        </w:rPr>
        <w:t>Za nabavku pomagala 100% -</w:t>
      </w:r>
      <w:proofErr w:type="spellStart"/>
      <w:r w:rsidR="008A342D" w:rsidRPr="00875D5F">
        <w:rPr>
          <w:rFonts w:ascii="Times New Roman" w:hAnsi="Times New Roman"/>
          <w:iCs/>
          <w:szCs w:val="22"/>
        </w:rPr>
        <w:t>tnom</w:t>
      </w:r>
      <w:proofErr w:type="spellEnd"/>
      <w:r w:rsidR="008A342D" w:rsidRPr="00875D5F">
        <w:rPr>
          <w:rFonts w:ascii="Times New Roman" w:hAnsi="Times New Roman"/>
          <w:iCs/>
          <w:szCs w:val="22"/>
        </w:rPr>
        <w:t xml:space="preserve"> invalidu domovinskog rata </w:t>
      </w:r>
      <w:r w:rsidR="003B3DC5" w:rsidRPr="00875D5F">
        <w:rPr>
          <w:rFonts w:ascii="Times New Roman" w:hAnsi="Times New Roman"/>
          <w:iCs/>
          <w:szCs w:val="22"/>
        </w:rPr>
        <w:t>iznos se povećava za kako bi se osigurala nabavka traže</w:t>
      </w:r>
      <w:r w:rsidR="00875D5F" w:rsidRPr="00875D5F">
        <w:rPr>
          <w:rFonts w:ascii="Times New Roman" w:hAnsi="Times New Roman"/>
          <w:iCs/>
          <w:szCs w:val="22"/>
        </w:rPr>
        <w:t>no</w:t>
      </w:r>
      <w:r w:rsidR="00F93628" w:rsidRPr="00875D5F">
        <w:rPr>
          <w:rFonts w:ascii="Times New Roman" w:hAnsi="Times New Roman"/>
          <w:iCs/>
          <w:szCs w:val="22"/>
        </w:rPr>
        <w:t>g pomagala.</w:t>
      </w:r>
    </w:p>
    <w:p w14:paraId="5AA10247" w14:textId="77777777" w:rsidR="009640C6" w:rsidRDefault="009640C6" w:rsidP="009640C6">
      <w:pPr>
        <w:spacing w:before="120"/>
        <w:jc w:val="both"/>
        <w:rPr>
          <w:rFonts w:ascii="Times New Roman" w:hAnsi="Times New Roman"/>
          <w:b/>
          <w:bCs/>
          <w:szCs w:val="22"/>
          <w:highlight w:val="yellow"/>
        </w:rPr>
      </w:pPr>
    </w:p>
    <w:p w14:paraId="6DE15095" w14:textId="1D0B2D0F" w:rsidR="009640C6" w:rsidRDefault="0028221B" w:rsidP="009640C6">
      <w:pPr>
        <w:spacing w:before="120"/>
        <w:jc w:val="both"/>
        <w:rPr>
          <w:rFonts w:ascii="Times New Roman" w:hAnsi="Times New Roman"/>
          <w:b/>
          <w:bCs/>
          <w:i/>
          <w:iCs/>
          <w:szCs w:val="22"/>
        </w:rPr>
      </w:pPr>
      <w:r w:rsidRPr="00416AB4">
        <w:rPr>
          <w:rFonts w:ascii="Times New Roman" w:hAnsi="Times New Roman"/>
          <w:b/>
          <w:bCs/>
          <w:i/>
          <w:szCs w:val="22"/>
        </w:rPr>
        <w:t>Glava 0020</w:t>
      </w:r>
      <w:r>
        <w:rPr>
          <w:rFonts w:ascii="Times New Roman" w:hAnsi="Times New Roman"/>
          <w:b/>
          <w:bCs/>
          <w:i/>
          <w:szCs w:val="22"/>
        </w:rPr>
        <w:t>2</w:t>
      </w:r>
      <w:r w:rsidRPr="00416AB4">
        <w:rPr>
          <w:rFonts w:ascii="Times New Roman" w:hAnsi="Times New Roman"/>
          <w:b/>
          <w:bCs/>
          <w:i/>
          <w:szCs w:val="22"/>
        </w:rPr>
        <w:t xml:space="preserve"> „</w:t>
      </w:r>
      <w:r w:rsidR="007E5944">
        <w:rPr>
          <w:rFonts w:ascii="Times New Roman" w:hAnsi="Times New Roman"/>
          <w:b/>
          <w:bCs/>
          <w:i/>
          <w:iCs/>
          <w:szCs w:val="22"/>
        </w:rPr>
        <w:t>Dječji vrtić Z</w:t>
      </w:r>
      <w:r w:rsidR="00EA1A83">
        <w:rPr>
          <w:rFonts w:ascii="Times New Roman" w:hAnsi="Times New Roman"/>
          <w:b/>
          <w:bCs/>
          <w:i/>
          <w:iCs/>
          <w:szCs w:val="22"/>
        </w:rPr>
        <w:t xml:space="preserve">latna </w:t>
      </w:r>
      <w:r w:rsidR="00316256">
        <w:rPr>
          <w:rFonts w:ascii="Times New Roman" w:hAnsi="Times New Roman"/>
          <w:b/>
          <w:bCs/>
          <w:i/>
          <w:iCs/>
          <w:szCs w:val="22"/>
        </w:rPr>
        <w:t>Ribica</w:t>
      </w:r>
      <w:r w:rsidRPr="00416AB4">
        <w:rPr>
          <w:rFonts w:ascii="Times New Roman" w:hAnsi="Times New Roman"/>
          <w:b/>
          <w:bCs/>
          <w:i/>
          <w:iCs/>
          <w:szCs w:val="22"/>
        </w:rPr>
        <w:t>“</w:t>
      </w:r>
    </w:p>
    <w:p w14:paraId="2710FB0C" w14:textId="77777777" w:rsidR="000243C1" w:rsidRDefault="000243C1" w:rsidP="00B93D4D">
      <w:pPr>
        <w:jc w:val="both"/>
        <w:rPr>
          <w:rFonts w:ascii="Times New Roman" w:hAnsi="Times New Roman"/>
          <w:b/>
          <w:bCs/>
          <w:szCs w:val="22"/>
        </w:rPr>
      </w:pPr>
    </w:p>
    <w:p w14:paraId="48DA1126" w14:textId="5D4E7CA7" w:rsidR="00316256" w:rsidRPr="006B1380" w:rsidRDefault="00145FDD" w:rsidP="006B1380">
      <w:pPr>
        <w:jc w:val="both"/>
        <w:rPr>
          <w:rFonts w:ascii="Times New Roman" w:hAnsi="Times New Roman"/>
          <w:szCs w:val="22"/>
        </w:rPr>
      </w:pPr>
      <w:r w:rsidRPr="006B1380">
        <w:rPr>
          <w:rFonts w:ascii="Times New Roman" w:hAnsi="Times New Roman"/>
          <w:b/>
          <w:bCs/>
          <w:szCs w:val="22"/>
        </w:rPr>
        <w:t>Program „</w:t>
      </w:r>
      <w:r w:rsidR="006B609A" w:rsidRPr="006B1380">
        <w:rPr>
          <w:rFonts w:ascii="Times New Roman" w:hAnsi="Times New Roman"/>
          <w:b/>
          <w:bCs/>
          <w:szCs w:val="22"/>
        </w:rPr>
        <w:t>Redovna djelatnost</w:t>
      </w:r>
      <w:r w:rsidRPr="006B1380">
        <w:rPr>
          <w:rFonts w:ascii="Times New Roman" w:hAnsi="Times New Roman"/>
          <w:b/>
          <w:bCs/>
          <w:szCs w:val="22"/>
        </w:rPr>
        <w:t>“</w:t>
      </w:r>
      <w:r w:rsidR="006B609A" w:rsidRPr="006B1380">
        <w:rPr>
          <w:rFonts w:ascii="Times New Roman" w:hAnsi="Times New Roman"/>
          <w:b/>
          <w:bCs/>
          <w:szCs w:val="22"/>
        </w:rPr>
        <w:t xml:space="preserve"> </w:t>
      </w:r>
      <w:r w:rsidR="006B609A" w:rsidRPr="006B1380">
        <w:rPr>
          <w:rFonts w:ascii="Times New Roman" w:hAnsi="Times New Roman"/>
          <w:szCs w:val="22"/>
        </w:rPr>
        <w:t>predlaže se za povećanje u iznosu 11.395 EUR i to na aktivnosti    „</w:t>
      </w:r>
      <w:r w:rsidR="00A24F05" w:rsidRPr="006B1380">
        <w:rPr>
          <w:rFonts w:ascii="Times New Roman" w:hAnsi="Times New Roman"/>
          <w:szCs w:val="22"/>
        </w:rPr>
        <w:t>Osnovni program predškolskog obrazovanja</w:t>
      </w:r>
      <w:r w:rsidR="006B609A" w:rsidRPr="006B1380">
        <w:rPr>
          <w:rFonts w:ascii="Times New Roman" w:hAnsi="Times New Roman"/>
          <w:szCs w:val="22"/>
        </w:rPr>
        <w:t>“</w:t>
      </w:r>
      <w:r w:rsidR="00A24F05" w:rsidRPr="006B1380">
        <w:rPr>
          <w:rFonts w:ascii="Times New Roman" w:hAnsi="Times New Roman"/>
          <w:szCs w:val="22"/>
        </w:rPr>
        <w:t xml:space="preserve">. </w:t>
      </w:r>
    </w:p>
    <w:p w14:paraId="7D2A0A8C" w14:textId="77777777" w:rsidR="00721987" w:rsidRPr="006B1380" w:rsidRDefault="00721987" w:rsidP="00A2332F">
      <w:pPr>
        <w:numPr>
          <w:ilvl w:val="0"/>
          <w:numId w:val="37"/>
        </w:numPr>
        <w:contextualSpacing/>
        <w:jc w:val="both"/>
        <w:rPr>
          <w:rFonts w:ascii="Times New Roman" w:hAnsi="Times New Roman"/>
          <w:bCs/>
        </w:rPr>
      </w:pPr>
      <w:r w:rsidRPr="006B1380">
        <w:rPr>
          <w:rFonts w:ascii="Times New Roman" w:hAnsi="Times New Roman"/>
          <w:bCs/>
        </w:rPr>
        <w:t>Povećanja 321 – Naknade troškova zaposlenima – u iznosu od 1.000,00 eura.  Povećanje proizlazi zbog većeg interesa za odlazak na stručna usavršavanja djelatnika.</w:t>
      </w:r>
    </w:p>
    <w:p w14:paraId="50E394AC" w14:textId="77777777" w:rsidR="00721987" w:rsidRPr="006B1380" w:rsidRDefault="00721987" w:rsidP="00A2332F">
      <w:pPr>
        <w:numPr>
          <w:ilvl w:val="0"/>
          <w:numId w:val="37"/>
        </w:numPr>
        <w:contextualSpacing/>
        <w:jc w:val="both"/>
        <w:rPr>
          <w:rFonts w:ascii="Times New Roman" w:hAnsi="Times New Roman"/>
          <w:bCs/>
          <w:color w:val="000000"/>
        </w:rPr>
      </w:pPr>
      <w:r w:rsidRPr="006B1380">
        <w:rPr>
          <w:rFonts w:ascii="Times New Roman" w:hAnsi="Times New Roman"/>
          <w:bCs/>
          <w:color w:val="000000"/>
        </w:rPr>
        <w:t xml:space="preserve">Povećanja 322 – Rashoda za materijal i energiju – u iznosu od 10.430,00 eura. Povećanje proizlazi iz predviđenog povećanja troška za nabavu namirnica za prehranu djece i za materijale i sredstva za čišćenje i održavanje higijene zbog povećanja cijena, te materijala i dijelova za zamjenu kod nabavljene opreme. Osim navedenog procjenjuje se i nešto manji utrošak električne energije s obzirom na prvotni plan, te uredskim potrošnim materijalima. </w:t>
      </w:r>
    </w:p>
    <w:p w14:paraId="45CB5A95" w14:textId="77777777" w:rsidR="00721987" w:rsidRPr="006B1380" w:rsidRDefault="00721987" w:rsidP="00A2332F">
      <w:pPr>
        <w:numPr>
          <w:ilvl w:val="0"/>
          <w:numId w:val="37"/>
        </w:numPr>
        <w:contextualSpacing/>
        <w:jc w:val="both"/>
        <w:rPr>
          <w:rFonts w:ascii="Times New Roman" w:hAnsi="Times New Roman"/>
          <w:bCs/>
          <w:color w:val="000000"/>
        </w:rPr>
      </w:pPr>
      <w:r w:rsidRPr="006B1380">
        <w:rPr>
          <w:rFonts w:ascii="Times New Roman" w:hAnsi="Times New Roman"/>
          <w:bCs/>
          <w:color w:val="000000"/>
        </w:rPr>
        <w:t>Smanjenje  323 – Rashodi za usluge – u iznosu 365,00 eura što proizlazi prvenstveno iz smanjenje potrebe za tekućim održavanjem s obzirom na ostvareno i manji broj potrebnih intervencija i popravaka na postrojenju i opremi.</w:t>
      </w:r>
    </w:p>
    <w:p w14:paraId="0174E962" w14:textId="255EE6A3" w:rsidR="00721987" w:rsidRPr="006B1380" w:rsidRDefault="00721987" w:rsidP="00A2332F">
      <w:pPr>
        <w:pStyle w:val="Odlomakpopisa"/>
        <w:numPr>
          <w:ilvl w:val="0"/>
          <w:numId w:val="37"/>
        </w:numPr>
        <w:spacing w:line="240" w:lineRule="auto"/>
        <w:jc w:val="both"/>
        <w:rPr>
          <w:rFonts w:ascii="Times New Roman" w:hAnsi="Times New Roman"/>
          <w:b/>
          <w:bCs/>
          <w:i/>
          <w:iCs/>
        </w:rPr>
      </w:pPr>
      <w:r w:rsidRPr="006B1380">
        <w:rPr>
          <w:rFonts w:ascii="Times New Roman" w:hAnsi="Times New Roman"/>
          <w:bCs/>
          <w:color w:val="000000"/>
        </w:rPr>
        <w:t>Povećanje 329 – Ostali nespomenuti rashodi poslovanja – u iznosu 330,00 eura – što proizlazi prvenstveno iz povećanja stavke reprezentacije zbog dogovora</w:t>
      </w:r>
      <w:r w:rsidRPr="006B1380">
        <w:rPr>
          <w:rFonts w:ascii="Times New Roman" w:hAnsi="Times New Roman"/>
          <w:color w:val="000000"/>
        </w:rPr>
        <w:t xml:space="preserve"> koji prethode ostalim aktivnostima.</w:t>
      </w:r>
    </w:p>
    <w:p w14:paraId="042E6301" w14:textId="77777777" w:rsidR="00782075" w:rsidRPr="006B1380" w:rsidRDefault="004A443C" w:rsidP="006B1380">
      <w:pPr>
        <w:ind w:left="360"/>
        <w:jc w:val="both"/>
        <w:rPr>
          <w:rFonts w:ascii="Times New Roman" w:hAnsi="Times New Roman"/>
        </w:rPr>
      </w:pPr>
      <w:r w:rsidRPr="006B1380">
        <w:rPr>
          <w:rFonts w:ascii="Times New Roman" w:hAnsi="Times New Roman"/>
          <w:b/>
          <w:bCs/>
        </w:rPr>
        <w:t xml:space="preserve">Program „Dodatni programi predškolskog odgoja“ </w:t>
      </w:r>
      <w:r w:rsidRPr="006B1380">
        <w:rPr>
          <w:rFonts w:ascii="Times New Roman" w:hAnsi="Times New Roman"/>
        </w:rPr>
        <w:t xml:space="preserve">predlaže se za povećanje u iznosu </w:t>
      </w:r>
      <w:r w:rsidR="00782075" w:rsidRPr="006B1380">
        <w:rPr>
          <w:rFonts w:ascii="Times New Roman" w:hAnsi="Times New Roman"/>
        </w:rPr>
        <w:t>4.715</w:t>
      </w:r>
      <w:r w:rsidRPr="006B1380">
        <w:rPr>
          <w:rFonts w:ascii="Times New Roman" w:hAnsi="Times New Roman"/>
        </w:rPr>
        <w:t xml:space="preserve"> EUR i to na aktivnosti</w:t>
      </w:r>
      <w:r w:rsidR="00782075" w:rsidRPr="006B1380">
        <w:rPr>
          <w:rFonts w:ascii="Times New Roman" w:hAnsi="Times New Roman"/>
        </w:rPr>
        <w:t>ma:</w:t>
      </w:r>
    </w:p>
    <w:p w14:paraId="58922C21" w14:textId="0FBEA0AE" w:rsidR="004A443C" w:rsidRPr="006B1380" w:rsidRDefault="004A443C" w:rsidP="006B1380">
      <w:pPr>
        <w:ind w:left="360"/>
        <w:jc w:val="both"/>
        <w:rPr>
          <w:rFonts w:ascii="Times New Roman" w:hAnsi="Times New Roman"/>
        </w:rPr>
      </w:pPr>
      <w:r w:rsidRPr="006B1380">
        <w:rPr>
          <w:rFonts w:ascii="Times New Roman" w:hAnsi="Times New Roman"/>
        </w:rPr>
        <w:t>„</w:t>
      </w:r>
      <w:r w:rsidR="00782075" w:rsidRPr="006B1380">
        <w:rPr>
          <w:rFonts w:ascii="Times New Roman" w:hAnsi="Times New Roman"/>
        </w:rPr>
        <w:t xml:space="preserve">Čakavski </w:t>
      </w:r>
      <w:proofErr w:type="spellStart"/>
      <w:r w:rsidR="00782075" w:rsidRPr="006B1380">
        <w:rPr>
          <w:rFonts w:ascii="Times New Roman" w:hAnsi="Times New Roman"/>
        </w:rPr>
        <w:t>kantunić</w:t>
      </w:r>
      <w:proofErr w:type="spellEnd"/>
      <w:r w:rsidRPr="006B1380">
        <w:rPr>
          <w:rFonts w:ascii="Times New Roman" w:hAnsi="Times New Roman"/>
        </w:rPr>
        <w:t>“</w:t>
      </w:r>
      <w:r w:rsidR="009667B6" w:rsidRPr="006B1380">
        <w:rPr>
          <w:rFonts w:ascii="Times New Roman" w:hAnsi="Times New Roman"/>
        </w:rPr>
        <w:t xml:space="preserve"> </w:t>
      </w:r>
      <w:r w:rsidR="00CB5CE0" w:rsidRPr="006B1380">
        <w:rPr>
          <w:rFonts w:ascii="Times New Roman" w:hAnsi="Times New Roman"/>
        </w:rPr>
        <w:t>-</w:t>
      </w:r>
      <w:r w:rsidR="009667B6" w:rsidRPr="006B1380">
        <w:rPr>
          <w:rFonts w:ascii="Times New Roman" w:hAnsi="Times New Roman"/>
        </w:rPr>
        <w:t>Materijalni rashodi – podrazumijevaju povećanje troška od 860,00 eura iz razloga angažmana snimatelja i klavijaturistice</w:t>
      </w:r>
      <w:r w:rsidR="005A3FBB" w:rsidRPr="006B1380">
        <w:rPr>
          <w:rFonts w:ascii="Times New Roman" w:hAnsi="Times New Roman"/>
        </w:rPr>
        <w:t>.</w:t>
      </w:r>
    </w:p>
    <w:p w14:paraId="0BC372F0" w14:textId="69ADC264" w:rsidR="00FA4696" w:rsidRPr="006B1380" w:rsidRDefault="00FA4696" w:rsidP="006B1380">
      <w:pPr>
        <w:keepNext/>
        <w:jc w:val="both"/>
        <w:outlineLvl w:val="2"/>
        <w:rPr>
          <w:rFonts w:ascii="Times New Roman" w:hAnsi="Times New Roman"/>
        </w:rPr>
      </w:pPr>
      <w:r w:rsidRPr="006B1380">
        <w:rPr>
          <w:rFonts w:ascii="Times New Roman" w:hAnsi="Times New Roman"/>
        </w:rPr>
        <w:t xml:space="preserve">       </w:t>
      </w:r>
      <w:r w:rsidR="00C21A50" w:rsidRPr="006B1380">
        <w:rPr>
          <w:rFonts w:ascii="Times New Roman" w:hAnsi="Times New Roman"/>
        </w:rPr>
        <w:t>'Upoznajmo svijet oko nas''</w:t>
      </w:r>
      <w:r w:rsidR="00CB5CE0" w:rsidRPr="006B1380">
        <w:rPr>
          <w:rFonts w:ascii="Times New Roman" w:hAnsi="Times New Roman"/>
        </w:rPr>
        <w:t xml:space="preserve"> -</w:t>
      </w:r>
      <w:r w:rsidRPr="006B1380">
        <w:rPr>
          <w:rFonts w:ascii="Times New Roman" w:hAnsi="Times New Roman"/>
        </w:rPr>
        <w:t xml:space="preserve"> Materijalni rashodi – podrazumijevaju povećanje troška od 200,00             </w:t>
      </w:r>
    </w:p>
    <w:p w14:paraId="428190FB" w14:textId="12D91AB9" w:rsidR="00FA4696" w:rsidRPr="006B1380" w:rsidRDefault="00FA4696" w:rsidP="006B1380">
      <w:pPr>
        <w:keepNext/>
        <w:jc w:val="both"/>
        <w:outlineLvl w:val="2"/>
        <w:rPr>
          <w:rFonts w:ascii="Times New Roman" w:hAnsi="Times New Roman"/>
          <w:i/>
          <w:iCs/>
        </w:rPr>
      </w:pPr>
      <w:r w:rsidRPr="006B1380">
        <w:rPr>
          <w:rFonts w:ascii="Times New Roman" w:hAnsi="Times New Roman"/>
        </w:rPr>
        <w:t xml:space="preserve">       eura iz razloga većeg broja organiziranih izleta djece.</w:t>
      </w:r>
    </w:p>
    <w:p w14:paraId="74BAA268" w14:textId="4067C381" w:rsidR="005A3FBB" w:rsidRPr="006B1380" w:rsidRDefault="00B5033B" w:rsidP="006B1380">
      <w:pPr>
        <w:ind w:left="360"/>
        <w:jc w:val="both"/>
        <w:rPr>
          <w:rFonts w:ascii="Times New Roman" w:hAnsi="Times New Roman"/>
          <w:bCs/>
          <w:iCs/>
        </w:rPr>
      </w:pPr>
      <w:r w:rsidRPr="006B1380">
        <w:rPr>
          <w:rFonts w:ascii="Times New Roman" w:hAnsi="Times New Roman"/>
        </w:rPr>
        <w:t xml:space="preserve"> </w:t>
      </w:r>
      <w:r w:rsidR="00D41819" w:rsidRPr="006B1380">
        <w:rPr>
          <w:rFonts w:ascii="Times New Roman" w:hAnsi="Times New Roman"/>
          <w:bCs/>
          <w:iCs/>
        </w:rPr>
        <w:t>„Olimpijski festival dječjih vrtića PGŽ“</w:t>
      </w:r>
      <w:r w:rsidR="00CB5CE0" w:rsidRPr="006B1380">
        <w:rPr>
          <w:rFonts w:ascii="Times New Roman" w:hAnsi="Times New Roman"/>
          <w:bCs/>
          <w:iCs/>
        </w:rPr>
        <w:t>-</w:t>
      </w:r>
      <w:r w:rsidR="00CB5CE0" w:rsidRPr="006B1380">
        <w:rPr>
          <w:rFonts w:ascii="Times New Roman" w:hAnsi="Times New Roman"/>
        </w:rPr>
        <w:t xml:space="preserve"> Materijalni rashodi</w:t>
      </w:r>
      <w:r w:rsidR="00CB5CE0" w:rsidRPr="006B1380">
        <w:rPr>
          <w:rFonts w:ascii="Times New Roman" w:hAnsi="Times New Roman"/>
          <w:b/>
          <w:bCs/>
          <w:i/>
          <w:iCs/>
        </w:rPr>
        <w:t xml:space="preserve"> – </w:t>
      </w:r>
      <w:r w:rsidR="00D41819" w:rsidRPr="006B1380">
        <w:rPr>
          <w:rFonts w:ascii="Times New Roman" w:hAnsi="Times New Roman"/>
          <w:bCs/>
          <w:iCs/>
        </w:rPr>
        <w:t xml:space="preserve"> </w:t>
      </w:r>
      <w:r w:rsidR="008F02C3" w:rsidRPr="006B1380">
        <w:rPr>
          <w:rFonts w:ascii="Times New Roman" w:hAnsi="Times New Roman"/>
          <w:bCs/>
          <w:iCs/>
        </w:rPr>
        <w:t>povećavaju se za 3.855,00 eura prvenstveno iz razloga nabave odjeće za sudjelovanje svih zaposlenika na Olimpijskom festivalu dječjih vrtića, intelektualnih usluga i usluga promidžbe, te stavke reprezentacije za ugošćavanje sudionika festivala.</w:t>
      </w:r>
    </w:p>
    <w:p w14:paraId="6DE33930" w14:textId="77777777" w:rsidR="00B5033B" w:rsidRPr="006B1380" w:rsidRDefault="00B5033B" w:rsidP="006B1380">
      <w:pPr>
        <w:ind w:left="360"/>
        <w:jc w:val="both"/>
        <w:rPr>
          <w:rFonts w:ascii="Times New Roman" w:hAnsi="Times New Roman"/>
        </w:rPr>
      </w:pPr>
    </w:p>
    <w:p w14:paraId="7ED468C5" w14:textId="48436B4E" w:rsidR="002B786E" w:rsidRDefault="002B786E" w:rsidP="002B786E">
      <w:pPr>
        <w:spacing w:before="120"/>
        <w:jc w:val="both"/>
        <w:rPr>
          <w:rFonts w:ascii="Times New Roman" w:hAnsi="Times New Roman"/>
          <w:b/>
          <w:bCs/>
          <w:i/>
          <w:iCs/>
          <w:szCs w:val="22"/>
        </w:rPr>
      </w:pPr>
      <w:r w:rsidRPr="00416AB4">
        <w:rPr>
          <w:rFonts w:ascii="Times New Roman" w:hAnsi="Times New Roman"/>
          <w:b/>
          <w:bCs/>
          <w:i/>
          <w:szCs w:val="22"/>
        </w:rPr>
        <w:t>Glava 0020</w:t>
      </w:r>
      <w:r>
        <w:rPr>
          <w:rFonts w:ascii="Times New Roman" w:hAnsi="Times New Roman"/>
          <w:b/>
          <w:bCs/>
          <w:i/>
          <w:szCs w:val="22"/>
        </w:rPr>
        <w:t>3</w:t>
      </w:r>
      <w:r w:rsidRPr="00416AB4">
        <w:rPr>
          <w:rFonts w:ascii="Times New Roman" w:hAnsi="Times New Roman"/>
          <w:b/>
          <w:bCs/>
          <w:i/>
          <w:szCs w:val="22"/>
        </w:rPr>
        <w:t xml:space="preserve"> „</w:t>
      </w:r>
      <w:r w:rsidR="005E2A20">
        <w:rPr>
          <w:rFonts w:ascii="Times New Roman" w:hAnsi="Times New Roman"/>
          <w:b/>
          <w:bCs/>
          <w:i/>
          <w:iCs/>
          <w:szCs w:val="22"/>
        </w:rPr>
        <w:t>Javna ustanova „Narodna knjižnica Kostrena““</w:t>
      </w:r>
    </w:p>
    <w:p w14:paraId="111477BC" w14:textId="77777777" w:rsidR="000243C1" w:rsidRDefault="000243C1" w:rsidP="000243C1">
      <w:pPr>
        <w:jc w:val="both"/>
        <w:rPr>
          <w:rFonts w:ascii="Times New Roman" w:hAnsi="Times New Roman"/>
          <w:b/>
          <w:bCs/>
          <w:szCs w:val="22"/>
        </w:rPr>
      </w:pPr>
    </w:p>
    <w:p w14:paraId="763EB016" w14:textId="77777777" w:rsidR="00A125B6" w:rsidRPr="009751FD" w:rsidRDefault="000243C1" w:rsidP="00653586">
      <w:pPr>
        <w:jc w:val="both"/>
        <w:rPr>
          <w:rFonts w:ascii="Times New Roman" w:hAnsi="Times New Roman"/>
          <w:szCs w:val="22"/>
        </w:rPr>
      </w:pPr>
      <w:r w:rsidRPr="009751FD">
        <w:rPr>
          <w:rFonts w:ascii="Times New Roman" w:hAnsi="Times New Roman"/>
          <w:b/>
          <w:bCs/>
          <w:szCs w:val="22"/>
        </w:rPr>
        <w:t xml:space="preserve">Program „Program bibliotekarstva“ </w:t>
      </w:r>
      <w:r w:rsidRPr="009751FD">
        <w:rPr>
          <w:rFonts w:ascii="Times New Roman" w:hAnsi="Times New Roman"/>
          <w:szCs w:val="22"/>
        </w:rPr>
        <w:t xml:space="preserve">predlaže se za povećanje u iznosu </w:t>
      </w:r>
      <w:r w:rsidR="00C0520B" w:rsidRPr="009751FD">
        <w:rPr>
          <w:rFonts w:ascii="Times New Roman" w:hAnsi="Times New Roman"/>
          <w:szCs w:val="22"/>
        </w:rPr>
        <w:t>3.010</w:t>
      </w:r>
      <w:r w:rsidRPr="009751FD">
        <w:rPr>
          <w:rFonts w:ascii="Times New Roman" w:hAnsi="Times New Roman"/>
          <w:szCs w:val="22"/>
        </w:rPr>
        <w:t xml:space="preserve"> EUR i to na aktivnosti    „</w:t>
      </w:r>
      <w:r w:rsidR="00C0520B" w:rsidRPr="009751FD">
        <w:rPr>
          <w:rFonts w:ascii="Times New Roman" w:hAnsi="Times New Roman"/>
          <w:szCs w:val="22"/>
        </w:rPr>
        <w:t>Redovan rad javne ustanove</w:t>
      </w:r>
      <w:r w:rsidR="00112D11" w:rsidRPr="009751FD">
        <w:rPr>
          <w:rFonts w:ascii="Times New Roman" w:hAnsi="Times New Roman"/>
          <w:szCs w:val="22"/>
        </w:rPr>
        <w:t xml:space="preserve"> narodne knjižnice Kostrena“</w:t>
      </w:r>
      <w:r w:rsidRPr="009751FD">
        <w:rPr>
          <w:rFonts w:ascii="Times New Roman" w:hAnsi="Times New Roman"/>
          <w:szCs w:val="22"/>
        </w:rPr>
        <w:t xml:space="preserve">“. </w:t>
      </w:r>
    </w:p>
    <w:p w14:paraId="3FD32865" w14:textId="5DF642C9" w:rsidR="002E6E3C" w:rsidRPr="009751FD" w:rsidRDefault="00A125B6" w:rsidP="00653586">
      <w:pPr>
        <w:jc w:val="both"/>
        <w:rPr>
          <w:rFonts w:ascii="Times New Roman" w:hAnsi="Times New Roman"/>
          <w:szCs w:val="22"/>
        </w:rPr>
      </w:pPr>
      <w:r w:rsidRPr="009751FD">
        <w:rPr>
          <w:rFonts w:ascii="Times New Roman" w:hAnsi="Times New Roman"/>
          <w:szCs w:val="22"/>
        </w:rPr>
        <w:t xml:space="preserve">31 - Rashodi za zaposlene </w:t>
      </w:r>
      <w:r w:rsidR="00DD2B42" w:rsidRPr="009751FD">
        <w:rPr>
          <w:rFonts w:ascii="Times New Roman" w:hAnsi="Times New Roman"/>
          <w:szCs w:val="22"/>
        </w:rPr>
        <w:t>Uvećanje od 290 eura u odnosu na važeći Financijski plan za 2023.g. Povećanje proizlazi zbog ostvarenja uvjeta za isplatu jubilarne nagrade za 15 godina redovnog rada djelatnica na radnom mjestu knjižničarskog tehničara koja je zaposlena 2008. godine</w:t>
      </w:r>
      <w:r w:rsidR="002F7468" w:rsidRPr="009751FD">
        <w:rPr>
          <w:rFonts w:ascii="Times New Roman" w:hAnsi="Times New Roman"/>
          <w:szCs w:val="22"/>
        </w:rPr>
        <w:t>.</w:t>
      </w:r>
    </w:p>
    <w:p w14:paraId="57E1F083" w14:textId="22C17672" w:rsidR="002E6E3C" w:rsidRPr="009751FD" w:rsidRDefault="002E6E3C" w:rsidP="00653586">
      <w:pPr>
        <w:jc w:val="both"/>
        <w:rPr>
          <w:rFonts w:ascii="Times New Roman" w:eastAsia="Calibri" w:hAnsi="Times New Roman"/>
          <w:szCs w:val="22"/>
        </w:rPr>
      </w:pPr>
      <w:r w:rsidRPr="009751FD">
        <w:rPr>
          <w:rFonts w:ascii="Times New Roman" w:eastAsia="Calibri" w:hAnsi="Times New Roman"/>
          <w:szCs w:val="22"/>
        </w:rPr>
        <w:t xml:space="preserve">32- Materijalni rashodi u iznosu od 32.420,00 eura – što je uvećanje od 1.970,00 eura u odnosu na izvorni plan. </w:t>
      </w:r>
      <w:r w:rsidRPr="009751FD">
        <w:rPr>
          <w:rFonts w:ascii="Times New Roman" w:hAnsi="Times New Roman"/>
          <w:szCs w:val="22"/>
        </w:rPr>
        <w:t>Materijalni rashodi, vođeni dobivenim uputama, planirani su s manjim odstupanjima na niže ili više unutar zadanih okvira. Razlike po programu proizlaze iz:</w:t>
      </w:r>
    </w:p>
    <w:p w14:paraId="11D4B732" w14:textId="77777777" w:rsidR="002E6E3C" w:rsidRPr="009751FD" w:rsidRDefault="002E6E3C" w:rsidP="00653586">
      <w:pPr>
        <w:pStyle w:val="Odlomakpopisa"/>
        <w:numPr>
          <w:ilvl w:val="0"/>
          <w:numId w:val="33"/>
        </w:numPr>
        <w:spacing w:after="160" w:line="240" w:lineRule="auto"/>
        <w:jc w:val="both"/>
        <w:rPr>
          <w:rFonts w:ascii="Times New Roman" w:hAnsi="Times New Roman"/>
        </w:rPr>
      </w:pPr>
      <w:r w:rsidRPr="009751FD">
        <w:rPr>
          <w:rFonts w:ascii="Times New Roman" w:hAnsi="Times New Roman"/>
        </w:rPr>
        <w:t xml:space="preserve">Smanjenja na 321 – Naknade troškova zaposlenima – u iznosu od 30 eura </w:t>
      </w:r>
      <w:r w:rsidRPr="009751FD">
        <w:rPr>
          <w:rFonts w:ascii="Times New Roman" w:eastAsia="Times New Roman" w:hAnsi="Times New Roman"/>
          <w:color w:val="000000"/>
          <w:lang w:eastAsia="hr-HR"/>
        </w:rPr>
        <w:t xml:space="preserve">u odnosu na važeći </w:t>
      </w:r>
      <w:r w:rsidRPr="009751FD">
        <w:rPr>
          <w:rFonts w:ascii="Times New Roman" w:hAnsi="Times New Roman"/>
        </w:rPr>
        <w:t xml:space="preserve">Financijski plan za 2023.g. Većinski su smanjeni su troškovi stručnog usavršavanja, u istodobno povećanje rashoda službenih putovanja </w:t>
      </w:r>
      <w:r w:rsidRPr="009751FD">
        <w:rPr>
          <w:rFonts w:ascii="Times New Roman" w:eastAsia="Times New Roman" w:hAnsi="Times New Roman"/>
          <w:color w:val="000000"/>
          <w:lang w:eastAsia="hr-HR"/>
        </w:rPr>
        <w:t>zbog četverodnevnog sudjelovanja na stručnom skupu u Dubrovniku u listopadu koje je prethodno planirano na tri dana, što daje razliku smanjenja po ekonomskoj klasifikaciji.</w:t>
      </w:r>
    </w:p>
    <w:p w14:paraId="06A04D14" w14:textId="080EF66B" w:rsidR="002E6E3C" w:rsidRPr="009751FD" w:rsidRDefault="002E6E3C" w:rsidP="00653586">
      <w:pPr>
        <w:pStyle w:val="Odlomakpopisa"/>
        <w:numPr>
          <w:ilvl w:val="0"/>
          <w:numId w:val="33"/>
        </w:numPr>
        <w:spacing w:after="0" w:line="240" w:lineRule="auto"/>
        <w:jc w:val="both"/>
        <w:rPr>
          <w:rFonts w:ascii="Times New Roman" w:hAnsi="Times New Roman"/>
        </w:rPr>
      </w:pPr>
      <w:r w:rsidRPr="009751FD">
        <w:rPr>
          <w:rFonts w:ascii="Times New Roman" w:eastAsia="Times New Roman" w:hAnsi="Times New Roman"/>
          <w:color w:val="000000"/>
          <w:lang w:eastAsia="hr-HR"/>
        </w:rPr>
        <w:lastRenderedPageBreak/>
        <w:t>Povećanja na 322 – Rashodi za materijal i energiju – u iznosu od 2.000,00 eura.  Povećanje proizlazi radi zaprimanja računa za opskrbu plinom za mjesec studeni i prosinac 2022. tek krajem veljače 2023. zbog promjene operatera Uredbom Vlade. Temeljem navedenog osigurana su povećana sredstva iz prenesenog viška.</w:t>
      </w:r>
    </w:p>
    <w:p w14:paraId="4EB9B495" w14:textId="77777777" w:rsidR="002E6E3C" w:rsidRPr="009751FD" w:rsidRDefault="002E6E3C" w:rsidP="00653586">
      <w:pPr>
        <w:jc w:val="both"/>
        <w:rPr>
          <w:rFonts w:ascii="Times New Roman" w:eastAsia="Calibri" w:hAnsi="Times New Roman"/>
          <w:szCs w:val="22"/>
        </w:rPr>
      </w:pPr>
      <w:r w:rsidRPr="009751FD">
        <w:rPr>
          <w:rFonts w:ascii="Times New Roman" w:eastAsia="Calibri" w:hAnsi="Times New Roman"/>
          <w:szCs w:val="22"/>
        </w:rPr>
        <w:t>42- Rashodi za nabavu nefinancijske imovine (knjižnična građa i oprema) u iznosu od</w:t>
      </w:r>
      <w:r w:rsidRPr="009751FD">
        <w:rPr>
          <w:rFonts w:ascii="Times New Roman" w:hAnsi="Times New Roman"/>
          <w:szCs w:val="22"/>
        </w:rPr>
        <w:t xml:space="preserve"> 21.880,00 eura što je uvećanje</w:t>
      </w:r>
      <w:r w:rsidRPr="009751FD">
        <w:rPr>
          <w:rFonts w:ascii="Times New Roman" w:eastAsia="Calibri" w:hAnsi="Times New Roman"/>
          <w:szCs w:val="22"/>
        </w:rPr>
        <w:t xml:space="preserve"> </w:t>
      </w:r>
      <w:r w:rsidRPr="009751FD">
        <w:rPr>
          <w:rFonts w:ascii="Times New Roman" w:hAnsi="Times New Roman"/>
          <w:szCs w:val="22"/>
        </w:rPr>
        <w:t>u iznosu 750,00 eura. Povećanje proizlazi iz:</w:t>
      </w:r>
    </w:p>
    <w:p w14:paraId="45519A6F" w14:textId="77777777" w:rsidR="002E6E3C" w:rsidRPr="009751FD" w:rsidRDefault="002E6E3C" w:rsidP="00653586">
      <w:pPr>
        <w:pStyle w:val="Odlomakpopisa"/>
        <w:numPr>
          <w:ilvl w:val="0"/>
          <w:numId w:val="33"/>
        </w:numPr>
        <w:spacing w:after="160" w:line="240" w:lineRule="auto"/>
        <w:jc w:val="both"/>
        <w:rPr>
          <w:rFonts w:ascii="Times New Roman" w:hAnsi="Times New Roman"/>
        </w:rPr>
      </w:pPr>
      <w:r w:rsidRPr="009751FD">
        <w:rPr>
          <w:rFonts w:ascii="Times New Roman" w:hAnsi="Times New Roman"/>
        </w:rPr>
        <w:t>Povećanja na 422 – Postrojenja i oprema – za 1.400,00 eura – a povećanje proizlazi prvenstveno iz potrebe za nabavkom nove računalne opreme. Prijavom na natječaj Ministarstva kulture i medija Republike Hrvatske Knjižnica je dobila dodatna sredstva za nabavku računalne opreme.</w:t>
      </w:r>
    </w:p>
    <w:p w14:paraId="669E7A26" w14:textId="77777777" w:rsidR="002E6E3C" w:rsidRPr="009751FD" w:rsidRDefault="002E6E3C" w:rsidP="00653586">
      <w:pPr>
        <w:pStyle w:val="Odlomakpopisa"/>
        <w:numPr>
          <w:ilvl w:val="0"/>
          <w:numId w:val="33"/>
        </w:numPr>
        <w:spacing w:after="160" w:line="240" w:lineRule="auto"/>
        <w:jc w:val="both"/>
        <w:rPr>
          <w:rFonts w:ascii="Times New Roman" w:hAnsi="Times New Roman"/>
        </w:rPr>
      </w:pPr>
      <w:r w:rsidRPr="009751FD">
        <w:rPr>
          <w:rFonts w:ascii="Times New Roman" w:hAnsi="Times New Roman"/>
        </w:rPr>
        <w:t>Smanjenja na 424 – Knjige, umjetnička djela i ostale izložbene vrijednosti – za 650,00 eura s obzirom na smanjenje izvora financiranja knjiga.</w:t>
      </w:r>
    </w:p>
    <w:p w14:paraId="5391695D" w14:textId="68C0FE3C" w:rsidR="00DD2B42" w:rsidRPr="00570F08" w:rsidRDefault="00DD2B42" w:rsidP="00DD2B42">
      <w:pPr>
        <w:rPr>
          <w:rFonts w:ascii="Arial Narrow" w:hAnsi="Arial Narrow"/>
          <w:sz w:val="24"/>
          <w:szCs w:val="24"/>
        </w:rPr>
      </w:pPr>
    </w:p>
    <w:p w14:paraId="6ACB11BE" w14:textId="77777777" w:rsidR="001F7CEF" w:rsidRDefault="00D93DFE" w:rsidP="00E26D9F">
      <w:pPr>
        <w:jc w:val="both"/>
        <w:rPr>
          <w:rFonts w:ascii="Times New Roman" w:hAnsi="Times New Roman"/>
          <w:szCs w:val="22"/>
        </w:rPr>
      </w:pPr>
      <w:r>
        <w:rPr>
          <w:rFonts w:ascii="Times New Roman" w:hAnsi="Times New Roman"/>
          <w:b/>
          <w:bCs/>
        </w:rPr>
        <w:t>P</w:t>
      </w:r>
      <w:r w:rsidRPr="00D93DFE">
        <w:rPr>
          <w:rFonts w:ascii="Times New Roman" w:hAnsi="Times New Roman"/>
          <w:b/>
          <w:bCs/>
        </w:rPr>
        <w:t xml:space="preserve">rogram  </w:t>
      </w:r>
      <w:r w:rsidR="00337DF1">
        <w:rPr>
          <w:rFonts w:ascii="Times New Roman" w:hAnsi="Times New Roman"/>
          <w:b/>
          <w:bCs/>
        </w:rPr>
        <w:t>„P</w:t>
      </w:r>
      <w:r w:rsidRPr="00D93DFE">
        <w:rPr>
          <w:rFonts w:ascii="Times New Roman" w:hAnsi="Times New Roman"/>
          <w:b/>
          <w:bCs/>
        </w:rPr>
        <w:t>osebn</w:t>
      </w:r>
      <w:r w:rsidR="00337DF1">
        <w:rPr>
          <w:rFonts w:ascii="Times New Roman" w:hAnsi="Times New Roman"/>
          <w:b/>
          <w:bCs/>
        </w:rPr>
        <w:t>e</w:t>
      </w:r>
      <w:r w:rsidRPr="00D93DFE">
        <w:rPr>
          <w:rFonts w:ascii="Times New Roman" w:hAnsi="Times New Roman"/>
          <w:b/>
          <w:bCs/>
        </w:rPr>
        <w:t xml:space="preserve"> aktivnosti knjižnice</w:t>
      </w:r>
      <w:r w:rsidR="00337DF1">
        <w:rPr>
          <w:rFonts w:ascii="Times New Roman" w:hAnsi="Times New Roman"/>
          <w:b/>
          <w:bCs/>
        </w:rPr>
        <w:t xml:space="preserve">“ </w:t>
      </w:r>
      <w:r w:rsidR="00337DF1" w:rsidRPr="00EA7CC5">
        <w:rPr>
          <w:rFonts w:ascii="Times New Roman" w:hAnsi="Times New Roman"/>
          <w:szCs w:val="22"/>
        </w:rPr>
        <w:t xml:space="preserve">predlaže se za povećanje 290 </w:t>
      </w:r>
      <w:proofErr w:type="spellStart"/>
      <w:r w:rsidR="00337DF1" w:rsidRPr="00EA7CC5">
        <w:rPr>
          <w:rFonts w:ascii="Times New Roman" w:hAnsi="Times New Roman"/>
          <w:szCs w:val="22"/>
        </w:rPr>
        <w:t>eur</w:t>
      </w:r>
      <w:proofErr w:type="spellEnd"/>
      <w:r w:rsidR="00337DF1" w:rsidRPr="00EA7CC5">
        <w:rPr>
          <w:rFonts w:ascii="Times New Roman" w:hAnsi="Times New Roman"/>
          <w:szCs w:val="22"/>
        </w:rPr>
        <w:t>. Promjene su na akt</w:t>
      </w:r>
      <w:r w:rsidR="006F739D" w:rsidRPr="00EA7CC5">
        <w:rPr>
          <w:rFonts w:ascii="Times New Roman" w:hAnsi="Times New Roman"/>
          <w:szCs w:val="22"/>
        </w:rPr>
        <w:t>ivnosti</w:t>
      </w:r>
      <w:r w:rsidR="00EA7CC5" w:rsidRPr="00EA7CC5">
        <w:rPr>
          <w:rFonts w:ascii="Times New Roman" w:hAnsi="Times New Roman"/>
          <w:szCs w:val="22"/>
        </w:rPr>
        <w:t>ma:</w:t>
      </w:r>
    </w:p>
    <w:p w14:paraId="3FD727E9" w14:textId="356124BC" w:rsidR="00E26D9F" w:rsidRDefault="00EA7CC5" w:rsidP="00E26D9F">
      <w:pPr>
        <w:jc w:val="both"/>
        <w:rPr>
          <w:rFonts w:ascii="Times New Roman" w:hAnsi="Times New Roman"/>
          <w:szCs w:val="22"/>
        </w:rPr>
      </w:pPr>
      <w:r w:rsidRPr="00EA7CC5">
        <w:rPr>
          <w:rFonts w:ascii="Times New Roman" w:hAnsi="Times New Roman"/>
          <w:szCs w:val="22"/>
        </w:rPr>
        <w:t xml:space="preserve"> „Mjesec hrvatske knjige“</w:t>
      </w:r>
      <w:r w:rsidR="00E26D9F" w:rsidRPr="00EA7CC5">
        <w:rPr>
          <w:rFonts w:ascii="Times New Roman" w:hAnsi="Times New Roman"/>
          <w:szCs w:val="22"/>
        </w:rPr>
        <w:t xml:space="preserve"> 32 Materijalni rashodi </w:t>
      </w:r>
      <w:r w:rsidR="00B026EF">
        <w:rPr>
          <w:rFonts w:ascii="Times New Roman" w:hAnsi="Times New Roman"/>
          <w:szCs w:val="22"/>
        </w:rPr>
        <w:t>-</w:t>
      </w:r>
      <w:r w:rsidR="00E26D9F" w:rsidRPr="00EA7CC5">
        <w:rPr>
          <w:rFonts w:ascii="Times New Roman" w:hAnsi="Times New Roman"/>
          <w:szCs w:val="22"/>
        </w:rPr>
        <w:t>povećanje u iznosu 960,00 eura u odnosu na izvorni plan.  Podrazumijevaju troškove intelektualnih usluga -  drugog dohotka za isplatu naknade autorima, predavačima i sl. Povećanje proizlazi iz proširenja broja održavanih promocija i gostovanja autora.</w:t>
      </w:r>
    </w:p>
    <w:p w14:paraId="3CEA2A71" w14:textId="08ABDFB3" w:rsidR="00496335" w:rsidRPr="001F7CEF" w:rsidRDefault="001F7CEF" w:rsidP="00496335">
      <w:pPr>
        <w:jc w:val="both"/>
        <w:rPr>
          <w:rFonts w:ascii="Times New Roman" w:hAnsi="Times New Roman"/>
          <w:szCs w:val="22"/>
        </w:rPr>
      </w:pPr>
      <w:r w:rsidRPr="001F7CEF">
        <w:rPr>
          <w:rFonts w:ascii="Times New Roman" w:hAnsi="Times New Roman"/>
          <w:szCs w:val="22"/>
        </w:rPr>
        <w:t>„Tematske radionice“ -</w:t>
      </w:r>
      <w:r w:rsidR="00496335" w:rsidRPr="001F7CEF">
        <w:rPr>
          <w:rFonts w:ascii="Times New Roman" w:hAnsi="Times New Roman"/>
          <w:szCs w:val="22"/>
        </w:rPr>
        <w:t>32 Materijalni rashodi – iznose 670,00 eura što je smanjenje od 670,00 eura u odnosu na izvorni plan. Isti podrazumijevaju troškove intelektualnih usluga - drugog dohotka za isplatu naknade autorima, predavačima i sl. Smanjenje troška proizlazi iz smanjenog raspoloživog iznosa za pokriće rashoda zbog neostvarenog natječaja na kojem nije ostvaren dovoljan broj bodova</w:t>
      </w:r>
      <w:r>
        <w:rPr>
          <w:rFonts w:ascii="Times New Roman" w:hAnsi="Times New Roman"/>
          <w:szCs w:val="22"/>
        </w:rPr>
        <w:t>.</w:t>
      </w:r>
    </w:p>
    <w:p w14:paraId="239C4405" w14:textId="77777777" w:rsidR="00496335" w:rsidRPr="00EA7CC5" w:rsidRDefault="00496335" w:rsidP="00E26D9F">
      <w:pPr>
        <w:jc w:val="both"/>
        <w:rPr>
          <w:rFonts w:ascii="Times New Roman" w:hAnsi="Times New Roman"/>
          <w:szCs w:val="22"/>
        </w:rPr>
      </w:pPr>
    </w:p>
    <w:p w14:paraId="0917CEE8" w14:textId="3C22EFA2" w:rsidR="00D93DFE" w:rsidRPr="00D93DFE" w:rsidRDefault="00D93DFE" w:rsidP="00D93DFE">
      <w:pPr>
        <w:jc w:val="both"/>
        <w:rPr>
          <w:rFonts w:ascii="Times New Roman" w:hAnsi="Times New Roman"/>
          <w:b/>
          <w:bCs/>
          <w:szCs w:val="22"/>
        </w:rPr>
      </w:pPr>
    </w:p>
    <w:p w14:paraId="29C41C2A" w14:textId="0B1AB701" w:rsidR="005758C8" w:rsidRDefault="005758C8" w:rsidP="005758C8">
      <w:pPr>
        <w:spacing w:before="120"/>
        <w:jc w:val="both"/>
        <w:rPr>
          <w:rFonts w:ascii="Times New Roman" w:hAnsi="Times New Roman"/>
          <w:b/>
          <w:bCs/>
          <w:i/>
          <w:iCs/>
          <w:szCs w:val="22"/>
        </w:rPr>
      </w:pPr>
      <w:r w:rsidRPr="00416AB4">
        <w:rPr>
          <w:rFonts w:ascii="Times New Roman" w:hAnsi="Times New Roman"/>
          <w:b/>
          <w:bCs/>
          <w:i/>
          <w:szCs w:val="22"/>
        </w:rPr>
        <w:t>Glava 0020</w:t>
      </w:r>
      <w:r w:rsidR="00155286">
        <w:rPr>
          <w:rFonts w:ascii="Times New Roman" w:hAnsi="Times New Roman"/>
          <w:b/>
          <w:bCs/>
          <w:i/>
          <w:szCs w:val="22"/>
        </w:rPr>
        <w:t>4</w:t>
      </w:r>
      <w:r w:rsidRPr="00416AB4">
        <w:rPr>
          <w:rFonts w:ascii="Times New Roman" w:hAnsi="Times New Roman"/>
          <w:b/>
          <w:bCs/>
          <w:i/>
          <w:szCs w:val="22"/>
        </w:rPr>
        <w:t xml:space="preserve"> „</w:t>
      </w:r>
      <w:r w:rsidR="00155286">
        <w:rPr>
          <w:rFonts w:ascii="Times New Roman" w:hAnsi="Times New Roman"/>
          <w:b/>
          <w:bCs/>
          <w:i/>
          <w:iCs/>
          <w:szCs w:val="22"/>
        </w:rPr>
        <w:t>Centar kulture Kostrena“</w:t>
      </w:r>
    </w:p>
    <w:p w14:paraId="05518E11" w14:textId="77777777" w:rsidR="00FB06A9" w:rsidRDefault="00FB06A9" w:rsidP="00781067">
      <w:pPr>
        <w:spacing w:line="276" w:lineRule="auto"/>
        <w:jc w:val="both"/>
        <w:rPr>
          <w:rFonts w:ascii="Times New Roman" w:hAnsi="Times New Roman"/>
          <w:b/>
          <w:bCs/>
          <w:szCs w:val="22"/>
        </w:rPr>
      </w:pPr>
    </w:p>
    <w:p w14:paraId="31F5CC75" w14:textId="3E60094C" w:rsidR="00C33275" w:rsidRPr="00182DE8" w:rsidRDefault="00606AC8" w:rsidP="00C45822">
      <w:pPr>
        <w:jc w:val="both"/>
        <w:rPr>
          <w:rFonts w:ascii="Times New Roman" w:hAnsi="Times New Roman"/>
          <w:szCs w:val="22"/>
        </w:rPr>
      </w:pPr>
      <w:r w:rsidRPr="00182DE8">
        <w:rPr>
          <w:rFonts w:ascii="Times New Roman" w:hAnsi="Times New Roman"/>
          <w:b/>
          <w:bCs/>
          <w:szCs w:val="22"/>
        </w:rPr>
        <w:t>P</w:t>
      </w:r>
      <w:r w:rsidR="0079102F" w:rsidRPr="00182DE8">
        <w:rPr>
          <w:rFonts w:ascii="Times New Roman" w:hAnsi="Times New Roman"/>
          <w:b/>
          <w:bCs/>
          <w:szCs w:val="22"/>
        </w:rPr>
        <w:t>rogram „Redovan rad Centra kulture Kostrena“</w:t>
      </w:r>
      <w:r w:rsidR="00781067" w:rsidRPr="00182DE8">
        <w:rPr>
          <w:rFonts w:ascii="Times New Roman" w:hAnsi="Times New Roman"/>
          <w:b/>
          <w:bCs/>
          <w:szCs w:val="22"/>
        </w:rPr>
        <w:t xml:space="preserve"> </w:t>
      </w:r>
      <w:r w:rsidR="00781067" w:rsidRPr="00182DE8">
        <w:rPr>
          <w:rFonts w:ascii="Times New Roman" w:hAnsi="Times New Roman"/>
          <w:szCs w:val="22"/>
        </w:rPr>
        <w:t xml:space="preserve">predlaže se za ukupno smanjenje u iznosu od 710 </w:t>
      </w:r>
      <w:proofErr w:type="spellStart"/>
      <w:r w:rsidR="00781067" w:rsidRPr="00182DE8">
        <w:rPr>
          <w:rFonts w:ascii="Times New Roman" w:hAnsi="Times New Roman"/>
          <w:szCs w:val="22"/>
        </w:rPr>
        <w:t>eur</w:t>
      </w:r>
      <w:proofErr w:type="spellEnd"/>
      <w:r w:rsidR="00B21A10" w:rsidRPr="00182DE8">
        <w:rPr>
          <w:rFonts w:ascii="Times New Roman" w:hAnsi="Times New Roman"/>
          <w:szCs w:val="22"/>
        </w:rPr>
        <w:t xml:space="preserve"> na aktivnosti „Redovan rad“.</w:t>
      </w:r>
      <w:r w:rsidR="0079102F" w:rsidRPr="00182DE8">
        <w:rPr>
          <w:rFonts w:ascii="Times New Roman" w:hAnsi="Times New Roman"/>
          <w:szCs w:val="22"/>
        </w:rPr>
        <w:t xml:space="preserve"> </w:t>
      </w:r>
      <w:r w:rsidR="00C33275" w:rsidRPr="00182DE8">
        <w:rPr>
          <w:rFonts w:ascii="Times New Roman" w:hAnsi="Times New Roman"/>
          <w:szCs w:val="22"/>
        </w:rPr>
        <w:t>U odnosu na usvojeni Financijski plan 1. izmjenama umanjuju se sredstva za ovaj program u iznosu 710,00 EUR, a što se odnosi na usklađivanje rashoda sa stvarno nastalim stanjem. Promjene se odnose na smanjenje izdataka za režijske troškove i rashode za zaposlene te povećanje za usluge i postrojenje i opremu, odnosno uredski namještaj i računalnu opremu potrebnu za preseljenje ureda Centra na lokaciju Trga Sv. Barbara.</w:t>
      </w:r>
    </w:p>
    <w:p w14:paraId="47C2D6A0" w14:textId="77777777" w:rsidR="006B1380" w:rsidRDefault="006B1380" w:rsidP="00C45822">
      <w:pPr>
        <w:jc w:val="both"/>
        <w:rPr>
          <w:rFonts w:ascii="Times New Roman" w:hAnsi="Times New Roman"/>
          <w:b/>
          <w:bCs/>
          <w:szCs w:val="22"/>
        </w:rPr>
      </w:pPr>
    </w:p>
    <w:p w14:paraId="58A5C415" w14:textId="013822C5" w:rsidR="00503CC9" w:rsidRPr="00182DE8" w:rsidRDefault="00011B7F" w:rsidP="00C45822">
      <w:pPr>
        <w:jc w:val="both"/>
        <w:rPr>
          <w:rFonts w:ascii="Times New Roman" w:hAnsi="Times New Roman"/>
          <w:bCs/>
          <w:szCs w:val="22"/>
        </w:rPr>
      </w:pPr>
      <w:r w:rsidRPr="00182DE8">
        <w:rPr>
          <w:rFonts w:ascii="Times New Roman" w:hAnsi="Times New Roman"/>
          <w:b/>
          <w:bCs/>
          <w:szCs w:val="22"/>
        </w:rPr>
        <w:t>Program „Programi kulturnih događanja“</w:t>
      </w:r>
      <w:r w:rsidR="00503CC9" w:rsidRPr="00182DE8">
        <w:rPr>
          <w:rFonts w:ascii="Times New Roman" w:hAnsi="Times New Roman"/>
          <w:szCs w:val="22"/>
        </w:rPr>
        <w:t>.</w:t>
      </w:r>
      <w:r w:rsidR="00185295" w:rsidRPr="00182DE8">
        <w:rPr>
          <w:rFonts w:ascii="Times New Roman" w:hAnsi="Times New Roman"/>
          <w:szCs w:val="22"/>
        </w:rPr>
        <w:t xml:space="preserve"> </w:t>
      </w:r>
      <w:r w:rsidR="00503CC9" w:rsidRPr="00182DE8">
        <w:rPr>
          <w:rFonts w:ascii="Times New Roman" w:hAnsi="Times New Roman"/>
          <w:szCs w:val="22"/>
        </w:rPr>
        <w:t>U odnosu na usvojeni Financijski plan ovim 1. izmjenama umanjuju se sredstva za ovaj program u iznosu 5.060,00 EUR, a što se odnosi ponajviše na umanjenje zbog otkazivanja manifestacije Glazbeni kamp PIG. Naime, zbog usmjeravanja kapaciteta Centra na otvorenje interpretacijskog centra Kuća kostrenskih pomoraca odlučeno je da se ove godine Glazbeni kamp PIG neće održati. Također, u skladu s prikupljenim kotizacijama učesnika Proljeća u Kostreni i usklađivanjem sa stvarno utrošenim sredstvima povećan je iznos za aktivnost Proljeća, a za Jesen u Kostreni i Kino u Kostreni dobivena su sredstva putem natječaja za financiranje javnih potreba</w:t>
      </w:r>
      <w:r w:rsidR="005529F2">
        <w:rPr>
          <w:rFonts w:ascii="Times New Roman" w:hAnsi="Times New Roman"/>
          <w:szCs w:val="22"/>
        </w:rPr>
        <w:t xml:space="preserve"> od strane HAVC-a i PGŽ-a</w:t>
      </w:r>
      <w:r w:rsidR="00503CC9" w:rsidRPr="00182DE8">
        <w:rPr>
          <w:rFonts w:ascii="Times New Roman" w:hAnsi="Times New Roman"/>
          <w:szCs w:val="22"/>
        </w:rPr>
        <w:t xml:space="preserve"> te je došlo do usklađenja izvora financiranja.</w:t>
      </w:r>
    </w:p>
    <w:p w14:paraId="07A35445" w14:textId="67071F27" w:rsidR="00503CC9" w:rsidRPr="00182DE8" w:rsidRDefault="00503CC9" w:rsidP="00C45822">
      <w:pPr>
        <w:jc w:val="both"/>
        <w:rPr>
          <w:rFonts w:ascii="Times New Roman" w:hAnsi="Times New Roman"/>
          <w:b/>
          <w:bCs/>
          <w:i/>
          <w:iCs/>
          <w:szCs w:val="22"/>
        </w:rPr>
      </w:pPr>
      <w:r w:rsidRPr="00182DE8">
        <w:rPr>
          <w:rFonts w:ascii="Times New Roman" w:hAnsi="Times New Roman"/>
          <w:b/>
          <w:bCs/>
          <w:szCs w:val="22"/>
        </w:rPr>
        <w:t>Jesen u Kostreni</w:t>
      </w:r>
    </w:p>
    <w:p w14:paraId="1FE48E18" w14:textId="77777777" w:rsidR="00503CC9" w:rsidRPr="00182DE8" w:rsidRDefault="00503CC9" w:rsidP="00C45822">
      <w:pPr>
        <w:pStyle w:val="Uvuenotijeloteksta"/>
        <w:spacing w:after="0"/>
        <w:ind w:left="0"/>
        <w:jc w:val="both"/>
        <w:rPr>
          <w:sz w:val="22"/>
          <w:szCs w:val="22"/>
        </w:rPr>
      </w:pPr>
      <w:r w:rsidRPr="00182DE8">
        <w:rPr>
          <w:sz w:val="22"/>
          <w:szCs w:val="22"/>
        </w:rPr>
        <w:t>Za aktivnost Jesen u Kostreni dobivena su sredstva PGŽ ostvarena putem natječaja te je za manji iznos došlo do povećanja ukupno planiranih sredstava za Jesen.</w:t>
      </w:r>
    </w:p>
    <w:p w14:paraId="18939BAB" w14:textId="77777777" w:rsidR="00503CC9" w:rsidRPr="00182DE8" w:rsidRDefault="00503CC9" w:rsidP="00C45822">
      <w:pPr>
        <w:pStyle w:val="Uvuenotijeloteksta"/>
        <w:spacing w:after="0"/>
        <w:ind w:left="0"/>
        <w:rPr>
          <w:b/>
          <w:bCs/>
          <w:sz w:val="22"/>
          <w:szCs w:val="22"/>
        </w:rPr>
      </w:pPr>
      <w:r w:rsidRPr="00182DE8">
        <w:rPr>
          <w:b/>
          <w:bCs/>
          <w:sz w:val="22"/>
          <w:szCs w:val="22"/>
        </w:rPr>
        <w:t>Proljeće u Kostreni</w:t>
      </w:r>
    </w:p>
    <w:p w14:paraId="71C7BB18" w14:textId="77777777" w:rsidR="00503CC9" w:rsidRPr="00182DE8" w:rsidRDefault="00503CC9" w:rsidP="00C45822">
      <w:pPr>
        <w:pStyle w:val="Uvuenotijeloteksta"/>
        <w:spacing w:after="0"/>
        <w:ind w:left="0"/>
        <w:jc w:val="both"/>
        <w:rPr>
          <w:sz w:val="22"/>
          <w:szCs w:val="22"/>
        </w:rPr>
      </w:pPr>
      <w:r w:rsidRPr="00182DE8">
        <w:rPr>
          <w:sz w:val="22"/>
          <w:szCs w:val="22"/>
        </w:rPr>
        <w:t>U skladu s prikupljenim kotizacijama učesnika Proljeća u Kostreni i usklađivanjem sa stvarno utrošenim sredstvima povećan je iznos za aktivnost Proljeća</w:t>
      </w:r>
      <w:r w:rsidRPr="00182DE8">
        <w:rPr>
          <w:b/>
          <w:bCs/>
          <w:sz w:val="22"/>
          <w:szCs w:val="22"/>
        </w:rPr>
        <w:t xml:space="preserve"> </w:t>
      </w:r>
      <w:r w:rsidRPr="00182DE8">
        <w:rPr>
          <w:sz w:val="22"/>
          <w:szCs w:val="22"/>
        </w:rPr>
        <w:t>za 700 EUR. Umanjio se izvor financiranja od strane Općine Kostrena te povećao izvor od ostalih prihoda posebne namjene.</w:t>
      </w:r>
    </w:p>
    <w:p w14:paraId="37B66E53" w14:textId="77777777" w:rsidR="00503CC9" w:rsidRPr="00182DE8" w:rsidRDefault="00503CC9" w:rsidP="00C45822">
      <w:pPr>
        <w:pStyle w:val="Uvuenotijeloteksta"/>
        <w:spacing w:after="0"/>
        <w:ind w:left="0"/>
        <w:rPr>
          <w:b/>
          <w:bCs/>
          <w:sz w:val="22"/>
          <w:szCs w:val="22"/>
        </w:rPr>
      </w:pPr>
      <w:r w:rsidRPr="00182DE8">
        <w:rPr>
          <w:b/>
          <w:bCs/>
          <w:sz w:val="22"/>
          <w:szCs w:val="22"/>
        </w:rPr>
        <w:t>Kino u Kostreni</w:t>
      </w:r>
    </w:p>
    <w:p w14:paraId="6CB342C3" w14:textId="77777777" w:rsidR="00503CC9" w:rsidRPr="00C45822" w:rsidRDefault="00503CC9" w:rsidP="00C45822">
      <w:pPr>
        <w:jc w:val="both"/>
        <w:rPr>
          <w:rFonts w:ascii="Times New Roman" w:hAnsi="Times New Roman"/>
          <w:szCs w:val="22"/>
        </w:rPr>
      </w:pPr>
      <w:r w:rsidRPr="00C45822">
        <w:rPr>
          <w:rFonts w:ascii="Times New Roman" w:hAnsi="Times New Roman"/>
          <w:szCs w:val="22"/>
        </w:rPr>
        <w:t xml:space="preserve">Za aktivnost Kino u Kostreni dobivena su sredstva putem natječaja HAVC-a za financiranje javnih potreba te je došlo do usklađenja izvora financiranja, a ukupni se iznos planiran za ovu aktivnost nije mijenjao. </w:t>
      </w:r>
    </w:p>
    <w:p w14:paraId="6576CDD2" w14:textId="77777777" w:rsidR="00653586" w:rsidRDefault="00653586" w:rsidP="00C45822">
      <w:pPr>
        <w:pStyle w:val="Uvuenotijeloteksta"/>
        <w:spacing w:after="0"/>
        <w:ind w:left="0"/>
        <w:rPr>
          <w:b/>
          <w:bCs/>
          <w:sz w:val="22"/>
          <w:szCs w:val="22"/>
        </w:rPr>
      </w:pPr>
    </w:p>
    <w:p w14:paraId="297F9F56" w14:textId="11CC4B70" w:rsidR="00503CC9" w:rsidRPr="00C45822" w:rsidRDefault="00503CC9" w:rsidP="00C45822">
      <w:pPr>
        <w:pStyle w:val="Uvuenotijeloteksta"/>
        <w:spacing w:after="0"/>
        <w:ind w:left="0"/>
        <w:rPr>
          <w:b/>
          <w:bCs/>
          <w:sz w:val="22"/>
          <w:szCs w:val="22"/>
        </w:rPr>
      </w:pPr>
      <w:r w:rsidRPr="00C45822">
        <w:rPr>
          <w:b/>
          <w:bCs/>
          <w:sz w:val="22"/>
          <w:szCs w:val="22"/>
        </w:rPr>
        <w:lastRenderedPageBreak/>
        <w:t>Glazbeni kamp PIG</w:t>
      </w:r>
    </w:p>
    <w:p w14:paraId="201062F0" w14:textId="77777777" w:rsidR="00503CC9" w:rsidRPr="00C45822" w:rsidRDefault="00503CC9" w:rsidP="00C45822">
      <w:pPr>
        <w:jc w:val="both"/>
        <w:rPr>
          <w:rFonts w:ascii="Times New Roman" w:hAnsi="Times New Roman"/>
          <w:szCs w:val="22"/>
        </w:rPr>
      </w:pPr>
      <w:r w:rsidRPr="00C45822">
        <w:rPr>
          <w:rFonts w:ascii="Times New Roman" w:hAnsi="Times New Roman"/>
          <w:szCs w:val="22"/>
        </w:rPr>
        <w:t>Umanjuju se sredstva za ovaj program u iznosu 6.000,00 EUR zbog otkazivanja manifestacije Glazbeni kamp PIG. Naime, zbog usmjeravanja kapaciteta Centra na otvorenje interpretacijskog centra Kuća kostrenskih pomoraca odlučeno je da se ove godine Glazbeni kamp PIG neće održati.</w:t>
      </w:r>
    </w:p>
    <w:p w14:paraId="44CB9D42" w14:textId="77777777" w:rsidR="003516F7" w:rsidRPr="00C45822" w:rsidRDefault="003516F7" w:rsidP="00C45822">
      <w:pPr>
        <w:jc w:val="both"/>
        <w:rPr>
          <w:rFonts w:ascii="Times New Roman" w:hAnsi="Times New Roman"/>
          <w:b/>
          <w:bCs/>
          <w:szCs w:val="22"/>
        </w:rPr>
      </w:pPr>
    </w:p>
    <w:p w14:paraId="3F16FD49" w14:textId="77777777" w:rsidR="003516F7" w:rsidRPr="00C45822" w:rsidRDefault="00E141BB" w:rsidP="00C45822">
      <w:pPr>
        <w:jc w:val="both"/>
        <w:rPr>
          <w:rFonts w:ascii="Times New Roman" w:hAnsi="Times New Roman"/>
          <w:b/>
          <w:szCs w:val="22"/>
          <w:u w:val="single"/>
        </w:rPr>
      </w:pPr>
      <w:r w:rsidRPr="00C45822">
        <w:rPr>
          <w:rFonts w:ascii="Times New Roman" w:hAnsi="Times New Roman"/>
          <w:b/>
          <w:bCs/>
          <w:szCs w:val="22"/>
        </w:rPr>
        <w:t>Program „</w:t>
      </w:r>
      <w:r w:rsidR="00D82E9A" w:rsidRPr="00C45822">
        <w:rPr>
          <w:rFonts w:ascii="Times New Roman" w:hAnsi="Times New Roman"/>
          <w:b/>
          <w:bCs/>
          <w:szCs w:val="22"/>
        </w:rPr>
        <w:t>Programi razvoja zajednice“</w:t>
      </w:r>
      <w:r w:rsidR="003516F7" w:rsidRPr="00C45822">
        <w:rPr>
          <w:rFonts w:ascii="Times New Roman" w:hAnsi="Times New Roman"/>
          <w:b/>
          <w:bCs/>
          <w:szCs w:val="22"/>
        </w:rPr>
        <w:t xml:space="preserve">. </w:t>
      </w:r>
      <w:r w:rsidR="003516F7" w:rsidRPr="00C45822">
        <w:rPr>
          <w:rFonts w:ascii="Times New Roman" w:hAnsi="Times New Roman"/>
          <w:szCs w:val="22"/>
        </w:rPr>
        <w:t>U odnosu na usvojeni Financijski plan ovim 1. izmjenama povećavaju se sredstva za ovaj program u iznosu 22.485,00 EUR, a što se ponajviše odnosi na planiranje sredstava za otvorenje i daljnji rad interpretacijskog centra Kuća kostrenskih pomoraca, te manjim dijelom na usklađivanje potreba za Aktivnosti u zajednici i smanjenje prema stvarno utrošenim stavkama za projekt Stori po svoju.</w:t>
      </w:r>
    </w:p>
    <w:p w14:paraId="0DCEA1F5" w14:textId="77777777" w:rsidR="00B1051A" w:rsidRPr="00C45822" w:rsidRDefault="00B1051A" w:rsidP="00C45822">
      <w:pPr>
        <w:pStyle w:val="Uvuenotijeloteksta"/>
        <w:spacing w:after="0"/>
        <w:ind w:left="0"/>
        <w:rPr>
          <w:b/>
          <w:bCs/>
          <w:sz w:val="22"/>
          <w:szCs w:val="22"/>
        </w:rPr>
      </w:pPr>
      <w:r w:rsidRPr="00C45822">
        <w:rPr>
          <w:b/>
          <w:bCs/>
          <w:sz w:val="22"/>
          <w:szCs w:val="22"/>
        </w:rPr>
        <w:t>Kuća kostrenskih pomoraca</w:t>
      </w:r>
    </w:p>
    <w:p w14:paraId="4B27E6A8" w14:textId="1813A3FB" w:rsidR="00B1051A" w:rsidRPr="00C45822" w:rsidRDefault="00B1051A" w:rsidP="00C45822">
      <w:pPr>
        <w:pStyle w:val="Uvuenotijeloteksta"/>
        <w:spacing w:after="0"/>
        <w:ind w:left="0"/>
        <w:jc w:val="both"/>
        <w:rPr>
          <w:sz w:val="22"/>
          <w:szCs w:val="22"/>
        </w:rPr>
      </w:pPr>
      <w:bookmarkStart w:id="0" w:name="_Hlk99360946"/>
      <w:r w:rsidRPr="00C45822">
        <w:rPr>
          <w:sz w:val="22"/>
          <w:szCs w:val="22"/>
        </w:rPr>
        <w:t xml:space="preserve">Otvorenje interpretacijskog centra Kuća kostrenskih pomoraca očekuje se u trećem kvartalu 2023. godine te je zbog toga potrebno osigurati sredstva za početak rada. </w:t>
      </w:r>
      <w:bookmarkEnd w:id="0"/>
      <w:r w:rsidRPr="00C45822">
        <w:rPr>
          <w:sz w:val="22"/>
          <w:szCs w:val="22"/>
        </w:rPr>
        <w:t xml:space="preserve">Povećanje u iznosu 22.800 EUR odnosi se na sredstva koja će se utrošiti na </w:t>
      </w:r>
      <w:proofErr w:type="spellStart"/>
      <w:r w:rsidRPr="00C45822">
        <w:rPr>
          <w:sz w:val="22"/>
          <w:szCs w:val="22"/>
        </w:rPr>
        <w:t>storytelling</w:t>
      </w:r>
      <w:proofErr w:type="spellEnd"/>
      <w:r w:rsidRPr="00C45822">
        <w:rPr>
          <w:sz w:val="22"/>
          <w:szCs w:val="22"/>
        </w:rPr>
        <w:t xml:space="preserve"> (oblik interpretacije baštine),</w:t>
      </w:r>
      <w:r w:rsidR="005529F2">
        <w:rPr>
          <w:sz w:val="22"/>
          <w:szCs w:val="22"/>
        </w:rPr>
        <w:t xml:space="preserve"> ugovori za najam eksponata, </w:t>
      </w:r>
      <w:r w:rsidRPr="00C45822">
        <w:rPr>
          <w:sz w:val="22"/>
          <w:szCs w:val="22"/>
        </w:rPr>
        <w:t xml:space="preserve"> za program svečanog otvorenja Kuće, potrebe redarske i tehničke službe, promidžbu putem medija i društvenih mreža, trošak reprezentacije svečanog otvorenja, trošak ZAMP-a, tisak letaka, brošura, plakata, izradu roll </w:t>
      </w:r>
      <w:proofErr w:type="spellStart"/>
      <w:r w:rsidRPr="00C45822">
        <w:rPr>
          <w:sz w:val="22"/>
          <w:szCs w:val="22"/>
        </w:rPr>
        <w:t>upa</w:t>
      </w:r>
      <w:proofErr w:type="spellEnd"/>
      <w:r w:rsidRPr="00C45822">
        <w:rPr>
          <w:sz w:val="22"/>
          <w:szCs w:val="22"/>
        </w:rPr>
        <w:t xml:space="preserve"> i zastava, izradu suvenira.</w:t>
      </w:r>
      <w:r w:rsidR="005529F2">
        <w:rPr>
          <w:sz w:val="22"/>
          <w:szCs w:val="22"/>
        </w:rPr>
        <w:t xml:space="preserve"> </w:t>
      </w:r>
      <w:r w:rsidRPr="00C45822">
        <w:rPr>
          <w:sz w:val="22"/>
          <w:szCs w:val="22"/>
        </w:rPr>
        <w:t xml:space="preserve"> </w:t>
      </w:r>
    </w:p>
    <w:p w14:paraId="26DE775A" w14:textId="77777777" w:rsidR="00A97402" w:rsidRPr="00C45822" w:rsidRDefault="00A97402" w:rsidP="00C45822">
      <w:pPr>
        <w:pStyle w:val="Uvuenotijeloteksta"/>
        <w:spacing w:after="0"/>
        <w:ind w:left="0"/>
        <w:rPr>
          <w:b/>
          <w:bCs/>
          <w:sz w:val="22"/>
          <w:szCs w:val="22"/>
        </w:rPr>
      </w:pPr>
      <w:r w:rsidRPr="00C45822">
        <w:rPr>
          <w:b/>
          <w:bCs/>
          <w:sz w:val="22"/>
          <w:szCs w:val="22"/>
        </w:rPr>
        <w:t>Aktivnosti u zajednici</w:t>
      </w:r>
    </w:p>
    <w:p w14:paraId="3F958625" w14:textId="77777777" w:rsidR="00A97402" w:rsidRPr="00C45822" w:rsidRDefault="00A97402" w:rsidP="00C45822">
      <w:pPr>
        <w:jc w:val="both"/>
        <w:rPr>
          <w:rFonts w:ascii="Times New Roman" w:hAnsi="Times New Roman"/>
          <w:szCs w:val="22"/>
        </w:rPr>
      </w:pPr>
      <w:r w:rsidRPr="00C45822">
        <w:rPr>
          <w:rFonts w:ascii="Times New Roman" w:hAnsi="Times New Roman"/>
          <w:szCs w:val="22"/>
        </w:rPr>
        <w:t>Aktivnosti u zajednici podrazumijevaju manje programe namijenjene ciljanoj publici, djeci, mladima, umirovljenicima i starijim osobama i sl. Povećanje od 1.000 EUR planirano je zbog dodatnih troškova u planiranju ljetnog programa događanja. Sredstva će se utrošiti na ugovore o gostovanjima predstava i koncerata, potrebe redarske i tehničke službe te promidžbu putem medija i društvenih mreža.</w:t>
      </w:r>
    </w:p>
    <w:p w14:paraId="771E170E" w14:textId="77777777" w:rsidR="00A97402" w:rsidRPr="00C45822" w:rsidRDefault="00A97402" w:rsidP="00C45822">
      <w:pPr>
        <w:pStyle w:val="Uvuenotijeloteksta"/>
        <w:spacing w:after="0"/>
        <w:ind w:left="0"/>
        <w:rPr>
          <w:b/>
          <w:bCs/>
          <w:sz w:val="22"/>
          <w:szCs w:val="22"/>
        </w:rPr>
      </w:pPr>
      <w:r w:rsidRPr="00C45822">
        <w:rPr>
          <w:b/>
          <w:bCs/>
          <w:sz w:val="22"/>
          <w:szCs w:val="22"/>
        </w:rPr>
        <w:t>Stori po svoju</w:t>
      </w:r>
    </w:p>
    <w:p w14:paraId="58677C74" w14:textId="77777777" w:rsidR="00A97402" w:rsidRPr="00C45822" w:rsidRDefault="00A97402" w:rsidP="00C45822">
      <w:pPr>
        <w:jc w:val="both"/>
        <w:rPr>
          <w:rFonts w:ascii="Times New Roman" w:hAnsi="Times New Roman"/>
          <w:szCs w:val="22"/>
        </w:rPr>
      </w:pPr>
      <w:r w:rsidRPr="00C45822">
        <w:rPr>
          <w:rFonts w:ascii="Times New Roman" w:hAnsi="Times New Roman"/>
          <w:szCs w:val="22"/>
        </w:rPr>
        <w:t>Kako je projekt Stori po svoju završio 23. veljače 2023. godine ovim izmjenama predlaže se smanjenje iznosa prema stvarno utrošenim stavkama za projekt Stori po svoju.</w:t>
      </w:r>
    </w:p>
    <w:p w14:paraId="3ECF0815" w14:textId="77777777" w:rsidR="00B93D4D" w:rsidRDefault="00B93D4D" w:rsidP="009640C6">
      <w:pPr>
        <w:spacing w:before="120"/>
        <w:jc w:val="both"/>
        <w:rPr>
          <w:rFonts w:ascii="Times New Roman" w:hAnsi="Times New Roman"/>
          <w:b/>
          <w:bCs/>
          <w:szCs w:val="22"/>
          <w:highlight w:val="yellow"/>
        </w:rPr>
      </w:pPr>
    </w:p>
    <w:p w14:paraId="732C2205" w14:textId="77777777" w:rsidR="00B93D4D" w:rsidRPr="00F43264" w:rsidRDefault="00B93D4D" w:rsidP="009640C6">
      <w:pPr>
        <w:spacing w:before="120"/>
        <w:jc w:val="both"/>
        <w:rPr>
          <w:rFonts w:ascii="Times New Roman" w:hAnsi="Times New Roman"/>
          <w:b/>
          <w:bCs/>
          <w:szCs w:val="22"/>
          <w:highlight w:val="yellow"/>
        </w:rPr>
      </w:pPr>
    </w:p>
    <w:p w14:paraId="77DD4874" w14:textId="0134A7E1" w:rsidR="009640C6" w:rsidRPr="006B096F" w:rsidRDefault="009640C6" w:rsidP="00F144DF">
      <w:pPr>
        <w:spacing w:before="120"/>
        <w:jc w:val="both"/>
        <w:rPr>
          <w:rFonts w:ascii="Times New Roman" w:hAnsi="Times New Roman"/>
          <w:szCs w:val="22"/>
        </w:rPr>
      </w:pPr>
      <w:r w:rsidRPr="00142F93">
        <w:rPr>
          <w:rFonts w:ascii="Times New Roman" w:hAnsi="Times New Roman"/>
          <w:b/>
          <w:bCs/>
          <w:szCs w:val="22"/>
        </w:rPr>
        <w:t>Razdjel 003 „UPRAVNI ODJEL ZA FINANCIJE I GOSPODARSTVO“</w:t>
      </w:r>
      <w:r w:rsidRPr="006B096F">
        <w:rPr>
          <w:rFonts w:ascii="Times New Roman" w:hAnsi="Times New Roman"/>
          <w:b/>
          <w:bCs/>
          <w:szCs w:val="22"/>
        </w:rPr>
        <w:t xml:space="preserve"> </w:t>
      </w:r>
      <w:r w:rsidRPr="006B096F">
        <w:rPr>
          <w:rFonts w:ascii="Times New Roman" w:hAnsi="Times New Roman"/>
          <w:szCs w:val="22"/>
        </w:rPr>
        <w:t xml:space="preserve">predlaže se  povećanje u iznosu od </w:t>
      </w:r>
      <w:r w:rsidR="00511D59">
        <w:rPr>
          <w:rFonts w:ascii="Times New Roman" w:hAnsi="Times New Roman"/>
          <w:szCs w:val="22"/>
        </w:rPr>
        <w:t xml:space="preserve">29.180 </w:t>
      </w:r>
      <w:proofErr w:type="spellStart"/>
      <w:r w:rsidR="00511D59">
        <w:rPr>
          <w:rFonts w:ascii="Times New Roman" w:hAnsi="Times New Roman"/>
          <w:szCs w:val="22"/>
        </w:rPr>
        <w:t>eur</w:t>
      </w:r>
      <w:proofErr w:type="spellEnd"/>
      <w:r w:rsidRPr="006B096F">
        <w:rPr>
          <w:rFonts w:ascii="Times New Roman" w:hAnsi="Times New Roman"/>
          <w:szCs w:val="22"/>
        </w:rPr>
        <w:t>. Povećanje se odnosi na :</w:t>
      </w:r>
    </w:p>
    <w:p w14:paraId="513299F4" w14:textId="77777777" w:rsidR="00D042DB" w:rsidRDefault="00D042DB" w:rsidP="00F144DF">
      <w:pPr>
        <w:spacing w:before="120"/>
        <w:jc w:val="both"/>
        <w:rPr>
          <w:rFonts w:ascii="Times New Roman" w:hAnsi="Times New Roman"/>
          <w:b/>
          <w:bCs/>
          <w:szCs w:val="22"/>
        </w:rPr>
      </w:pPr>
    </w:p>
    <w:p w14:paraId="7F3192BB" w14:textId="7C728A5A" w:rsidR="009640C6" w:rsidRPr="006B096F" w:rsidRDefault="009640C6" w:rsidP="00F144DF">
      <w:pPr>
        <w:spacing w:before="120"/>
        <w:jc w:val="both"/>
        <w:rPr>
          <w:rFonts w:ascii="Times New Roman" w:hAnsi="Times New Roman"/>
          <w:szCs w:val="22"/>
        </w:rPr>
      </w:pPr>
      <w:r w:rsidRPr="006B096F">
        <w:rPr>
          <w:rFonts w:ascii="Times New Roman" w:hAnsi="Times New Roman"/>
          <w:b/>
          <w:bCs/>
          <w:szCs w:val="22"/>
        </w:rPr>
        <w:t xml:space="preserve">Program „Opći rashodi stručnih službi“, </w:t>
      </w:r>
      <w:r w:rsidRPr="006B096F">
        <w:rPr>
          <w:rFonts w:ascii="Times New Roman" w:hAnsi="Times New Roman"/>
          <w:szCs w:val="22"/>
        </w:rPr>
        <w:t xml:space="preserve">u iznosu </w:t>
      </w:r>
      <w:r w:rsidR="00101199">
        <w:rPr>
          <w:rFonts w:ascii="Times New Roman" w:hAnsi="Times New Roman"/>
          <w:szCs w:val="22"/>
        </w:rPr>
        <w:t xml:space="preserve">25.780 </w:t>
      </w:r>
      <w:proofErr w:type="spellStart"/>
      <w:r w:rsidR="00101199">
        <w:rPr>
          <w:rFonts w:ascii="Times New Roman" w:hAnsi="Times New Roman"/>
          <w:szCs w:val="22"/>
        </w:rPr>
        <w:t>eur</w:t>
      </w:r>
      <w:proofErr w:type="spellEnd"/>
      <w:r w:rsidRPr="006B096F">
        <w:rPr>
          <w:rFonts w:ascii="Times New Roman" w:hAnsi="Times New Roman"/>
          <w:szCs w:val="22"/>
        </w:rPr>
        <w:t xml:space="preserve"> i to na slijedećim aktivnostima: </w:t>
      </w:r>
    </w:p>
    <w:p w14:paraId="3B76A1B7" w14:textId="33E9F78B" w:rsidR="00B3600A" w:rsidRPr="008D7814" w:rsidRDefault="00B3600A" w:rsidP="00F144DF">
      <w:pPr>
        <w:widowControl w:val="0"/>
        <w:autoSpaceDE w:val="0"/>
        <w:autoSpaceDN w:val="0"/>
        <w:adjustRightInd w:val="0"/>
        <w:spacing w:line="149" w:lineRule="atLeast"/>
        <w:jc w:val="both"/>
        <w:rPr>
          <w:rFonts w:ascii="Times New Roman" w:hAnsi="Times New Roman"/>
          <w:color w:val="000000"/>
          <w:szCs w:val="22"/>
        </w:rPr>
      </w:pPr>
      <w:r w:rsidRPr="00526508">
        <w:rPr>
          <w:rFonts w:ascii="Times New Roman" w:hAnsi="Times New Roman"/>
          <w:szCs w:val="22"/>
        </w:rPr>
        <w:t>„</w:t>
      </w:r>
      <w:r w:rsidR="00526508" w:rsidRPr="00526508">
        <w:rPr>
          <w:rFonts w:ascii="Times New Roman" w:hAnsi="Times New Roman"/>
          <w:color w:val="000000"/>
          <w:szCs w:val="22"/>
        </w:rPr>
        <w:t>REDOVNA DJELATNOST UO ZA FINANCIJE I GOSPODARSTVO“</w:t>
      </w:r>
      <w:r w:rsidR="008E7ED0">
        <w:rPr>
          <w:rFonts w:ascii="Times New Roman" w:hAnsi="Times New Roman"/>
          <w:color w:val="000000"/>
          <w:szCs w:val="22"/>
        </w:rPr>
        <w:t xml:space="preserve"> iznos povećanja od 19.000 </w:t>
      </w:r>
      <w:proofErr w:type="spellStart"/>
      <w:r w:rsidR="008E7ED0">
        <w:rPr>
          <w:rFonts w:ascii="Times New Roman" w:hAnsi="Times New Roman"/>
          <w:color w:val="000000"/>
          <w:szCs w:val="22"/>
        </w:rPr>
        <w:t>eur</w:t>
      </w:r>
      <w:proofErr w:type="spellEnd"/>
      <w:r w:rsidR="008E7ED0">
        <w:rPr>
          <w:rFonts w:ascii="Times New Roman" w:hAnsi="Times New Roman"/>
          <w:color w:val="000000"/>
          <w:szCs w:val="22"/>
        </w:rPr>
        <w:t xml:space="preserve"> odnosi se na planiranu plaću djelatnika na novo sistematiziranom radnom mjestu Voditelja </w:t>
      </w:r>
      <w:r w:rsidR="00155D07">
        <w:rPr>
          <w:rFonts w:ascii="Times New Roman" w:hAnsi="Times New Roman"/>
          <w:color w:val="000000"/>
          <w:szCs w:val="22"/>
        </w:rPr>
        <w:t>Službe</w:t>
      </w:r>
      <w:r w:rsidR="00A66B0D" w:rsidRPr="00A66B0D">
        <w:rPr>
          <w:b/>
          <w:bCs/>
          <w:szCs w:val="22"/>
        </w:rPr>
        <w:t xml:space="preserve"> </w:t>
      </w:r>
      <w:r w:rsidR="00A66B0D" w:rsidRPr="00A66B0D">
        <w:rPr>
          <w:rFonts w:ascii="Times New Roman" w:hAnsi="Times New Roman"/>
          <w:szCs w:val="22"/>
        </w:rPr>
        <w:t>za europske fondove, gospodarstvo i strateški razvoj</w:t>
      </w:r>
      <w:r w:rsidR="00A66B0D">
        <w:rPr>
          <w:rFonts w:ascii="Times New Roman" w:hAnsi="Times New Roman"/>
          <w:color w:val="000000"/>
          <w:szCs w:val="22"/>
        </w:rPr>
        <w:t>.</w:t>
      </w:r>
    </w:p>
    <w:p w14:paraId="2BD7153C" w14:textId="16B6C680" w:rsidR="009640C6" w:rsidRDefault="009640C6" w:rsidP="00F144DF">
      <w:pPr>
        <w:spacing w:before="120"/>
        <w:jc w:val="both"/>
        <w:rPr>
          <w:rFonts w:ascii="Times New Roman" w:hAnsi="Times New Roman"/>
          <w:szCs w:val="22"/>
        </w:rPr>
      </w:pPr>
      <w:r w:rsidRPr="006B096F">
        <w:rPr>
          <w:rFonts w:ascii="Times New Roman" w:hAnsi="Times New Roman"/>
          <w:szCs w:val="22"/>
        </w:rPr>
        <w:t>„</w:t>
      </w:r>
      <w:r w:rsidR="00726F08" w:rsidRPr="006B096F">
        <w:rPr>
          <w:rFonts w:ascii="Times New Roman" w:hAnsi="Times New Roman"/>
          <w:szCs w:val="22"/>
        </w:rPr>
        <w:t>ZAJEDNIČKI TROŠKOVI STRUČNIH SLUŽBI</w:t>
      </w:r>
      <w:r w:rsidRPr="006B096F">
        <w:rPr>
          <w:rFonts w:ascii="Times New Roman" w:hAnsi="Times New Roman"/>
          <w:szCs w:val="22"/>
        </w:rPr>
        <w:t xml:space="preserve">“ u iznosu </w:t>
      </w:r>
      <w:r w:rsidR="008D7814">
        <w:rPr>
          <w:rFonts w:ascii="Times New Roman" w:hAnsi="Times New Roman"/>
          <w:szCs w:val="22"/>
        </w:rPr>
        <w:t xml:space="preserve">1.750 </w:t>
      </w:r>
      <w:proofErr w:type="spellStart"/>
      <w:r w:rsidR="008D7814">
        <w:rPr>
          <w:rFonts w:ascii="Times New Roman" w:hAnsi="Times New Roman"/>
          <w:szCs w:val="22"/>
        </w:rPr>
        <w:t>eur</w:t>
      </w:r>
      <w:proofErr w:type="spellEnd"/>
      <w:r w:rsidRPr="006B096F">
        <w:rPr>
          <w:rFonts w:ascii="Times New Roman" w:hAnsi="Times New Roman"/>
          <w:szCs w:val="22"/>
        </w:rPr>
        <w:t>. Sukladno trenutnoj potrošnji te procjeni potrošnje do kraja tekuće godine napravljena je nova procjena troškova u smislu rashoda za  usluge</w:t>
      </w:r>
      <w:r w:rsidR="008D7814">
        <w:rPr>
          <w:rFonts w:ascii="Times New Roman" w:hAnsi="Times New Roman"/>
          <w:szCs w:val="22"/>
        </w:rPr>
        <w:t xml:space="preserve"> telef</w:t>
      </w:r>
      <w:r w:rsidR="00726F08">
        <w:rPr>
          <w:rFonts w:ascii="Times New Roman" w:hAnsi="Times New Roman"/>
          <w:szCs w:val="22"/>
        </w:rPr>
        <w:t>o</w:t>
      </w:r>
      <w:r w:rsidR="008D7814">
        <w:rPr>
          <w:rFonts w:ascii="Times New Roman" w:hAnsi="Times New Roman"/>
          <w:szCs w:val="22"/>
        </w:rPr>
        <w:t>na.</w:t>
      </w:r>
      <w:r w:rsidRPr="006B096F">
        <w:rPr>
          <w:rFonts w:ascii="Times New Roman" w:hAnsi="Times New Roman"/>
          <w:szCs w:val="22"/>
        </w:rPr>
        <w:t xml:space="preserve"> </w:t>
      </w:r>
    </w:p>
    <w:p w14:paraId="1237F3DC" w14:textId="06CF48BA" w:rsidR="00726F08" w:rsidRDefault="00726F08" w:rsidP="00F144DF">
      <w:pPr>
        <w:spacing w:before="120"/>
        <w:jc w:val="both"/>
        <w:rPr>
          <w:rFonts w:ascii="Times New Roman" w:hAnsi="Times New Roman"/>
          <w:szCs w:val="22"/>
        </w:rPr>
      </w:pPr>
      <w:r>
        <w:rPr>
          <w:rFonts w:ascii="Times New Roman" w:hAnsi="Times New Roman"/>
          <w:szCs w:val="22"/>
        </w:rPr>
        <w:t>„OSIGURANJE IMOVINE“</w:t>
      </w:r>
      <w:r w:rsidR="002C718E">
        <w:rPr>
          <w:rFonts w:ascii="Times New Roman" w:hAnsi="Times New Roman"/>
          <w:szCs w:val="22"/>
        </w:rPr>
        <w:t xml:space="preserve"> u iznosu 2.000 </w:t>
      </w:r>
      <w:proofErr w:type="spellStart"/>
      <w:r w:rsidR="002C718E">
        <w:rPr>
          <w:rFonts w:ascii="Times New Roman" w:hAnsi="Times New Roman"/>
          <w:szCs w:val="22"/>
        </w:rPr>
        <w:t>eur</w:t>
      </w:r>
      <w:proofErr w:type="spellEnd"/>
      <w:r w:rsidR="002C718E">
        <w:rPr>
          <w:rFonts w:ascii="Times New Roman" w:hAnsi="Times New Roman"/>
          <w:szCs w:val="22"/>
        </w:rPr>
        <w:t xml:space="preserve"> odnosi se na povećane potrebe za osiguranjem s obzirom na nabavku i osiguranje polu ukopanih spremnika.</w:t>
      </w:r>
    </w:p>
    <w:p w14:paraId="44C00E9D" w14:textId="77DB7264" w:rsidR="00732071" w:rsidRPr="006B096F" w:rsidRDefault="00732071" w:rsidP="00F144DF">
      <w:pPr>
        <w:spacing w:before="120"/>
        <w:jc w:val="both"/>
        <w:rPr>
          <w:rFonts w:ascii="Times New Roman" w:hAnsi="Times New Roman"/>
          <w:szCs w:val="22"/>
        </w:rPr>
      </w:pPr>
      <w:r>
        <w:rPr>
          <w:rFonts w:ascii="Times New Roman" w:hAnsi="Times New Roman"/>
          <w:szCs w:val="22"/>
        </w:rPr>
        <w:t xml:space="preserve">„KAPITALNA ULAGANJA U IMOVINU“ u iznosu od </w:t>
      </w:r>
      <w:r w:rsidR="0045030A">
        <w:rPr>
          <w:rFonts w:ascii="Times New Roman" w:hAnsi="Times New Roman"/>
          <w:szCs w:val="22"/>
        </w:rPr>
        <w:t xml:space="preserve">2.130 </w:t>
      </w:r>
      <w:proofErr w:type="spellStart"/>
      <w:r w:rsidR="0045030A">
        <w:rPr>
          <w:rFonts w:ascii="Times New Roman" w:hAnsi="Times New Roman"/>
          <w:szCs w:val="22"/>
        </w:rPr>
        <w:t>eur</w:t>
      </w:r>
      <w:proofErr w:type="spellEnd"/>
      <w:r w:rsidR="0045030A">
        <w:rPr>
          <w:rFonts w:ascii="Times New Roman" w:hAnsi="Times New Roman"/>
          <w:szCs w:val="22"/>
        </w:rPr>
        <w:t xml:space="preserve"> odnosi se na nabavku novih mobilnih aparata te</w:t>
      </w:r>
      <w:r w:rsidR="005529F2">
        <w:rPr>
          <w:rFonts w:ascii="Times New Roman" w:hAnsi="Times New Roman"/>
          <w:szCs w:val="22"/>
        </w:rPr>
        <w:t xml:space="preserve"> </w:t>
      </w:r>
      <w:r w:rsidR="0045030A">
        <w:rPr>
          <w:rFonts w:ascii="Times New Roman" w:hAnsi="Times New Roman"/>
          <w:szCs w:val="22"/>
        </w:rPr>
        <w:t>nabavku novog ure</w:t>
      </w:r>
      <w:r w:rsidR="00B82D9C">
        <w:rPr>
          <w:rFonts w:ascii="Times New Roman" w:hAnsi="Times New Roman"/>
          <w:szCs w:val="22"/>
        </w:rPr>
        <w:t>đaja za evidenciju radnog vremena na ulazu u zgradu općine.</w:t>
      </w:r>
    </w:p>
    <w:p w14:paraId="755657AA" w14:textId="1DED287A" w:rsidR="009640C6" w:rsidRDefault="009640C6" w:rsidP="00F144DF">
      <w:pPr>
        <w:spacing w:before="120"/>
        <w:jc w:val="both"/>
        <w:rPr>
          <w:rFonts w:ascii="Times New Roman" w:hAnsi="Times New Roman"/>
          <w:szCs w:val="22"/>
        </w:rPr>
      </w:pPr>
      <w:r w:rsidRPr="00DD480A">
        <w:rPr>
          <w:rFonts w:ascii="Times New Roman" w:hAnsi="Times New Roman"/>
          <w:b/>
          <w:bCs/>
          <w:szCs w:val="22"/>
        </w:rPr>
        <w:t>Program „Gospodarstvo“</w:t>
      </w:r>
      <w:r w:rsidRPr="00DD480A">
        <w:rPr>
          <w:rFonts w:ascii="Times New Roman" w:hAnsi="Times New Roman"/>
          <w:szCs w:val="22"/>
        </w:rPr>
        <w:t xml:space="preserve"> predlaže se za povećanje u visini </w:t>
      </w:r>
      <w:r w:rsidR="006F5B1B">
        <w:rPr>
          <w:rFonts w:ascii="Times New Roman" w:hAnsi="Times New Roman"/>
          <w:szCs w:val="22"/>
        </w:rPr>
        <w:t xml:space="preserve">3.400 </w:t>
      </w:r>
      <w:proofErr w:type="spellStart"/>
      <w:r w:rsidR="006F5B1B">
        <w:rPr>
          <w:rFonts w:ascii="Times New Roman" w:hAnsi="Times New Roman"/>
          <w:szCs w:val="22"/>
        </w:rPr>
        <w:t>eur</w:t>
      </w:r>
      <w:proofErr w:type="spellEnd"/>
      <w:r w:rsidRPr="00DD480A">
        <w:rPr>
          <w:rFonts w:ascii="Times New Roman" w:hAnsi="Times New Roman"/>
          <w:szCs w:val="22"/>
        </w:rPr>
        <w:t>.</w:t>
      </w:r>
    </w:p>
    <w:p w14:paraId="5AE13B54" w14:textId="068D1D73" w:rsidR="006578B4" w:rsidRPr="006578B4" w:rsidRDefault="006529B1" w:rsidP="00F144DF">
      <w:pPr>
        <w:widowControl w:val="0"/>
        <w:autoSpaceDE w:val="0"/>
        <w:autoSpaceDN w:val="0"/>
        <w:adjustRightInd w:val="0"/>
        <w:spacing w:line="149" w:lineRule="atLeast"/>
        <w:jc w:val="both"/>
        <w:rPr>
          <w:rFonts w:ascii="Times New Roman" w:hAnsi="Times New Roman"/>
          <w:color w:val="000000"/>
          <w:szCs w:val="22"/>
        </w:rPr>
      </w:pPr>
      <w:r>
        <w:rPr>
          <w:rFonts w:ascii="Times New Roman" w:hAnsi="Times New Roman"/>
          <w:szCs w:val="22"/>
        </w:rPr>
        <w:t xml:space="preserve">S obzirom na Sporazum o pristupanju </w:t>
      </w:r>
      <w:r w:rsidR="000D76D8">
        <w:rPr>
          <w:rFonts w:ascii="Times New Roman" w:hAnsi="Times New Roman"/>
          <w:szCs w:val="22"/>
        </w:rPr>
        <w:t>Općine Kostrena Centru za poljoprivredu i ruralni razvoj PGŽ-a p</w:t>
      </w:r>
      <w:r w:rsidR="001D3FE8">
        <w:rPr>
          <w:rFonts w:ascii="Times New Roman" w:hAnsi="Times New Roman"/>
          <w:szCs w:val="22"/>
        </w:rPr>
        <w:t xml:space="preserve">redlaže se planiranje nove aktivnosti </w:t>
      </w:r>
      <w:r w:rsidR="001D3FE8" w:rsidRPr="006578B4">
        <w:rPr>
          <w:rFonts w:ascii="Times New Roman" w:hAnsi="Times New Roman"/>
          <w:szCs w:val="22"/>
        </w:rPr>
        <w:t>„</w:t>
      </w:r>
      <w:r w:rsidR="006578B4" w:rsidRPr="006578B4">
        <w:rPr>
          <w:rFonts w:ascii="Times New Roman" w:hAnsi="Times New Roman"/>
          <w:color w:val="000000"/>
          <w:szCs w:val="22"/>
        </w:rPr>
        <w:t>SUFINANCIRANJE RADA CENTRA ZA</w:t>
      </w:r>
      <w:r w:rsidR="006578B4">
        <w:rPr>
          <w:rFonts w:ascii="Times New Roman" w:hAnsi="Times New Roman"/>
          <w:color w:val="000000"/>
          <w:szCs w:val="22"/>
        </w:rPr>
        <w:t xml:space="preserve"> </w:t>
      </w:r>
      <w:r w:rsidR="006578B4" w:rsidRPr="006578B4">
        <w:rPr>
          <w:rFonts w:ascii="Times New Roman" w:hAnsi="Times New Roman"/>
          <w:color w:val="000000"/>
          <w:szCs w:val="22"/>
        </w:rPr>
        <w:t>POLJOPRIVREDU I RURALNI RAZVOJ PGŽ“</w:t>
      </w:r>
      <w:r w:rsidR="008B0993">
        <w:rPr>
          <w:rFonts w:ascii="Times New Roman" w:hAnsi="Times New Roman"/>
          <w:color w:val="000000"/>
          <w:szCs w:val="22"/>
        </w:rPr>
        <w:t xml:space="preserve">. Iznos od 700 </w:t>
      </w:r>
      <w:proofErr w:type="spellStart"/>
      <w:r w:rsidR="008B0993">
        <w:rPr>
          <w:rFonts w:ascii="Times New Roman" w:hAnsi="Times New Roman"/>
          <w:color w:val="000000"/>
          <w:szCs w:val="22"/>
        </w:rPr>
        <w:t>eur</w:t>
      </w:r>
      <w:proofErr w:type="spellEnd"/>
      <w:r w:rsidR="008B0993">
        <w:rPr>
          <w:rFonts w:ascii="Times New Roman" w:hAnsi="Times New Roman"/>
          <w:color w:val="000000"/>
          <w:szCs w:val="22"/>
        </w:rPr>
        <w:t xml:space="preserve"> potrebno je osigurati za osnivački ud</w:t>
      </w:r>
      <w:r w:rsidR="003464B8">
        <w:rPr>
          <w:rFonts w:ascii="Times New Roman" w:hAnsi="Times New Roman"/>
          <w:color w:val="000000"/>
          <w:szCs w:val="22"/>
        </w:rPr>
        <w:t xml:space="preserve">io, a iznos od 2.700 </w:t>
      </w:r>
      <w:proofErr w:type="spellStart"/>
      <w:r w:rsidR="003464B8">
        <w:rPr>
          <w:rFonts w:ascii="Times New Roman" w:hAnsi="Times New Roman"/>
          <w:color w:val="000000"/>
          <w:szCs w:val="22"/>
        </w:rPr>
        <w:t>eur</w:t>
      </w:r>
      <w:proofErr w:type="spellEnd"/>
      <w:r w:rsidR="003464B8">
        <w:rPr>
          <w:rFonts w:ascii="Times New Roman" w:hAnsi="Times New Roman"/>
          <w:color w:val="000000"/>
          <w:szCs w:val="22"/>
        </w:rPr>
        <w:t xml:space="preserve"> za godišnji</w:t>
      </w:r>
      <w:r w:rsidR="00F144DF">
        <w:rPr>
          <w:rFonts w:ascii="Times New Roman" w:hAnsi="Times New Roman"/>
          <w:color w:val="000000"/>
          <w:szCs w:val="22"/>
        </w:rPr>
        <w:t xml:space="preserve"> udio u</w:t>
      </w:r>
      <w:r w:rsidR="003464B8">
        <w:rPr>
          <w:rFonts w:ascii="Times New Roman" w:hAnsi="Times New Roman"/>
          <w:color w:val="000000"/>
          <w:szCs w:val="22"/>
        </w:rPr>
        <w:t xml:space="preserve"> </w:t>
      </w:r>
      <w:r w:rsidR="00150A4D">
        <w:rPr>
          <w:rFonts w:ascii="Times New Roman" w:hAnsi="Times New Roman"/>
          <w:color w:val="000000"/>
          <w:szCs w:val="22"/>
        </w:rPr>
        <w:t>troš</w:t>
      </w:r>
      <w:r w:rsidR="00F144DF">
        <w:rPr>
          <w:rFonts w:ascii="Times New Roman" w:hAnsi="Times New Roman"/>
          <w:color w:val="000000"/>
          <w:szCs w:val="22"/>
        </w:rPr>
        <w:t>kovima</w:t>
      </w:r>
      <w:r w:rsidR="00150A4D">
        <w:rPr>
          <w:rFonts w:ascii="Times New Roman" w:hAnsi="Times New Roman"/>
          <w:color w:val="000000"/>
          <w:szCs w:val="22"/>
        </w:rPr>
        <w:t xml:space="preserve"> poslovanja centra.</w:t>
      </w:r>
    </w:p>
    <w:p w14:paraId="77A6B938" w14:textId="19C2CBBB" w:rsidR="00653586" w:rsidRDefault="00653586">
      <w:pPr>
        <w:spacing w:after="160" w:line="259" w:lineRule="auto"/>
        <w:rPr>
          <w:rFonts w:ascii="Times New Roman" w:hAnsi="Times New Roman"/>
          <w:b/>
          <w:bCs/>
          <w:szCs w:val="22"/>
        </w:rPr>
      </w:pPr>
      <w:r>
        <w:rPr>
          <w:rFonts w:ascii="Times New Roman" w:hAnsi="Times New Roman"/>
          <w:b/>
          <w:bCs/>
          <w:szCs w:val="22"/>
        </w:rPr>
        <w:br w:type="page"/>
      </w:r>
    </w:p>
    <w:p w14:paraId="610E81A0" w14:textId="77777777" w:rsidR="009640C6" w:rsidRDefault="009640C6" w:rsidP="009640C6">
      <w:pPr>
        <w:spacing w:before="120"/>
        <w:jc w:val="both"/>
        <w:rPr>
          <w:rFonts w:ascii="Times New Roman" w:hAnsi="Times New Roman"/>
          <w:b/>
          <w:bCs/>
          <w:szCs w:val="22"/>
        </w:rPr>
      </w:pPr>
    </w:p>
    <w:p w14:paraId="73C25BA6" w14:textId="77777777" w:rsidR="00FA669B" w:rsidRPr="00D042DB" w:rsidRDefault="00FA669B" w:rsidP="00FA669B">
      <w:pPr>
        <w:spacing w:before="120"/>
        <w:jc w:val="both"/>
        <w:rPr>
          <w:rFonts w:ascii="Times New Roman" w:hAnsi="Times New Roman"/>
          <w:szCs w:val="22"/>
        </w:rPr>
      </w:pPr>
      <w:r w:rsidRPr="00D042DB">
        <w:rPr>
          <w:rFonts w:ascii="Times New Roman" w:hAnsi="Times New Roman"/>
          <w:b/>
          <w:bCs/>
          <w:szCs w:val="22"/>
        </w:rPr>
        <w:t>Razdjel 004 „UPRAVNI ODJEL ZA KOMUNALNI SUSTAV, PROSTORNO PLANIRANJE I ZAŠTITU OKOLIŠA“</w:t>
      </w:r>
      <w:r w:rsidRPr="00D042DB">
        <w:rPr>
          <w:rFonts w:ascii="Times New Roman" w:hAnsi="Times New Roman"/>
          <w:bCs/>
          <w:szCs w:val="22"/>
        </w:rPr>
        <w:t xml:space="preserve">. </w:t>
      </w:r>
    </w:p>
    <w:p w14:paraId="0242DFA0" w14:textId="77777777" w:rsidR="00FA669B" w:rsidRPr="00D042DB" w:rsidRDefault="00FA669B" w:rsidP="00FA669B">
      <w:pPr>
        <w:jc w:val="both"/>
        <w:rPr>
          <w:rFonts w:ascii="Times New Roman" w:hAnsi="Times New Roman"/>
          <w:szCs w:val="22"/>
        </w:rPr>
      </w:pPr>
    </w:p>
    <w:p w14:paraId="5A89BB64" w14:textId="77777777" w:rsidR="00FA669B" w:rsidRPr="00D042DB" w:rsidRDefault="00FA669B" w:rsidP="00FA669B">
      <w:pPr>
        <w:jc w:val="both"/>
        <w:rPr>
          <w:rFonts w:ascii="Times New Roman" w:hAnsi="Times New Roman"/>
          <w:b/>
          <w:i/>
          <w:szCs w:val="22"/>
        </w:rPr>
      </w:pPr>
      <w:r w:rsidRPr="00D042DB">
        <w:rPr>
          <w:rFonts w:ascii="Times New Roman" w:hAnsi="Times New Roman"/>
          <w:b/>
          <w:i/>
          <w:szCs w:val="22"/>
        </w:rPr>
        <w:t>Program 914 KAPITALNA ULAGANJA U OBJEKTE U KULTURI</w:t>
      </w:r>
    </w:p>
    <w:p w14:paraId="70E6C2FE" w14:textId="6110074A" w:rsidR="00FA669B" w:rsidRPr="00D042DB" w:rsidRDefault="00FA669B" w:rsidP="00FA669B">
      <w:pPr>
        <w:jc w:val="both"/>
        <w:rPr>
          <w:rFonts w:ascii="Times New Roman" w:hAnsi="Times New Roman"/>
          <w:bCs/>
          <w:iCs/>
          <w:szCs w:val="22"/>
        </w:rPr>
      </w:pPr>
      <w:r w:rsidRPr="00D042DB">
        <w:rPr>
          <w:rFonts w:ascii="Times New Roman" w:hAnsi="Times New Roman"/>
          <w:bCs/>
          <w:iCs/>
          <w:szCs w:val="22"/>
        </w:rPr>
        <w:t xml:space="preserve">Ovaj program povećava se za 277.260 eura. Najznačajnije povećanje odnosi se na kapitalni projekt </w:t>
      </w:r>
      <w:r w:rsidRPr="00D042DB">
        <w:rPr>
          <w:rFonts w:ascii="Times New Roman" w:hAnsi="Times New Roman"/>
          <w:bCs/>
          <w:i/>
          <w:szCs w:val="22"/>
        </w:rPr>
        <w:t xml:space="preserve">Kuća kostrenskih pomoraca </w:t>
      </w:r>
      <w:r w:rsidRPr="00D042DB">
        <w:rPr>
          <w:rFonts w:ascii="Times New Roman" w:hAnsi="Times New Roman"/>
          <w:bCs/>
          <w:iCs/>
          <w:szCs w:val="22"/>
        </w:rPr>
        <w:t xml:space="preserve">čije je uređenje u tijeku. Radovi i opremanje su produženi te je njihov završetak planiran </w:t>
      </w:r>
      <w:r w:rsidR="00A959FB">
        <w:rPr>
          <w:rFonts w:ascii="Times New Roman" w:hAnsi="Times New Roman"/>
          <w:bCs/>
          <w:iCs/>
          <w:szCs w:val="22"/>
        </w:rPr>
        <w:t>sredinom</w:t>
      </w:r>
      <w:r w:rsidRPr="00D042DB">
        <w:rPr>
          <w:rFonts w:ascii="Times New Roman" w:hAnsi="Times New Roman"/>
          <w:bCs/>
          <w:iCs/>
          <w:szCs w:val="22"/>
        </w:rPr>
        <w:t xml:space="preserve"> 2023. godine. Sukladno tome, ova sredstva odnose se na neutrošena sredstva iz 2022. godine. Povećanje sredstava od 40.000 eura na kapitalnom projektu </w:t>
      </w:r>
      <w:proofErr w:type="spellStart"/>
      <w:r w:rsidRPr="00D042DB">
        <w:rPr>
          <w:rFonts w:ascii="Times New Roman" w:hAnsi="Times New Roman"/>
          <w:bCs/>
          <w:i/>
          <w:szCs w:val="22"/>
        </w:rPr>
        <w:t>Kostrenska</w:t>
      </w:r>
      <w:proofErr w:type="spellEnd"/>
      <w:r w:rsidRPr="00D042DB">
        <w:rPr>
          <w:rFonts w:ascii="Times New Roman" w:hAnsi="Times New Roman"/>
          <w:bCs/>
          <w:i/>
          <w:szCs w:val="22"/>
        </w:rPr>
        <w:t xml:space="preserve"> kuća </w:t>
      </w:r>
      <w:r w:rsidRPr="00D042DB">
        <w:rPr>
          <w:rFonts w:ascii="Times New Roman" w:hAnsi="Times New Roman"/>
          <w:bCs/>
          <w:iCs/>
          <w:szCs w:val="22"/>
        </w:rPr>
        <w:t>odnose se na upis zgrade Turističke zajednice u imovinu Općine Kostrena, a sukladno elaboratu procjene tržišne vrijednosti nekretnine, usuglašen sa Procjeniteljskim povjerenstvom PGŽ.</w:t>
      </w:r>
    </w:p>
    <w:p w14:paraId="5FD38F0B" w14:textId="77777777" w:rsidR="00FA669B" w:rsidRPr="00D042DB" w:rsidRDefault="00FA669B" w:rsidP="00FA669B">
      <w:pPr>
        <w:jc w:val="both"/>
        <w:rPr>
          <w:rFonts w:ascii="Times New Roman" w:hAnsi="Times New Roman"/>
          <w:bCs/>
          <w:iCs/>
          <w:szCs w:val="22"/>
        </w:rPr>
      </w:pPr>
    </w:p>
    <w:p w14:paraId="5223941A" w14:textId="77777777" w:rsidR="00FA669B" w:rsidRPr="00D042DB" w:rsidRDefault="00FA669B" w:rsidP="00FA669B">
      <w:pPr>
        <w:jc w:val="both"/>
        <w:rPr>
          <w:rFonts w:ascii="Times New Roman" w:hAnsi="Times New Roman"/>
          <w:b/>
          <w:i/>
          <w:szCs w:val="22"/>
        </w:rPr>
      </w:pPr>
      <w:r w:rsidRPr="00D042DB">
        <w:rPr>
          <w:rFonts w:ascii="Times New Roman" w:hAnsi="Times New Roman"/>
          <w:b/>
          <w:i/>
          <w:szCs w:val="22"/>
        </w:rPr>
        <w:t>Program 1408 IZGRADNJA KOMUNALNE INFRASTRUKTURE</w:t>
      </w:r>
    </w:p>
    <w:p w14:paraId="39F593FE" w14:textId="3EF48D08" w:rsidR="00FA669B" w:rsidRPr="00D042DB" w:rsidRDefault="00FA669B" w:rsidP="00FA669B">
      <w:pPr>
        <w:jc w:val="both"/>
        <w:rPr>
          <w:rFonts w:ascii="Times New Roman" w:hAnsi="Times New Roman"/>
          <w:bCs/>
          <w:iCs/>
          <w:szCs w:val="22"/>
        </w:rPr>
      </w:pPr>
      <w:r w:rsidRPr="00D042DB">
        <w:rPr>
          <w:rFonts w:ascii="Times New Roman" w:hAnsi="Times New Roman"/>
          <w:bCs/>
          <w:iCs/>
          <w:szCs w:val="22"/>
        </w:rPr>
        <w:t xml:space="preserve">Sredstva za realizaciju ovog programa povećavaju se za 349.230 eura. Iznos od 22.400 eura odnosi se za projekt izgradnje </w:t>
      </w:r>
      <w:r w:rsidRPr="00D042DB">
        <w:rPr>
          <w:rFonts w:ascii="Times New Roman" w:hAnsi="Times New Roman"/>
          <w:bCs/>
          <w:i/>
          <w:szCs w:val="22"/>
        </w:rPr>
        <w:t xml:space="preserve">Ceste Žarka Pezelja – </w:t>
      </w:r>
      <w:proofErr w:type="spellStart"/>
      <w:r w:rsidRPr="00D042DB">
        <w:rPr>
          <w:rFonts w:ascii="Times New Roman" w:hAnsi="Times New Roman"/>
          <w:bCs/>
          <w:i/>
          <w:szCs w:val="22"/>
        </w:rPr>
        <w:t>Šojska</w:t>
      </w:r>
      <w:proofErr w:type="spellEnd"/>
      <w:r w:rsidRPr="00D042DB">
        <w:rPr>
          <w:rFonts w:ascii="Times New Roman" w:hAnsi="Times New Roman"/>
          <w:bCs/>
          <w:iCs/>
          <w:szCs w:val="22"/>
        </w:rPr>
        <w:t xml:space="preserve"> koji je završen krajem 2022. godine, a u 2023. godini slijedi izdavanje uporabne dozvole i okončani obračun izvedenih radova. Povećanje sredstava odnosi se i na projekt </w:t>
      </w:r>
      <w:r w:rsidRPr="00D042DB">
        <w:rPr>
          <w:rFonts w:ascii="Times New Roman" w:hAnsi="Times New Roman"/>
          <w:bCs/>
          <w:i/>
          <w:szCs w:val="22"/>
        </w:rPr>
        <w:t>Uređenje igrališta Žarka Pezelja</w:t>
      </w:r>
      <w:r w:rsidRPr="00D042DB">
        <w:rPr>
          <w:rFonts w:ascii="Times New Roman" w:hAnsi="Times New Roman"/>
          <w:bCs/>
          <w:iCs/>
          <w:szCs w:val="22"/>
        </w:rPr>
        <w:t xml:space="preserve"> za što je proveden postupak javne nabave te </w:t>
      </w:r>
      <w:r w:rsidRPr="00D042DB">
        <w:rPr>
          <w:rFonts w:ascii="Times New Roman" w:hAnsi="Times New Roman"/>
          <w:bCs/>
          <w:i/>
          <w:szCs w:val="22"/>
        </w:rPr>
        <w:t>Uređenje školskog košarkaškog igrališta</w:t>
      </w:r>
      <w:r w:rsidRPr="00D042DB">
        <w:rPr>
          <w:rFonts w:ascii="Times New Roman" w:hAnsi="Times New Roman"/>
          <w:bCs/>
          <w:iCs/>
          <w:szCs w:val="22"/>
        </w:rPr>
        <w:t xml:space="preserve"> za koje je poništen postupak javne nabave obzirom da je zaprimljena samo jedna ponuda koja bitno premašuje planirana proračunska sredstva za tu stavku. Uslijed pomicanja roka izgradnje Društveno-vatrogasnog doma, neutrošena sredstva iz 2022. godine u iznosu od 126.030 eura dodaju se planiranim sredstvima u 2023. godini za gradnju i opremanje zgrade.</w:t>
      </w:r>
      <w:r w:rsidRPr="00D042DB">
        <w:rPr>
          <w:rFonts w:ascii="Times New Roman" w:hAnsi="Times New Roman"/>
        </w:rPr>
        <w:t xml:space="preserve"> </w:t>
      </w:r>
      <w:r w:rsidRPr="00D042DB">
        <w:rPr>
          <w:rFonts w:ascii="Times New Roman" w:hAnsi="Times New Roman"/>
          <w:bCs/>
          <w:iCs/>
          <w:szCs w:val="22"/>
        </w:rPr>
        <w:t xml:space="preserve">Projekt gradnje </w:t>
      </w:r>
      <w:r w:rsidRPr="00D042DB">
        <w:rPr>
          <w:rFonts w:ascii="Times New Roman" w:hAnsi="Times New Roman"/>
          <w:bCs/>
          <w:i/>
          <w:szCs w:val="22"/>
        </w:rPr>
        <w:t xml:space="preserve">Ceste </w:t>
      </w:r>
      <w:proofErr w:type="spellStart"/>
      <w:r w:rsidRPr="00D042DB">
        <w:rPr>
          <w:rFonts w:ascii="Times New Roman" w:hAnsi="Times New Roman"/>
          <w:bCs/>
          <w:i/>
          <w:szCs w:val="22"/>
        </w:rPr>
        <w:t>Žuknica</w:t>
      </w:r>
      <w:proofErr w:type="spellEnd"/>
      <w:r w:rsidRPr="00D042DB">
        <w:rPr>
          <w:rFonts w:ascii="Times New Roman" w:hAnsi="Times New Roman"/>
          <w:bCs/>
          <w:i/>
          <w:szCs w:val="22"/>
        </w:rPr>
        <w:t xml:space="preserve"> – </w:t>
      </w:r>
      <w:proofErr w:type="spellStart"/>
      <w:r w:rsidRPr="00D042DB">
        <w:rPr>
          <w:rFonts w:ascii="Times New Roman" w:hAnsi="Times New Roman"/>
          <w:bCs/>
          <w:i/>
          <w:szCs w:val="22"/>
        </w:rPr>
        <w:t>Humina</w:t>
      </w:r>
      <w:proofErr w:type="spellEnd"/>
      <w:r w:rsidRPr="00D042DB">
        <w:rPr>
          <w:rFonts w:ascii="Times New Roman" w:hAnsi="Times New Roman"/>
          <w:bCs/>
          <w:iCs/>
          <w:szCs w:val="22"/>
        </w:rPr>
        <w:t xml:space="preserve"> za koji se u ovoj proračunskoj godini planirao početak raspisivanja postupka javne nabave za izvođenje radova, odgađa se za narednu proračunsku godinu, a u ovoj godini planira se izmjena i dopuna i pravomoćne građevinske dozvole u skladu s uvjetima KD </w:t>
      </w:r>
      <w:proofErr w:type="spellStart"/>
      <w:r w:rsidRPr="00D042DB">
        <w:rPr>
          <w:rFonts w:ascii="Times New Roman" w:hAnsi="Times New Roman"/>
          <w:bCs/>
          <w:iCs/>
          <w:szCs w:val="22"/>
        </w:rPr>
        <w:t>ViK</w:t>
      </w:r>
      <w:proofErr w:type="spellEnd"/>
      <w:r w:rsidRPr="00D042DB">
        <w:rPr>
          <w:rFonts w:ascii="Times New Roman" w:hAnsi="Times New Roman"/>
          <w:bCs/>
          <w:iCs/>
          <w:szCs w:val="22"/>
        </w:rPr>
        <w:t xml:space="preserve">-a radi gradnje novih vodovodnih i sanitarnih ogranaka u obuhvatu zahvata. Sredstva za projekt </w:t>
      </w:r>
      <w:r w:rsidRPr="00D042DB">
        <w:rPr>
          <w:rFonts w:ascii="Times New Roman" w:hAnsi="Times New Roman"/>
          <w:bCs/>
          <w:i/>
          <w:szCs w:val="22"/>
        </w:rPr>
        <w:t>Rekonstrukcija malog pomoćnog nogometnog igrališta Žuknica</w:t>
      </w:r>
      <w:r w:rsidRPr="00D042DB">
        <w:rPr>
          <w:rFonts w:ascii="Times New Roman" w:hAnsi="Times New Roman"/>
          <w:bCs/>
          <w:iCs/>
          <w:szCs w:val="22"/>
        </w:rPr>
        <w:t xml:space="preserve"> povećavaju se za 159.090 eura sukladno revidiranom troškovniku i cijenama na tržištu. U tijeku je provedba otvorenog postupka javne nabave. Ovaj projekt sufinanciran je od strane LAG Vinodol, a projekt je također prijavljen na natječaj Ministarstva regionalnog razvoja.</w:t>
      </w:r>
    </w:p>
    <w:p w14:paraId="1D3B5C5B" w14:textId="77777777" w:rsidR="00FA669B" w:rsidRPr="00D042DB" w:rsidRDefault="00FA669B" w:rsidP="00FA669B">
      <w:pPr>
        <w:jc w:val="both"/>
        <w:rPr>
          <w:rFonts w:ascii="Times New Roman" w:hAnsi="Times New Roman"/>
          <w:bCs/>
          <w:iCs/>
          <w:szCs w:val="22"/>
        </w:rPr>
      </w:pPr>
    </w:p>
    <w:p w14:paraId="0952C3D0" w14:textId="77777777" w:rsidR="00FA669B" w:rsidRPr="00D042DB" w:rsidRDefault="00FA669B" w:rsidP="00FA669B">
      <w:pPr>
        <w:jc w:val="both"/>
        <w:rPr>
          <w:rFonts w:ascii="Times New Roman" w:hAnsi="Times New Roman"/>
          <w:szCs w:val="22"/>
        </w:rPr>
      </w:pPr>
    </w:p>
    <w:p w14:paraId="472EB13E" w14:textId="77777777" w:rsidR="00FA669B" w:rsidRPr="00D042DB" w:rsidRDefault="00FA669B" w:rsidP="00FA669B">
      <w:pPr>
        <w:jc w:val="both"/>
        <w:rPr>
          <w:rFonts w:ascii="Times New Roman" w:hAnsi="Times New Roman"/>
          <w:b/>
          <w:i/>
          <w:szCs w:val="22"/>
        </w:rPr>
      </w:pPr>
      <w:r w:rsidRPr="00D042DB">
        <w:rPr>
          <w:rFonts w:ascii="Times New Roman" w:hAnsi="Times New Roman"/>
          <w:b/>
          <w:i/>
          <w:szCs w:val="22"/>
        </w:rPr>
        <w:t>Program 1511 ODRŽAVANJE KOMUNALNE INFRASTRUKTURE</w:t>
      </w:r>
    </w:p>
    <w:p w14:paraId="65527794" w14:textId="77777777" w:rsidR="00FA669B" w:rsidRPr="00D042DB" w:rsidRDefault="00FA669B" w:rsidP="00FA669B">
      <w:pPr>
        <w:jc w:val="both"/>
        <w:rPr>
          <w:rFonts w:ascii="Times New Roman" w:hAnsi="Times New Roman"/>
          <w:szCs w:val="22"/>
        </w:rPr>
      </w:pPr>
      <w:r w:rsidRPr="00D042DB">
        <w:rPr>
          <w:rFonts w:ascii="Times New Roman" w:hAnsi="Times New Roman"/>
          <w:szCs w:val="22"/>
        </w:rPr>
        <w:t xml:space="preserve">Ovaj program povećava se za 51.180 eura. Najznačajnije povećanje odnosi se na aktivnost </w:t>
      </w:r>
      <w:r w:rsidRPr="00D042DB">
        <w:rPr>
          <w:rFonts w:ascii="Times New Roman" w:hAnsi="Times New Roman"/>
          <w:i/>
          <w:iCs/>
          <w:szCs w:val="22"/>
        </w:rPr>
        <w:t>A151145 Utrošak električne energije</w:t>
      </w:r>
      <w:r w:rsidRPr="00D042DB">
        <w:rPr>
          <w:rFonts w:ascii="Times New Roman" w:hAnsi="Times New Roman"/>
          <w:szCs w:val="22"/>
        </w:rPr>
        <w:t xml:space="preserve"> koja se povećava za 50.000 eura. Postojeći trogodišnji ugovora sa HEP-OPSKRBA d.o.o. Zagreb istječe početkom lipnja 2023. godine pa je Općina Kostrena provela  otvoreni postupak javne nabave za opskrbu električnom energijom za novo proračunsko razdoblje lipanj 2023. – svibanj 2026. godine. Zaprimljena je jedna ponuda istog opskrbljivača, a cijena je bitno viša u odnosu na postojeći ugovor iz 2020. godine. Sukladno tome radi se usklađenje ove stavke s dobivenim cijenom i procjenom očekivane potrošnje do kraja ove proračunske godine.</w:t>
      </w:r>
    </w:p>
    <w:p w14:paraId="27C263BA" w14:textId="77777777" w:rsidR="00FA669B" w:rsidRPr="00D042DB" w:rsidRDefault="00FA669B" w:rsidP="00FA669B">
      <w:pPr>
        <w:jc w:val="both"/>
        <w:rPr>
          <w:rFonts w:ascii="Times New Roman" w:hAnsi="Times New Roman"/>
          <w:i/>
          <w:iCs/>
          <w:szCs w:val="22"/>
        </w:rPr>
      </w:pPr>
    </w:p>
    <w:p w14:paraId="67788CD1" w14:textId="77777777" w:rsidR="00FA669B" w:rsidRPr="00D042DB" w:rsidRDefault="00FA669B" w:rsidP="00FA669B">
      <w:pPr>
        <w:jc w:val="both"/>
        <w:rPr>
          <w:rFonts w:ascii="Times New Roman" w:hAnsi="Times New Roman"/>
          <w:szCs w:val="22"/>
        </w:rPr>
      </w:pPr>
    </w:p>
    <w:p w14:paraId="16BF1B40" w14:textId="77777777" w:rsidR="00FA669B" w:rsidRPr="00D042DB" w:rsidRDefault="00FA669B" w:rsidP="00FA669B">
      <w:pPr>
        <w:jc w:val="both"/>
        <w:rPr>
          <w:rFonts w:ascii="Times New Roman" w:hAnsi="Times New Roman"/>
          <w:b/>
          <w:i/>
          <w:szCs w:val="22"/>
        </w:rPr>
      </w:pPr>
      <w:r w:rsidRPr="00D042DB">
        <w:rPr>
          <w:rFonts w:ascii="Times New Roman" w:hAnsi="Times New Roman"/>
          <w:b/>
          <w:i/>
          <w:szCs w:val="22"/>
        </w:rPr>
        <w:t>Program 1512 UPRAVLJANJE IMOVINOM</w:t>
      </w:r>
    </w:p>
    <w:p w14:paraId="3C851A40" w14:textId="77777777" w:rsidR="00FA669B" w:rsidRPr="00D042DB" w:rsidRDefault="00FA669B" w:rsidP="00FA669B">
      <w:pPr>
        <w:jc w:val="both"/>
        <w:rPr>
          <w:rFonts w:ascii="Times New Roman" w:hAnsi="Times New Roman"/>
          <w:szCs w:val="22"/>
        </w:rPr>
      </w:pPr>
      <w:r w:rsidRPr="00D042DB">
        <w:rPr>
          <w:rFonts w:ascii="Times New Roman" w:hAnsi="Times New Roman"/>
          <w:szCs w:val="22"/>
        </w:rPr>
        <w:t xml:space="preserve">Ovaj program povećava se za 86.620 eura. Najveće povećanje u iznosu od 43.500 eura odnosi se na kapitalni projekt </w:t>
      </w:r>
      <w:r w:rsidRPr="00D042DB">
        <w:rPr>
          <w:rFonts w:ascii="Times New Roman" w:hAnsi="Times New Roman"/>
          <w:i/>
          <w:iCs/>
          <w:szCs w:val="22"/>
        </w:rPr>
        <w:t>K151242 Uređenje prostorija za umirovljenike</w:t>
      </w:r>
      <w:r w:rsidRPr="00D042DB">
        <w:rPr>
          <w:rFonts w:ascii="Times New Roman" w:hAnsi="Times New Roman"/>
          <w:szCs w:val="22"/>
        </w:rPr>
        <w:t xml:space="preserve">. Prostor u prizemlju višestambene zgrade na adresi Iva </w:t>
      </w:r>
      <w:proofErr w:type="spellStart"/>
      <w:r w:rsidRPr="00D042DB">
        <w:rPr>
          <w:rFonts w:ascii="Times New Roman" w:hAnsi="Times New Roman"/>
          <w:szCs w:val="22"/>
        </w:rPr>
        <w:t>Šodića</w:t>
      </w:r>
      <w:proofErr w:type="spellEnd"/>
      <w:r w:rsidRPr="00D042DB">
        <w:rPr>
          <w:rFonts w:ascii="Times New Roman" w:hAnsi="Times New Roman"/>
          <w:szCs w:val="22"/>
        </w:rPr>
        <w:t xml:space="preserve"> 18B uredit će se i prilagodit za potrebe udruge umirovljenika. Aktivnost </w:t>
      </w:r>
      <w:r w:rsidRPr="00D042DB">
        <w:rPr>
          <w:rFonts w:ascii="Times New Roman" w:hAnsi="Times New Roman"/>
          <w:i/>
          <w:iCs/>
          <w:szCs w:val="22"/>
        </w:rPr>
        <w:t xml:space="preserve">A151222 Nova mjerna mjesta HEP </w:t>
      </w:r>
      <w:r w:rsidRPr="00D042DB">
        <w:rPr>
          <w:rFonts w:ascii="Times New Roman" w:hAnsi="Times New Roman"/>
          <w:szCs w:val="22"/>
        </w:rPr>
        <w:t>povećava se za 15.510 eura radi plaćanja priključka i ishođenja elektroenergetske suglasnosti za projekt Društveno-boćarskog doma.</w:t>
      </w:r>
    </w:p>
    <w:p w14:paraId="594CE556" w14:textId="77777777" w:rsidR="00FA669B" w:rsidRPr="00D042DB" w:rsidRDefault="00FA669B" w:rsidP="00FA669B">
      <w:pPr>
        <w:jc w:val="both"/>
        <w:rPr>
          <w:rFonts w:ascii="Times New Roman" w:hAnsi="Times New Roman"/>
          <w:szCs w:val="22"/>
        </w:rPr>
      </w:pPr>
    </w:p>
    <w:p w14:paraId="7606F725" w14:textId="77777777" w:rsidR="00FA669B" w:rsidRPr="00D042DB" w:rsidRDefault="00FA669B" w:rsidP="00FA669B">
      <w:pPr>
        <w:jc w:val="both"/>
        <w:rPr>
          <w:rFonts w:ascii="Times New Roman" w:hAnsi="Times New Roman"/>
          <w:szCs w:val="22"/>
        </w:rPr>
      </w:pPr>
    </w:p>
    <w:p w14:paraId="04443DA8" w14:textId="77777777" w:rsidR="00FA669B" w:rsidRPr="00D042DB" w:rsidRDefault="00FA669B" w:rsidP="00FA669B">
      <w:pPr>
        <w:jc w:val="both"/>
        <w:rPr>
          <w:rFonts w:ascii="Times New Roman" w:hAnsi="Times New Roman"/>
          <w:b/>
          <w:i/>
          <w:szCs w:val="22"/>
        </w:rPr>
      </w:pPr>
      <w:r w:rsidRPr="00D042DB">
        <w:rPr>
          <w:rFonts w:ascii="Times New Roman" w:hAnsi="Times New Roman"/>
          <w:b/>
          <w:i/>
          <w:szCs w:val="22"/>
        </w:rPr>
        <w:t>Program 1615 IZVANREDNO ODRŽAVANJE KOMUNALNE INFRASTRUKTURE</w:t>
      </w:r>
    </w:p>
    <w:p w14:paraId="48FE0935" w14:textId="77777777" w:rsidR="00FA669B" w:rsidRPr="00D042DB" w:rsidRDefault="00FA669B" w:rsidP="00FA669B">
      <w:pPr>
        <w:jc w:val="both"/>
        <w:rPr>
          <w:rFonts w:ascii="Times New Roman" w:hAnsi="Times New Roman"/>
          <w:szCs w:val="22"/>
        </w:rPr>
      </w:pPr>
      <w:r w:rsidRPr="00D042DB">
        <w:rPr>
          <w:rFonts w:ascii="Times New Roman" w:hAnsi="Times New Roman"/>
          <w:szCs w:val="22"/>
        </w:rPr>
        <w:t xml:space="preserve">Ovaj program povećava se za 24.000 eura u koji su uključeni dodatni troškovi održavanja protupožarnih puteva te stručni nadzor i dodatna zaštita gradilišta tijekom izvođenja radova na rekonstrukciji državne ceste DC8 - nogostup prema rotoru </w:t>
      </w:r>
      <w:proofErr w:type="spellStart"/>
      <w:r w:rsidRPr="00D042DB">
        <w:rPr>
          <w:rFonts w:ascii="Times New Roman" w:hAnsi="Times New Roman"/>
          <w:szCs w:val="22"/>
        </w:rPr>
        <w:t>Šodići</w:t>
      </w:r>
      <w:proofErr w:type="spellEnd"/>
    </w:p>
    <w:p w14:paraId="54B4126A" w14:textId="77777777" w:rsidR="00FA669B" w:rsidRPr="00D042DB" w:rsidRDefault="00FA669B" w:rsidP="00FA669B">
      <w:pPr>
        <w:jc w:val="both"/>
        <w:rPr>
          <w:rFonts w:ascii="Times New Roman" w:hAnsi="Times New Roman"/>
          <w:szCs w:val="22"/>
        </w:rPr>
      </w:pPr>
    </w:p>
    <w:p w14:paraId="1B335662" w14:textId="77777777" w:rsidR="00FA669B" w:rsidRPr="00D042DB" w:rsidRDefault="00FA669B" w:rsidP="00FA669B">
      <w:pPr>
        <w:jc w:val="both"/>
        <w:rPr>
          <w:rFonts w:ascii="Times New Roman" w:hAnsi="Times New Roman"/>
          <w:szCs w:val="22"/>
        </w:rPr>
      </w:pPr>
    </w:p>
    <w:p w14:paraId="1B85BA55" w14:textId="77777777" w:rsidR="00FA669B" w:rsidRPr="00D042DB" w:rsidRDefault="00FA669B" w:rsidP="00FA669B">
      <w:pPr>
        <w:jc w:val="both"/>
        <w:rPr>
          <w:rFonts w:ascii="Times New Roman" w:hAnsi="Times New Roman"/>
          <w:b/>
          <w:i/>
          <w:szCs w:val="22"/>
        </w:rPr>
      </w:pPr>
      <w:r w:rsidRPr="00D042DB">
        <w:rPr>
          <w:rFonts w:ascii="Times New Roman" w:hAnsi="Times New Roman"/>
          <w:b/>
          <w:i/>
          <w:szCs w:val="22"/>
        </w:rPr>
        <w:t>Program 1606 IZVANREDNO ODRŽAVANJE POMORSKOG DOBRA</w:t>
      </w:r>
    </w:p>
    <w:p w14:paraId="744A025A" w14:textId="77777777" w:rsidR="00FA669B" w:rsidRPr="00D042DB" w:rsidRDefault="00FA669B" w:rsidP="00FA669B">
      <w:pPr>
        <w:jc w:val="both"/>
        <w:rPr>
          <w:rFonts w:ascii="Times New Roman" w:hAnsi="Times New Roman"/>
        </w:rPr>
      </w:pPr>
      <w:r w:rsidRPr="00D042DB">
        <w:rPr>
          <w:rFonts w:ascii="Times New Roman" w:hAnsi="Times New Roman"/>
          <w:szCs w:val="22"/>
        </w:rPr>
        <w:t xml:space="preserve">Ovaj program povećava se za 100.000,00 eura, a odnosi se na aktivnost </w:t>
      </w:r>
      <w:r w:rsidRPr="00D042DB">
        <w:rPr>
          <w:rFonts w:ascii="Times New Roman" w:hAnsi="Times New Roman"/>
          <w:i/>
          <w:iCs/>
          <w:szCs w:val="22"/>
        </w:rPr>
        <w:t>A160615 Rad Lučke uprave Bakar-Kraljevica-Kostrena</w:t>
      </w:r>
      <w:r w:rsidRPr="00D042DB">
        <w:rPr>
          <w:rFonts w:ascii="Times New Roman" w:hAnsi="Times New Roman"/>
        </w:rPr>
        <w:t xml:space="preserve">. Povećanje u iznosu od 100.000 eura odnosi na kapitalnu donaciju koju će Općina Kostrena doznačiti namjenski toj lučkoj upravi za izradu glavnog i izvedbenog projekta rekonstrukcije luke otvorene za javni promet </w:t>
      </w:r>
      <w:proofErr w:type="spellStart"/>
      <w:r w:rsidRPr="00D042DB">
        <w:rPr>
          <w:rFonts w:ascii="Times New Roman" w:hAnsi="Times New Roman"/>
        </w:rPr>
        <w:t>Žurkovo</w:t>
      </w:r>
      <w:proofErr w:type="spellEnd"/>
      <w:r w:rsidRPr="00D042DB">
        <w:rPr>
          <w:rFonts w:ascii="Times New Roman" w:hAnsi="Times New Roman"/>
        </w:rPr>
        <w:t>. Nastavno na dogovor sa sastanka s ravnateljicom navedene lučke uprave, Općina Kostrena će navedenu projektnu dokumentaciju sufinancirati sa 130.000 eura, dok će Primorsko-goranska županija izradu iste sufinancirati sa 100.000 eura.</w:t>
      </w:r>
    </w:p>
    <w:p w14:paraId="56492EBB" w14:textId="77777777" w:rsidR="00FA669B" w:rsidRPr="00D042DB" w:rsidRDefault="00FA669B" w:rsidP="00FA669B">
      <w:pPr>
        <w:jc w:val="both"/>
        <w:rPr>
          <w:rFonts w:ascii="Times New Roman" w:hAnsi="Times New Roman"/>
        </w:rPr>
      </w:pPr>
    </w:p>
    <w:p w14:paraId="50929579" w14:textId="77777777" w:rsidR="00FA669B" w:rsidRPr="00D042DB" w:rsidRDefault="00FA669B" w:rsidP="00FA669B">
      <w:pPr>
        <w:jc w:val="both"/>
        <w:rPr>
          <w:rFonts w:ascii="Times New Roman" w:hAnsi="Times New Roman"/>
          <w:szCs w:val="22"/>
        </w:rPr>
      </w:pPr>
    </w:p>
    <w:p w14:paraId="227D1F1F" w14:textId="77777777" w:rsidR="00FA669B" w:rsidRPr="00D042DB" w:rsidRDefault="00FA669B" w:rsidP="00FA669B">
      <w:pPr>
        <w:jc w:val="both"/>
        <w:rPr>
          <w:rFonts w:ascii="Times New Roman" w:hAnsi="Times New Roman"/>
          <w:b/>
          <w:i/>
          <w:szCs w:val="22"/>
        </w:rPr>
      </w:pPr>
      <w:r w:rsidRPr="00D042DB">
        <w:rPr>
          <w:rFonts w:ascii="Times New Roman" w:hAnsi="Times New Roman"/>
          <w:b/>
          <w:i/>
          <w:szCs w:val="22"/>
        </w:rPr>
        <w:t>Program 1712 IZRADA PROJEKTNE DOKUMENTACIJE</w:t>
      </w:r>
    </w:p>
    <w:p w14:paraId="351FABC6" w14:textId="77777777" w:rsidR="00FA669B" w:rsidRPr="00D042DB" w:rsidRDefault="00FA669B" w:rsidP="00FA669B">
      <w:pPr>
        <w:jc w:val="both"/>
        <w:rPr>
          <w:rFonts w:ascii="Times New Roman" w:hAnsi="Times New Roman"/>
          <w:szCs w:val="22"/>
        </w:rPr>
      </w:pPr>
      <w:r w:rsidRPr="00D042DB">
        <w:rPr>
          <w:rFonts w:ascii="Times New Roman" w:hAnsi="Times New Roman"/>
          <w:szCs w:val="22"/>
        </w:rPr>
        <w:t>Program IZRADA PROJEKTNE DOKUMENTACIJE povećava se u rashodovnoj strani za 15.540, eura. Uvršten je novi kapitalni projekt K171231</w:t>
      </w:r>
      <w:r w:rsidRPr="00D042DB">
        <w:rPr>
          <w:rFonts w:ascii="Times New Roman" w:hAnsi="Times New Roman"/>
          <w:szCs w:val="22"/>
        </w:rPr>
        <w:tab/>
        <w:t xml:space="preserve">Projekt ceste i infrastrukture </w:t>
      </w:r>
      <w:proofErr w:type="spellStart"/>
      <w:r w:rsidRPr="00D042DB">
        <w:rPr>
          <w:rFonts w:ascii="Times New Roman" w:hAnsi="Times New Roman"/>
          <w:szCs w:val="22"/>
        </w:rPr>
        <w:t>Lokvičina</w:t>
      </w:r>
      <w:proofErr w:type="spellEnd"/>
      <w:r w:rsidRPr="00D042DB">
        <w:rPr>
          <w:rFonts w:ascii="Times New Roman" w:hAnsi="Times New Roman"/>
          <w:szCs w:val="22"/>
        </w:rPr>
        <w:t xml:space="preserve"> – </w:t>
      </w:r>
      <w:proofErr w:type="spellStart"/>
      <w:r w:rsidRPr="00D042DB">
        <w:rPr>
          <w:rFonts w:ascii="Times New Roman" w:hAnsi="Times New Roman"/>
          <w:szCs w:val="22"/>
        </w:rPr>
        <w:t>Mažeri</w:t>
      </w:r>
      <w:proofErr w:type="spellEnd"/>
      <w:r w:rsidRPr="00D042DB">
        <w:rPr>
          <w:rFonts w:ascii="Times New Roman" w:hAnsi="Times New Roman"/>
          <w:szCs w:val="22"/>
        </w:rPr>
        <w:t xml:space="preserve"> koji obuhvaća izradu idejnog projekta za ishođenje lokacijske dozvole nove ceste sa infrastrukturom (vodovod, sanitarna kanalizacija, oborinska odvodnja, javna rasvjeta, DTK, plin), koja će povezivati </w:t>
      </w:r>
      <w:proofErr w:type="spellStart"/>
      <w:r w:rsidRPr="00D042DB">
        <w:rPr>
          <w:rFonts w:ascii="Times New Roman" w:hAnsi="Times New Roman"/>
          <w:szCs w:val="22"/>
        </w:rPr>
        <w:t>Lokvičinu</w:t>
      </w:r>
      <w:proofErr w:type="spellEnd"/>
      <w:r w:rsidRPr="00D042DB">
        <w:rPr>
          <w:rFonts w:ascii="Times New Roman" w:hAnsi="Times New Roman"/>
          <w:szCs w:val="22"/>
        </w:rPr>
        <w:t xml:space="preserve"> sa naseljem </w:t>
      </w:r>
      <w:proofErr w:type="spellStart"/>
      <w:r w:rsidRPr="00D042DB">
        <w:rPr>
          <w:rFonts w:ascii="Times New Roman" w:hAnsi="Times New Roman"/>
          <w:szCs w:val="22"/>
        </w:rPr>
        <w:t>Mažeri</w:t>
      </w:r>
      <w:proofErr w:type="spellEnd"/>
      <w:r w:rsidRPr="00D042DB">
        <w:rPr>
          <w:rFonts w:ascii="Times New Roman" w:hAnsi="Times New Roman"/>
          <w:szCs w:val="22"/>
        </w:rPr>
        <w:t xml:space="preserve">. </w:t>
      </w:r>
    </w:p>
    <w:p w14:paraId="1B0D97A9" w14:textId="77777777" w:rsidR="00FA669B" w:rsidRPr="00D042DB" w:rsidRDefault="00FA669B" w:rsidP="00FA669B">
      <w:pPr>
        <w:jc w:val="both"/>
        <w:rPr>
          <w:rFonts w:ascii="Times New Roman" w:hAnsi="Times New Roman"/>
          <w:szCs w:val="22"/>
        </w:rPr>
      </w:pPr>
    </w:p>
    <w:p w14:paraId="737FE1DE" w14:textId="77777777" w:rsidR="00FA669B" w:rsidRPr="00D042DB" w:rsidRDefault="00FA669B" w:rsidP="00FA669B">
      <w:pPr>
        <w:jc w:val="both"/>
        <w:rPr>
          <w:rFonts w:ascii="Times New Roman" w:hAnsi="Times New Roman"/>
          <w:b/>
          <w:i/>
          <w:szCs w:val="22"/>
        </w:rPr>
      </w:pPr>
    </w:p>
    <w:p w14:paraId="0C08F9B0" w14:textId="77777777" w:rsidR="00FA669B" w:rsidRPr="00D042DB" w:rsidRDefault="00FA669B" w:rsidP="00FA669B">
      <w:pPr>
        <w:jc w:val="both"/>
        <w:rPr>
          <w:rFonts w:ascii="Times New Roman" w:hAnsi="Times New Roman"/>
          <w:b/>
          <w:i/>
          <w:szCs w:val="22"/>
        </w:rPr>
      </w:pPr>
      <w:r w:rsidRPr="00D042DB">
        <w:rPr>
          <w:rFonts w:ascii="Times New Roman" w:hAnsi="Times New Roman"/>
          <w:b/>
          <w:i/>
          <w:szCs w:val="22"/>
        </w:rPr>
        <w:t>Program 1906 ZAŠTITA OKOLIŠA</w:t>
      </w:r>
    </w:p>
    <w:p w14:paraId="4F5F881D" w14:textId="214FB362" w:rsidR="00FA669B" w:rsidRPr="00D042DB" w:rsidRDefault="00FA669B" w:rsidP="00FA669B">
      <w:pPr>
        <w:jc w:val="both"/>
        <w:rPr>
          <w:rFonts w:ascii="Times New Roman" w:hAnsi="Times New Roman"/>
          <w:szCs w:val="22"/>
        </w:rPr>
      </w:pPr>
      <w:r w:rsidRPr="00D042DB">
        <w:rPr>
          <w:rFonts w:ascii="Times New Roman" w:hAnsi="Times New Roman"/>
          <w:szCs w:val="22"/>
        </w:rPr>
        <w:t>Ovaj program povećava se za 14.280 eura i obuhvaća</w:t>
      </w:r>
      <w:r w:rsidR="00A959FB">
        <w:rPr>
          <w:rFonts w:ascii="Times New Roman" w:hAnsi="Times New Roman"/>
          <w:szCs w:val="22"/>
        </w:rPr>
        <w:t xml:space="preserve"> okončani obračun za troškove implementacije individualnog zbrinjavanja otpada na području Općine Kostrena.</w:t>
      </w:r>
      <w:r w:rsidRPr="00D042DB">
        <w:rPr>
          <w:rFonts w:ascii="Times New Roman" w:hAnsi="Times New Roman"/>
          <w:szCs w:val="22"/>
        </w:rPr>
        <w:t xml:space="preserve"> </w:t>
      </w:r>
    </w:p>
    <w:p w14:paraId="34E0E831" w14:textId="77777777" w:rsidR="009640C6" w:rsidRPr="00F43264" w:rsidRDefault="009640C6" w:rsidP="009640C6">
      <w:pPr>
        <w:jc w:val="both"/>
        <w:rPr>
          <w:rFonts w:ascii="Times New Roman" w:hAnsi="Times New Roman"/>
          <w:bCs/>
          <w:szCs w:val="22"/>
          <w:highlight w:val="yellow"/>
        </w:rPr>
      </w:pPr>
    </w:p>
    <w:p w14:paraId="33386C1E" w14:textId="77777777" w:rsidR="009640C6" w:rsidRPr="00FF3C78" w:rsidRDefault="009640C6" w:rsidP="009640C6">
      <w:pPr>
        <w:jc w:val="both"/>
        <w:rPr>
          <w:rFonts w:ascii="Times New Roman" w:hAnsi="Times New Roman"/>
          <w:bCs/>
          <w:szCs w:val="22"/>
        </w:rPr>
      </w:pPr>
    </w:p>
    <w:p w14:paraId="16988199" w14:textId="1127315D" w:rsidR="009640C6" w:rsidRPr="00FF3C78" w:rsidRDefault="009640C6" w:rsidP="009640C6">
      <w:pPr>
        <w:jc w:val="both"/>
        <w:rPr>
          <w:rFonts w:ascii="Times New Roman" w:hAnsi="Times New Roman"/>
          <w:b/>
          <w:bCs/>
          <w:szCs w:val="22"/>
        </w:rPr>
      </w:pPr>
      <w:r w:rsidRPr="00FF3C78">
        <w:rPr>
          <w:rFonts w:ascii="Times New Roman" w:hAnsi="Times New Roman"/>
          <w:b/>
          <w:bCs/>
          <w:szCs w:val="22"/>
        </w:rPr>
        <w:t>Predlaže se Općinskom vijeću usvajanje prijedloga i donošenje Odluke o I. Izmjenama i dopunama Proračuna Općine Kostrena za 202</w:t>
      </w:r>
      <w:r w:rsidR="00EF0185">
        <w:rPr>
          <w:rFonts w:ascii="Times New Roman" w:hAnsi="Times New Roman"/>
          <w:b/>
          <w:bCs/>
          <w:szCs w:val="22"/>
        </w:rPr>
        <w:t>3</w:t>
      </w:r>
      <w:r w:rsidRPr="00FF3C78">
        <w:rPr>
          <w:rFonts w:ascii="Times New Roman" w:hAnsi="Times New Roman"/>
          <w:b/>
          <w:bCs/>
          <w:szCs w:val="22"/>
        </w:rPr>
        <w:t>. godinu.</w:t>
      </w:r>
    </w:p>
    <w:p w14:paraId="73B0795F" w14:textId="77777777" w:rsidR="009640C6" w:rsidRPr="00FF3C78" w:rsidRDefault="009640C6" w:rsidP="009640C6">
      <w:pPr>
        <w:jc w:val="both"/>
        <w:rPr>
          <w:rFonts w:ascii="Times New Roman" w:hAnsi="Times New Roman"/>
          <w:b/>
          <w:bCs/>
          <w:szCs w:val="22"/>
        </w:rPr>
      </w:pPr>
    </w:p>
    <w:p w14:paraId="542D2F34" w14:textId="77777777" w:rsidR="009640C6" w:rsidRPr="00FF3C78" w:rsidRDefault="009640C6" w:rsidP="009640C6">
      <w:pPr>
        <w:jc w:val="both"/>
        <w:rPr>
          <w:rFonts w:ascii="Times New Roman" w:hAnsi="Times New Roman"/>
          <w:b/>
          <w:bCs/>
          <w:szCs w:val="22"/>
        </w:rPr>
      </w:pPr>
    </w:p>
    <w:p w14:paraId="6478BF85" w14:textId="77777777" w:rsidR="009640C6" w:rsidRPr="00FF3C78" w:rsidRDefault="009640C6" w:rsidP="009640C6">
      <w:pPr>
        <w:ind w:firstLine="708"/>
        <w:jc w:val="both"/>
        <w:rPr>
          <w:rFonts w:ascii="Times New Roman" w:hAnsi="Times New Roman"/>
          <w:b/>
          <w:bCs/>
          <w:szCs w:val="22"/>
        </w:rPr>
      </w:pPr>
    </w:p>
    <w:p w14:paraId="07584529" w14:textId="77777777" w:rsidR="009640C6" w:rsidRPr="00FF3C78" w:rsidRDefault="009640C6" w:rsidP="009640C6">
      <w:pPr>
        <w:jc w:val="both"/>
        <w:rPr>
          <w:rFonts w:ascii="Times New Roman" w:hAnsi="Times New Roman"/>
          <w:b/>
          <w:bCs/>
          <w:szCs w:val="22"/>
        </w:rPr>
      </w:pPr>
      <w:r w:rsidRPr="00FF3C78">
        <w:rPr>
          <w:rFonts w:ascii="Times New Roman" w:hAnsi="Times New Roman"/>
          <w:b/>
          <w:bCs/>
          <w:szCs w:val="22"/>
        </w:rPr>
        <w:tab/>
      </w:r>
      <w:r w:rsidRPr="00FF3C78">
        <w:rPr>
          <w:rFonts w:ascii="Times New Roman" w:hAnsi="Times New Roman"/>
          <w:b/>
          <w:bCs/>
          <w:szCs w:val="22"/>
        </w:rPr>
        <w:tab/>
      </w:r>
      <w:r w:rsidRPr="00FF3C78">
        <w:rPr>
          <w:rFonts w:ascii="Times New Roman" w:hAnsi="Times New Roman"/>
          <w:b/>
          <w:bCs/>
          <w:szCs w:val="22"/>
        </w:rPr>
        <w:tab/>
      </w:r>
      <w:r w:rsidRPr="00FF3C78">
        <w:rPr>
          <w:rFonts w:ascii="Times New Roman" w:hAnsi="Times New Roman"/>
          <w:b/>
          <w:bCs/>
          <w:szCs w:val="22"/>
        </w:rPr>
        <w:tab/>
      </w:r>
      <w:r w:rsidRPr="00FF3C78">
        <w:rPr>
          <w:rFonts w:ascii="Times New Roman" w:hAnsi="Times New Roman"/>
          <w:b/>
          <w:bCs/>
          <w:szCs w:val="22"/>
        </w:rPr>
        <w:tab/>
      </w:r>
      <w:r w:rsidRPr="00FF3C78">
        <w:rPr>
          <w:rFonts w:ascii="Times New Roman" w:hAnsi="Times New Roman"/>
          <w:b/>
          <w:bCs/>
          <w:szCs w:val="22"/>
        </w:rPr>
        <w:tab/>
      </w:r>
      <w:r w:rsidRPr="00FF3C78">
        <w:rPr>
          <w:rFonts w:ascii="Times New Roman" w:hAnsi="Times New Roman"/>
          <w:b/>
          <w:bCs/>
          <w:szCs w:val="22"/>
        </w:rPr>
        <w:tab/>
      </w:r>
      <w:r w:rsidRPr="00FF3C78">
        <w:rPr>
          <w:rFonts w:ascii="Times New Roman" w:hAnsi="Times New Roman"/>
          <w:b/>
          <w:bCs/>
          <w:szCs w:val="22"/>
        </w:rPr>
        <w:tab/>
        <w:t>OPĆINSKI  NAČELNIK</w:t>
      </w:r>
    </w:p>
    <w:p w14:paraId="6061E253" w14:textId="77777777" w:rsidR="009640C6" w:rsidRPr="00FF3C78" w:rsidRDefault="009640C6" w:rsidP="009640C6">
      <w:pPr>
        <w:ind w:firstLine="708"/>
        <w:jc w:val="both"/>
        <w:rPr>
          <w:rFonts w:ascii="Times New Roman" w:hAnsi="Times New Roman"/>
          <w:b/>
          <w:bCs/>
          <w:szCs w:val="22"/>
        </w:rPr>
      </w:pPr>
    </w:p>
    <w:p w14:paraId="26347F58" w14:textId="77777777" w:rsidR="009640C6" w:rsidRPr="00FF3C78" w:rsidRDefault="009640C6" w:rsidP="009640C6">
      <w:pPr>
        <w:ind w:left="4248" w:firstLine="708"/>
        <w:jc w:val="both"/>
        <w:rPr>
          <w:rFonts w:ascii="Times New Roman" w:hAnsi="Times New Roman"/>
          <w:b/>
          <w:bCs/>
          <w:i/>
          <w:szCs w:val="22"/>
        </w:rPr>
      </w:pPr>
      <w:r w:rsidRPr="00FF3C78">
        <w:rPr>
          <w:rFonts w:ascii="Times New Roman" w:hAnsi="Times New Roman"/>
          <w:b/>
          <w:bCs/>
          <w:i/>
          <w:szCs w:val="22"/>
        </w:rPr>
        <w:t xml:space="preserve">             Dražen Vranić, dipl. </w:t>
      </w:r>
      <w:proofErr w:type="spellStart"/>
      <w:r w:rsidRPr="00FF3C78">
        <w:rPr>
          <w:rFonts w:ascii="Times New Roman" w:hAnsi="Times New Roman"/>
          <w:b/>
          <w:bCs/>
          <w:i/>
          <w:szCs w:val="22"/>
        </w:rPr>
        <w:t>iur</w:t>
      </w:r>
      <w:proofErr w:type="spellEnd"/>
      <w:r w:rsidRPr="00FF3C78">
        <w:rPr>
          <w:rFonts w:ascii="Times New Roman" w:hAnsi="Times New Roman"/>
          <w:b/>
          <w:bCs/>
          <w:i/>
          <w:szCs w:val="22"/>
        </w:rPr>
        <w:t>.</w:t>
      </w:r>
    </w:p>
    <w:p w14:paraId="470609BE" w14:textId="77777777" w:rsidR="009640C6" w:rsidRPr="00F43264" w:rsidRDefault="009640C6" w:rsidP="009640C6">
      <w:pPr>
        <w:jc w:val="both"/>
        <w:rPr>
          <w:rFonts w:ascii="Times New Roman" w:hAnsi="Times New Roman"/>
          <w:b/>
          <w:bCs/>
          <w:i/>
          <w:szCs w:val="22"/>
          <w:highlight w:val="yellow"/>
        </w:rPr>
      </w:pPr>
    </w:p>
    <w:p w14:paraId="4DB08F65" w14:textId="77777777" w:rsidR="009640C6" w:rsidRPr="00F43264" w:rsidRDefault="009640C6" w:rsidP="009640C6">
      <w:pPr>
        <w:jc w:val="both"/>
        <w:rPr>
          <w:rFonts w:ascii="Times New Roman" w:hAnsi="Times New Roman"/>
          <w:b/>
          <w:bCs/>
          <w:i/>
          <w:szCs w:val="22"/>
          <w:highlight w:val="yellow"/>
        </w:rPr>
      </w:pPr>
    </w:p>
    <w:p w14:paraId="0979F993" w14:textId="77777777" w:rsidR="009640C6" w:rsidRPr="00F43264" w:rsidRDefault="009640C6" w:rsidP="009640C6">
      <w:pPr>
        <w:jc w:val="both"/>
        <w:rPr>
          <w:rFonts w:ascii="Times New Roman" w:hAnsi="Times New Roman"/>
          <w:b/>
          <w:bCs/>
          <w:i/>
          <w:szCs w:val="22"/>
          <w:highlight w:val="yellow"/>
        </w:rPr>
      </w:pPr>
    </w:p>
    <w:p w14:paraId="276834C0" w14:textId="77777777" w:rsidR="009640C6" w:rsidRPr="00F43264" w:rsidRDefault="009640C6" w:rsidP="009640C6">
      <w:pPr>
        <w:jc w:val="both"/>
        <w:rPr>
          <w:rFonts w:ascii="Times New Roman" w:hAnsi="Times New Roman"/>
          <w:b/>
          <w:bCs/>
          <w:i/>
          <w:szCs w:val="22"/>
          <w:highlight w:val="yellow"/>
        </w:rPr>
      </w:pPr>
    </w:p>
    <w:p w14:paraId="63BC7401" w14:textId="77777777" w:rsidR="009640C6" w:rsidRPr="00F43264" w:rsidRDefault="009640C6" w:rsidP="009640C6">
      <w:pPr>
        <w:jc w:val="both"/>
        <w:rPr>
          <w:rFonts w:ascii="Times New Roman" w:hAnsi="Times New Roman"/>
          <w:b/>
          <w:bCs/>
          <w:i/>
          <w:szCs w:val="22"/>
          <w:highlight w:val="yellow"/>
        </w:rPr>
      </w:pPr>
    </w:p>
    <w:p w14:paraId="4FBB246D" w14:textId="77777777" w:rsidR="009640C6" w:rsidRPr="00F43264" w:rsidRDefault="009640C6" w:rsidP="009640C6">
      <w:pPr>
        <w:jc w:val="both"/>
        <w:rPr>
          <w:rFonts w:ascii="Times New Roman" w:hAnsi="Times New Roman"/>
          <w:b/>
          <w:bCs/>
          <w:i/>
          <w:szCs w:val="22"/>
          <w:highlight w:val="yellow"/>
        </w:rPr>
      </w:pPr>
    </w:p>
    <w:p w14:paraId="5971502C" w14:textId="77777777" w:rsidR="009640C6" w:rsidRPr="00F43264" w:rsidRDefault="009640C6" w:rsidP="009640C6">
      <w:pPr>
        <w:jc w:val="both"/>
        <w:rPr>
          <w:rFonts w:ascii="Times New Roman" w:hAnsi="Times New Roman"/>
          <w:b/>
          <w:bCs/>
          <w:i/>
          <w:szCs w:val="22"/>
          <w:highlight w:val="yellow"/>
        </w:rPr>
      </w:pPr>
    </w:p>
    <w:p w14:paraId="210C7BAE" w14:textId="77777777" w:rsidR="009640C6" w:rsidRPr="0011735F" w:rsidRDefault="009640C6" w:rsidP="009640C6">
      <w:pPr>
        <w:jc w:val="both"/>
        <w:rPr>
          <w:rFonts w:ascii="Times New Roman" w:hAnsi="Times New Roman"/>
          <w:b/>
          <w:bCs/>
          <w:szCs w:val="22"/>
        </w:rPr>
      </w:pPr>
    </w:p>
    <w:p w14:paraId="76F188A4" w14:textId="77777777" w:rsidR="009640C6" w:rsidRPr="0011735F" w:rsidRDefault="009640C6" w:rsidP="009640C6">
      <w:pPr>
        <w:jc w:val="both"/>
        <w:rPr>
          <w:rFonts w:ascii="Times New Roman" w:hAnsi="Times New Roman"/>
          <w:b/>
          <w:bCs/>
          <w:szCs w:val="22"/>
        </w:rPr>
      </w:pPr>
    </w:p>
    <w:p w14:paraId="2B13F1E4" w14:textId="77777777" w:rsidR="009640C6" w:rsidRPr="0011735F" w:rsidRDefault="009640C6" w:rsidP="009640C6">
      <w:pPr>
        <w:jc w:val="both"/>
        <w:rPr>
          <w:rFonts w:ascii="Times New Roman" w:hAnsi="Times New Roman"/>
          <w:b/>
          <w:bCs/>
          <w:szCs w:val="22"/>
        </w:rPr>
      </w:pPr>
    </w:p>
    <w:p w14:paraId="37338A7A" w14:textId="77777777" w:rsidR="009640C6" w:rsidRPr="0011735F" w:rsidRDefault="009640C6" w:rsidP="009640C6">
      <w:pPr>
        <w:jc w:val="both"/>
        <w:rPr>
          <w:rFonts w:ascii="Times New Roman" w:hAnsi="Times New Roman"/>
          <w:b/>
          <w:bCs/>
          <w:szCs w:val="22"/>
        </w:rPr>
      </w:pPr>
    </w:p>
    <w:p w14:paraId="4F542B35" w14:textId="77777777" w:rsidR="009640C6" w:rsidRPr="0011735F" w:rsidRDefault="009640C6" w:rsidP="009640C6">
      <w:pPr>
        <w:jc w:val="both"/>
        <w:rPr>
          <w:rFonts w:ascii="Times New Roman" w:hAnsi="Times New Roman"/>
          <w:b/>
          <w:bCs/>
          <w:szCs w:val="22"/>
        </w:rPr>
      </w:pPr>
    </w:p>
    <w:p w14:paraId="6B0A75A1" w14:textId="77777777" w:rsidR="009640C6" w:rsidRPr="0011735F" w:rsidRDefault="009640C6" w:rsidP="009640C6">
      <w:pPr>
        <w:jc w:val="both"/>
        <w:rPr>
          <w:rFonts w:ascii="Times New Roman" w:hAnsi="Times New Roman"/>
          <w:b/>
          <w:bCs/>
          <w:szCs w:val="22"/>
        </w:rPr>
      </w:pPr>
    </w:p>
    <w:p w14:paraId="0B4F987A" w14:textId="77777777" w:rsidR="009640C6" w:rsidRPr="0011735F" w:rsidRDefault="009640C6" w:rsidP="009640C6">
      <w:pPr>
        <w:jc w:val="both"/>
        <w:rPr>
          <w:rFonts w:ascii="Times New Roman" w:hAnsi="Times New Roman"/>
          <w:b/>
          <w:bCs/>
          <w:szCs w:val="22"/>
        </w:rPr>
      </w:pPr>
    </w:p>
    <w:p w14:paraId="079944E2" w14:textId="77777777" w:rsidR="009640C6" w:rsidRPr="0011735F" w:rsidRDefault="009640C6" w:rsidP="009640C6">
      <w:pPr>
        <w:jc w:val="both"/>
        <w:rPr>
          <w:rFonts w:ascii="Times New Roman" w:hAnsi="Times New Roman"/>
          <w:b/>
          <w:bCs/>
          <w:szCs w:val="22"/>
        </w:rPr>
      </w:pPr>
    </w:p>
    <w:p w14:paraId="1DF44D4C" w14:textId="77777777" w:rsidR="009640C6" w:rsidRPr="0011735F" w:rsidRDefault="009640C6" w:rsidP="009640C6">
      <w:pPr>
        <w:jc w:val="both"/>
        <w:rPr>
          <w:rFonts w:ascii="Times New Roman" w:hAnsi="Times New Roman"/>
          <w:b/>
          <w:bCs/>
          <w:szCs w:val="22"/>
        </w:rPr>
      </w:pPr>
    </w:p>
    <w:p w14:paraId="4046231E" w14:textId="77777777" w:rsidR="009640C6" w:rsidRPr="0011735F" w:rsidRDefault="009640C6" w:rsidP="009640C6">
      <w:pPr>
        <w:jc w:val="both"/>
        <w:rPr>
          <w:rFonts w:ascii="Times New Roman" w:hAnsi="Times New Roman"/>
          <w:b/>
          <w:bCs/>
          <w:szCs w:val="22"/>
        </w:rPr>
      </w:pPr>
    </w:p>
    <w:p w14:paraId="5DBE0CD0" w14:textId="77777777" w:rsidR="009640C6" w:rsidRPr="0011735F" w:rsidRDefault="009640C6" w:rsidP="009640C6">
      <w:pPr>
        <w:jc w:val="both"/>
        <w:rPr>
          <w:rFonts w:ascii="Times New Roman" w:hAnsi="Times New Roman"/>
          <w:b/>
          <w:bCs/>
          <w:szCs w:val="22"/>
        </w:rPr>
      </w:pPr>
    </w:p>
    <w:p w14:paraId="5EFE7C60" w14:textId="77777777" w:rsidR="009640C6" w:rsidRPr="0011735F" w:rsidRDefault="009640C6" w:rsidP="009640C6">
      <w:pPr>
        <w:jc w:val="both"/>
        <w:rPr>
          <w:rFonts w:ascii="Times New Roman" w:hAnsi="Times New Roman"/>
          <w:b/>
          <w:bCs/>
          <w:szCs w:val="22"/>
        </w:rPr>
      </w:pPr>
    </w:p>
    <w:p w14:paraId="63F64F88" w14:textId="77777777" w:rsidR="009640C6" w:rsidRPr="0011735F" w:rsidRDefault="009640C6" w:rsidP="009640C6">
      <w:pPr>
        <w:jc w:val="both"/>
        <w:rPr>
          <w:rFonts w:ascii="Times New Roman" w:hAnsi="Times New Roman"/>
          <w:b/>
          <w:bCs/>
          <w:szCs w:val="22"/>
        </w:rPr>
      </w:pPr>
    </w:p>
    <w:p w14:paraId="7B55FA61" w14:textId="77777777" w:rsidR="009640C6" w:rsidRPr="0011735F" w:rsidRDefault="009640C6" w:rsidP="009640C6">
      <w:pPr>
        <w:jc w:val="both"/>
        <w:rPr>
          <w:rFonts w:ascii="Times New Roman" w:hAnsi="Times New Roman"/>
          <w:b/>
          <w:bCs/>
          <w:szCs w:val="22"/>
        </w:rPr>
      </w:pPr>
    </w:p>
    <w:p w14:paraId="2C73639C" w14:textId="77777777" w:rsidR="009640C6" w:rsidRPr="0011735F" w:rsidRDefault="009640C6" w:rsidP="009640C6">
      <w:pPr>
        <w:jc w:val="both"/>
        <w:rPr>
          <w:rFonts w:ascii="Times New Roman" w:hAnsi="Times New Roman"/>
          <w:b/>
          <w:bCs/>
          <w:szCs w:val="22"/>
        </w:rPr>
      </w:pPr>
    </w:p>
    <w:p w14:paraId="61C121A0" w14:textId="77777777" w:rsidR="009640C6" w:rsidRPr="0011735F" w:rsidRDefault="009640C6" w:rsidP="009640C6">
      <w:pPr>
        <w:jc w:val="both"/>
        <w:rPr>
          <w:rFonts w:ascii="Times New Roman" w:hAnsi="Times New Roman"/>
          <w:b/>
          <w:bCs/>
          <w:szCs w:val="22"/>
        </w:rPr>
      </w:pPr>
    </w:p>
    <w:p w14:paraId="4190678E" w14:textId="77777777" w:rsidR="00F27FDF" w:rsidRDefault="00F27FDF"/>
    <w:sectPr w:rsidR="00F27FDF" w:rsidSect="004E6FD7">
      <w:footerReference w:type="default" r:id="rId15"/>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C08E" w14:textId="77777777" w:rsidR="006A6C2E" w:rsidRDefault="006A6C2E">
      <w:r>
        <w:separator/>
      </w:r>
    </w:p>
  </w:endnote>
  <w:endnote w:type="continuationSeparator" w:id="0">
    <w:p w14:paraId="5D495D7D" w14:textId="77777777" w:rsidR="006A6C2E" w:rsidRDefault="006A6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idate_PP">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4F4DA" w14:textId="77777777" w:rsidR="00B75148" w:rsidRDefault="0090505E">
    <w:pPr>
      <w:pStyle w:val="Podnoje"/>
      <w:jc w:val="center"/>
    </w:pPr>
    <w:r>
      <w:fldChar w:fldCharType="begin"/>
    </w:r>
    <w:r>
      <w:instrText>PAGE   \* MERGEFORMAT</w:instrText>
    </w:r>
    <w:r>
      <w:fldChar w:fldCharType="separate"/>
    </w:r>
    <w:r>
      <w:rPr>
        <w:noProof/>
      </w:rPr>
      <w:t>11</w:t>
    </w:r>
    <w:r>
      <w:fldChar w:fldCharType="end"/>
    </w:r>
  </w:p>
  <w:p w14:paraId="6B223D43" w14:textId="77777777" w:rsidR="00B75148" w:rsidRDefault="000000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41465" w14:textId="77777777" w:rsidR="006A6C2E" w:rsidRDefault="006A6C2E">
      <w:r>
        <w:separator/>
      </w:r>
    </w:p>
  </w:footnote>
  <w:footnote w:type="continuationSeparator" w:id="0">
    <w:p w14:paraId="1740BAC5" w14:textId="77777777" w:rsidR="006A6C2E" w:rsidRDefault="006A6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158C4"/>
    <w:multiLevelType w:val="hybridMultilevel"/>
    <w:tmpl w:val="6598DD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261354"/>
    <w:multiLevelType w:val="hybridMultilevel"/>
    <w:tmpl w:val="CA582BEA"/>
    <w:lvl w:ilvl="0" w:tplc="F202B8E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9CA196F"/>
    <w:multiLevelType w:val="multilevel"/>
    <w:tmpl w:val="28A6CE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2512B0D"/>
    <w:multiLevelType w:val="hybridMultilevel"/>
    <w:tmpl w:val="FF5CFF92"/>
    <w:lvl w:ilvl="0" w:tplc="AD40E87A">
      <w:numFmt w:val="bullet"/>
      <w:lvlText w:val="-"/>
      <w:lvlJc w:val="left"/>
      <w:pPr>
        <w:ind w:left="720" w:hanging="360"/>
      </w:pPr>
      <w:rPr>
        <w:rFonts w:ascii="Calibri" w:eastAsiaTheme="minorHAnsi" w:hAnsi="Calibri" w:cstheme="minorBidi"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3647E40"/>
    <w:multiLevelType w:val="hybridMultilevel"/>
    <w:tmpl w:val="A400FEC4"/>
    <w:lvl w:ilvl="0" w:tplc="8E805A38">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794144B"/>
    <w:multiLevelType w:val="hybridMultilevel"/>
    <w:tmpl w:val="28A6CEC0"/>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324C4E6F"/>
    <w:multiLevelType w:val="multilevel"/>
    <w:tmpl w:val="D47C45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393CBB"/>
    <w:multiLevelType w:val="hybridMultilevel"/>
    <w:tmpl w:val="5E484B38"/>
    <w:lvl w:ilvl="0" w:tplc="157A7184">
      <w:start w:val="200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225CA"/>
    <w:multiLevelType w:val="hybridMultilevel"/>
    <w:tmpl w:val="DA347F02"/>
    <w:lvl w:ilvl="0" w:tplc="7902E284">
      <w:start w:val="2004"/>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start w:val="1"/>
      <w:numFmt w:val="bullet"/>
      <w:lvlText w:val=""/>
      <w:lvlJc w:val="left"/>
      <w:pPr>
        <w:ind w:left="3216" w:hanging="360"/>
      </w:pPr>
      <w:rPr>
        <w:rFonts w:ascii="Wingdings" w:hAnsi="Wingdings" w:hint="default"/>
      </w:rPr>
    </w:lvl>
    <w:lvl w:ilvl="3" w:tplc="041A000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9" w15:restartNumberingAfterBreak="0">
    <w:nsid w:val="379B68E4"/>
    <w:multiLevelType w:val="hybridMultilevel"/>
    <w:tmpl w:val="5BE026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025D37"/>
    <w:multiLevelType w:val="hybridMultilevel"/>
    <w:tmpl w:val="AC84DD5E"/>
    <w:lvl w:ilvl="0" w:tplc="D66A3E4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8DF001B"/>
    <w:multiLevelType w:val="hybridMultilevel"/>
    <w:tmpl w:val="A4DE4FDE"/>
    <w:lvl w:ilvl="0" w:tplc="411C2B0A">
      <w:start w:val="2005"/>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3B8D61FE"/>
    <w:multiLevelType w:val="hybridMultilevel"/>
    <w:tmpl w:val="27C65C78"/>
    <w:lvl w:ilvl="0" w:tplc="7902E284">
      <w:start w:val="2004"/>
      <w:numFmt w:val="bullet"/>
      <w:lvlText w:val="-"/>
      <w:lvlJc w:val="left"/>
      <w:pPr>
        <w:ind w:left="2844" w:hanging="360"/>
      </w:pPr>
      <w:rPr>
        <w:rFonts w:ascii="Times New Roman" w:eastAsia="Times New Roman" w:hAnsi="Times New Roman" w:cs="Times New Roman" w:hint="default"/>
      </w:rPr>
    </w:lvl>
    <w:lvl w:ilvl="1" w:tplc="041A0003" w:tentative="1">
      <w:start w:val="1"/>
      <w:numFmt w:val="bullet"/>
      <w:lvlText w:val="o"/>
      <w:lvlJc w:val="left"/>
      <w:pPr>
        <w:ind w:left="3564" w:hanging="360"/>
      </w:pPr>
      <w:rPr>
        <w:rFonts w:ascii="Courier New" w:hAnsi="Courier New" w:cs="Courier New" w:hint="default"/>
      </w:rPr>
    </w:lvl>
    <w:lvl w:ilvl="2" w:tplc="041A0005" w:tentative="1">
      <w:start w:val="1"/>
      <w:numFmt w:val="bullet"/>
      <w:lvlText w:val=""/>
      <w:lvlJc w:val="left"/>
      <w:pPr>
        <w:ind w:left="4284" w:hanging="360"/>
      </w:pPr>
      <w:rPr>
        <w:rFonts w:ascii="Wingdings" w:hAnsi="Wingdings" w:hint="default"/>
      </w:rPr>
    </w:lvl>
    <w:lvl w:ilvl="3" w:tplc="041A0001" w:tentative="1">
      <w:start w:val="1"/>
      <w:numFmt w:val="bullet"/>
      <w:lvlText w:val=""/>
      <w:lvlJc w:val="left"/>
      <w:pPr>
        <w:ind w:left="5004" w:hanging="360"/>
      </w:pPr>
      <w:rPr>
        <w:rFonts w:ascii="Symbol" w:hAnsi="Symbol" w:hint="default"/>
      </w:rPr>
    </w:lvl>
    <w:lvl w:ilvl="4" w:tplc="041A0003" w:tentative="1">
      <w:start w:val="1"/>
      <w:numFmt w:val="bullet"/>
      <w:lvlText w:val="o"/>
      <w:lvlJc w:val="left"/>
      <w:pPr>
        <w:ind w:left="5724" w:hanging="360"/>
      </w:pPr>
      <w:rPr>
        <w:rFonts w:ascii="Courier New" w:hAnsi="Courier New" w:cs="Courier New" w:hint="default"/>
      </w:rPr>
    </w:lvl>
    <w:lvl w:ilvl="5" w:tplc="041A0005" w:tentative="1">
      <w:start w:val="1"/>
      <w:numFmt w:val="bullet"/>
      <w:lvlText w:val=""/>
      <w:lvlJc w:val="left"/>
      <w:pPr>
        <w:ind w:left="6444" w:hanging="360"/>
      </w:pPr>
      <w:rPr>
        <w:rFonts w:ascii="Wingdings" w:hAnsi="Wingdings" w:hint="default"/>
      </w:rPr>
    </w:lvl>
    <w:lvl w:ilvl="6" w:tplc="041A0001" w:tentative="1">
      <w:start w:val="1"/>
      <w:numFmt w:val="bullet"/>
      <w:lvlText w:val=""/>
      <w:lvlJc w:val="left"/>
      <w:pPr>
        <w:ind w:left="7164" w:hanging="360"/>
      </w:pPr>
      <w:rPr>
        <w:rFonts w:ascii="Symbol" w:hAnsi="Symbol" w:hint="default"/>
      </w:rPr>
    </w:lvl>
    <w:lvl w:ilvl="7" w:tplc="041A0003" w:tentative="1">
      <w:start w:val="1"/>
      <w:numFmt w:val="bullet"/>
      <w:lvlText w:val="o"/>
      <w:lvlJc w:val="left"/>
      <w:pPr>
        <w:ind w:left="7884" w:hanging="360"/>
      </w:pPr>
      <w:rPr>
        <w:rFonts w:ascii="Courier New" w:hAnsi="Courier New" w:cs="Courier New" w:hint="default"/>
      </w:rPr>
    </w:lvl>
    <w:lvl w:ilvl="8" w:tplc="041A0005" w:tentative="1">
      <w:start w:val="1"/>
      <w:numFmt w:val="bullet"/>
      <w:lvlText w:val=""/>
      <w:lvlJc w:val="left"/>
      <w:pPr>
        <w:ind w:left="8604" w:hanging="360"/>
      </w:pPr>
      <w:rPr>
        <w:rFonts w:ascii="Wingdings" w:hAnsi="Wingdings" w:hint="default"/>
      </w:rPr>
    </w:lvl>
  </w:abstractNum>
  <w:abstractNum w:abstractNumId="13" w15:restartNumberingAfterBreak="0">
    <w:nsid w:val="473F0549"/>
    <w:multiLevelType w:val="hybridMultilevel"/>
    <w:tmpl w:val="0E94ACE6"/>
    <w:lvl w:ilvl="0" w:tplc="AD40E87A">
      <w:numFmt w:val="bullet"/>
      <w:lvlText w:val="-"/>
      <w:lvlJc w:val="left"/>
      <w:pPr>
        <w:ind w:left="1080" w:hanging="360"/>
      </w:pPr>
      <w:rPr>
        <w:rFonts w:ascii="Calibri" w:eastAsiaTheme="minorHAnsi" w:hAnsi="Calibri" w:cstheme="minorBidi" w:hint="default"/>
        <w:b w:val="0"/>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49BE50C0"/>
    <w:multiLevelType w:val="hybridMultilevel"/>
    <w:tmpl w:val="D974F6CE"/>
    <w:lvl w:ilvl="0" w:tplc="A9FCB352">
      <w:start w:val="2006"/>
      <w:numFmt w:val="bullet"/>
      <w:lvlText w:val="-"/>
      <w:lvlJc w:val="left"/>
      <w:pPr>
        <w:tabs>
          <w:tab w:val="num" w:pos="928"/>
        </w:tabs>
        <w:ind w:left="928" w:hanging="360"/>
      </w:pPr>
      <w:rPr>
        <w:rFonts w:ascii="Times New Roman" w:eastAsia="Times New Roman" w:hAnsi="Times New Roman" w:cs="Times New Roman"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509D5BB3"/>
    <w:multiLevelType w:val="hybridMultilevel"/>
    <w:tmpl w:val="75CA4DF8"/>
    <w:lvl w:ilvl="0" w:tplc="7902E284">
      <w:start w:val="200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DA7E89"/>
    <w:multiLevelType w:val="hybridMultilevel"/>
    <w:tmpl w:val="310C0C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1D947CE"/>
    <w:multiLevelType w:val="hybridMultilevel"/>
    <w:tmpl w:val="C8A4F10A"/>
    <w:lvl w:ilvl="0" w:tplc="7902E284">
      <w:start w:val="200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1F572E9"/>
    <w:multiLevelType w:val="multilevel"/>
    <w:tmpl w:val="4B00AD0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520E3581"/>
    <w:multiLevelType w:val="hybridMultilevel"/>
    <w:tmpl w:val="BF2EDE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6C217E6"/>
    <w:multiLevelType w:val="hybridMultilevel"/>
    <w:tmpl w:val="EBD885EE"/>
    <w:lvl w:ilvl="0" w:tplc="7902E284">
      <w:start w:val="200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71625DF"/>
    <w:multiLevelType w:val="hybridMultilevel"/>
    <w:tmpl w:val="49024A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58741441"/>
    <w:multiLevelType w:val="hybridMultilevel"/>
    <w:tmpl w:val="D6645DC8"/>
    <w:lvl w:ilvl="0" w:tplc="EBC4745E">
      <w:start w:val="2007"/>
      <w:numFmt w:val="bullet"/>
      <w:lvlText w:val="-"/>
      <w:lvlJc w:val="left"/>
      <w:pPr>
        <w:tabs>
          <w:tab w:val="num" w:pos="780"/>
        </w:tabs>
        <w:ind w:left="780" w:hanging="360"/>
      </w:pPr>
      <w:rPr>
        <w:rFonts w:ascii="Times New Roman" w:eastAsia="Times New Roman" w:hAnsi="Times New Roman" w:cs="Times New Roman"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06834DF"/>
    <w:multiLevelType w:val="hybridMultilevel"/>
    <w:tmpl w:val="99700854"/>
    <w:lvl w:ilvl="0" w:tplc="7D56E1F2">
      <w:start w:val="10"/>
      <w:numFmt w:val="bullet"/>
      <w:lvlText w:val="-"/>
      <w:lvlJc w:val="left"/>
      <w:pPr>
        <w:ind w:left="720" w:hanging="360"/>
      </w:pPr>
      <w:rPr>
        <w:rFonts w:ascii="Times New Roman" w:eastAsia="SimSu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5C86EC6"/>
    <w:multiLevelType w:val="hybridMultilevel"/>
    <w:tmpl w:val="D9BCA752"/>
    <w:lvl w:ilvl="0" w:tplc="D9A06608">
      <w:start w:val="3"/>
      <w:numFmt w:val="bullet"/>
      <w:lvlText w:val="-"/>
      <w:lvlJc w:val="left"/>
      <w:pPr>
        <w:ind w:left="786" w:hanging="360"/>
      </w:pPr>
      <w:rPr>
        <w:rFonts w:ascii="Times New Roman" w:eastAsia="Times New Roman" w:hAnsi="Times New Roman" w:cs="Times New Roman"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5" w15:restartNumberingAfterBreak="0">
    <w:nsid w:val="67DC3355"/>
    <w:multiLevelType w:val="hybridMultilevel"/>
    <w:tmpl w:val="1A160C6C"/>
    <w:lvl w:ilvl="0" w:tplc="7902E284">
      <w:start w:val="2004"/>
      <w:numFmt w:val="bullet"/>
      <w:lvlText w:val="-"/>
      <w:lvlJc w:val="left"/>
      <w:pPr>
        <w:ind w:left="2520" w:hanging="360"/>
      </w:pPr>
      <w:rPr>
        <w:rFonts w:ascii="Times New Roman" w:eastAsia="Times New Roman" w:hAnsi="Times New Roman" w:cs="Times New Roman" w:hint="default"/>
      </w:rPr>
    </w:lvl>
    <w:lvl w:ilvl="1" w:tplc="041A0003" w:tentative="1">
      <w:start w:val="1"/>
      <w:numFmt w:val="bullet"/>
      <w:lvlText w:val="o"/>
      <w:lvlJc w:val="left"/>
      <w:pPr>
        <w:ind w:left="3240" w:hanging="360"/>
      </w:pPr>
      <w:rPr>
        <w:rFonts w:ascii="Courier New" w:hAnsi="Courier New" w:cs="Courier New" w:hint="default"/>
      </w:rPr>
    </w:lvl>
    <w:lvl w:ilvl="2" w:tplc="041A0005" w:tentative="1">
      <w:start w:val="1"/>
      <w:numFmt w:val="bullet"/>
      <w:lvlText w:val=""/>
      <w:lvlJc w:val="left"/>
      <w:pPr>
        <w:ind w:left="3960" w:hanging="360"/>
      </w:pPr>
      <w:rPr>
        <w:rFonts w:ascii="Wingdings" w:hAnsi="Wingdings" w:hint="default"/>
      </w:rPr>
    </w:lvl>
    <w:lvl w:ilvl="3" w:tplc="041A0001" w:tentative="1">
      <w:start w:val="1"/>
      <w:numFmt w:val="bullet"/>
      <w:lvlText w:val=""/>
      <w:lvlJc w:val="left"/>
      <w:pPr>
        <w:ind w:left="4680" w:hanging="360"/>
      </w:pPr>
      <w:rPr>
        <w:rFonts w:ascii="Symbol" w:hAnsi="Symbol" w:hint="default"/>
      </w:rPr>
    </w:lvl>
    <w:lvl w:ilvl="4" w:tplc="041A0003" w:tentative="1">
      <w:start w:val="1"/>
      <w:numFmt w:val="bullet"/>
      <w:lvlText w:val="o"/>
      <w:lvlJc w:val="left"/>
      <w:pPr>
        <w:ind w:left="5400" w:hanging="360"/>
      </w:pPr>
      <w:rPr>
        <w:rFonts w:ascii="Courier New" w:hAnsi="Courier New" w:cs="Courier New" w:hint="default"/>
      </w:rPr>
    </w:lvl>
    <w:lvl w:ilvl="5" w:tplc="041A0005" w:tentative="1">
      <w:start w:val="1"/>
      <w:numFmt w:val="bullet"/>
      <w:lvlText w:val=""/>
      <w:lvlJc w:val="left"/>
      <w:pPr>
        <w:ind w:left="6120" w:hanging="360"/>
      </w:pPr>
      <w:rPr>
        <w:rFonts w:ascii="Wingdings" w:hAnsi="Wingdings" w:hint="default"/>
      </w:rPr>
    </w:lvl>
    <w:lvl w:ilvl="6" w:tplc="041A0001" w:tentative="1">
      <w:start w:val="1"/>
      <w:numFmt w:val="bullet"/>
      <w:lvlText w:val=""/>
      <w:lvlJc w:val="left"/>
      <w:pPr>
        <w:ind w:left="6840" w:hanging="360"/>
      </w:pPr>
      <w:rPr>
        <w:rFonts w:ascii="Symbol" w:hAnsi="Symbol" w:hint="default"/>
      </w:rPr>
    </w:lvl>
    <w:lvl w:ilvl="7" w:tplc="041A0003" w:tentative="1">
      <w:start w:val="1"/>
      <w:numFmt w:val="bullet"/>
      <w:lvlText w:val="o"/>
      <w:lvlJc w:val="left"/>
      <w:pPr>
        <w:ind w:left="7560" w:hanging="360"/>
      </w:pPr>
      <w:rPr>
        <w:rFonts w:ascii="Courier New" w:hAnsi="Courier New" w:cs="Courier New" w:hint="default"/>
      </w:rPr>
    </w:lvl>
    <w:lvl w:ilvl="8" w:tplc="041A0005" w:tentative="1">
      <w:start w:val="1"/>
      <w:numFmt w:val="bullet"/>
      <w:lvlText w:val=""/>
      <w:lvlJc w:val="left"/>
      <w:pPr>
        <w:ind w:left="8280" w:hanging="360"/>
      </w:pPr>
      <w:rPr>
        <w:rFonts w:ascii="Wingdings" w:hAnsi="Wingdings" w:hint="default"/>
      </w:rPr>
    </w:lvl>
  </w:abstractNum>
  <w:abstractNum w:abstractNumId="26" w15:restartNumberingAfterBreak="0">
    <w:nsid w:val="6A5053C0"/>
    <w:multiLevelType w:val="hybridMultilevel"/>
    <w:tmpl w:val="1FBCBD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6A520B31"/>
    <w:multiLevelType w:val="hybridMultilevel"/>
    <w:tmpl w:val="22A45A1E"/>
    <w:lvl w:ilvl="0" w:tplc="7902E284">
      <w:start w:val="2004"/>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409"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8" w15:restartNumberingAfterBreak="0">
    <w:nsid w:val="6AAE743C"/>
    <w:multiLevelType w:val="hybridMultilevel"/>
    <w:tmpl w:val="C8BC6D94"/>
    <w:lvl w:ilvl="0" w:tplc="E40AD952">
      <w:start w:val="2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6CAA0F1F"/>
    <w:multiLevelType w:val="hybridMultilevel"/>
    <w:tmpl w:val="2B92E7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DB76799"/>
    <w:multiLevelType w:val="hybridMultilevel"/>
    <w:tmpl w:val="34C4A1EC"/>
    <w:lvl w:ilvl="0" w:tplc="9BBCF07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708A2210"/>
    <w:multiLevelType w:val="multilevel"/>
    <w:tmpl w:val="4B00AD0C"/>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2" w15:restartNumberingAfterBreak="0">
    <w:nsid w:val="710228C3"/>
    <w:multiLevelType w:val="multilevel"/>
    <w:tmpl w:val="28A6CEC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7DF74D4"/>
    <w:multiLevelType w:val="hybridMultilevel"/>
    <w:tmpl w:val="3A02EF9E"/>
    <w:lvl w:ilvl="0" w:tplc="03E6D72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ACF293E"/>
    <w:multiLevelType w:val="hybridMultilevel"/>
    <w:tmpl w:val="C8B8EED2"/>
    <w:lvl w:ilvl="0" w:tplc="7902E284">
      <w:start w:val="200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CD430A2"/>
    <w:multiLevelType w:val="hybridMultilevel"/>
    <w:tmpl w:val="02C0C74E"/>
    <w:lvl w:ilvl="0" w:tplc="6AE42DBC">
      <w:start w:val="56"/>
      <w:numFmt w:val="bullet"/>
      <w:lvlText w:val="-"/>
      <w:lvlJc w:val="left"/>
      <w:pPr>
        <w:ind w:left="92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6" w15:restartNumberingAfterBreak="0">
    <w:nsid w:val="7D1C7B4B"/>
    <w:multiLevelType w:val="hybridMultilevel"/>
    <w:tmpl w:val="5EC66D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156339405">
    <w:abstractNumId w:val="15"/>
  </w:num>
  <w:num w:numId="2" w16cid:durableId="1358703382">
    <w:abstractNumId w:val="5"/>
  </w:num>
  <w:num w:numId="3" w16cid:durableId="823086703">
    <w:abstractNumId w:val="11"/>
  </w:num>
  <w:num w:numId="4" w16cid:durableId="776020766">
    <w:abstractNumId w:val="7"/>
  </w:num>
  <w:num w:numId="5" w16cid:durableId="1595437526">
    <w:abstractNumId w:val="32"/>
  </w:num>
  <w:num w:numId="6" w16cid:durableId="1694382487">
    <w:abstractNumId w:val="2"/>
  </w:num>
  <w:num w:numId="7" w16cid:durableId="364252204">
    <w:abstractNumId w:val="14"/>
  </w:num>
  <w:num w:numId="8" w16cid:durableId="709038621">
    <w:abstractNumId w:val="22"/>
  </w:num>
  <w:num w:numId="9" w16cid:durableId="685600653">
    <w:abstractNumId w:val="19"/>
  </w:num>
  <w:num w:numId="10" w16cid:durableId="1290013616">
    <w:abstractNumId w:val="8"/>
  </w:num>
  <w:num w:numId="11" w16cid:durableId="547375652">
    <w:abstractNumId w:val="27"/>
  </w:num>
  <w:num w:numId="12" w16cid:durableId="448009679">
    <w:abstractNumId w:val="17"/>
  </w:num>
  <w:num w:numId="13" w16cid:durableId="1549217903">
    <w:abstractNumId w:val="34"/>
  </w:num>
  <w:num w:numId="14" w16cid:durableId="1102724359">
    <w:abstractNumId w:val="20"/>
  </w:num>
  <w:num w:numId="15" w16cid:durableId="85880703">
    <w:abstractNumId w:val="25"/>
  </w:num>
  <w:num w:numId="16" w16cid:durableId="672074542">
    <w:abstractNumId w:val="12"/>
  </w:num>
  <w:num w:numId="17" w16cid:durableId="220798304">
    <w:abstractNumId w:val="4"/>
  </w:num>
  <w:num w:numId="18" w16cid:durableId="811220011">
    <w:abstractNumId w:val="10"/>
  </w:num>
  <w:num w:numId="19" w16cid:durableId="2098356601">
    <w:abstractNumId w:val="33"/>
  </w:num>
  <w:num w:numId="20" w16cid:durableId="854537609">
    <w:abstractNumId w:val="35"/>
  </w:num>
  <w:num w:numId="21" w16cid:durableId="2002002678">
    <w:abstractNumId w:val="30"/>
  </w:num>
  <w:num w:numId="22" w16cid:durableId="1733455624">
    <w:abstractNumId w:val="28"/>
  </w:num>
  <w:num w:numId="23" w16cid:durableId="1137605370">
    <w:abstractNumId w:val="24"/>
  </w:num>
  <w:num w:numId="24" w16cid:durableId="406652629">
    <w:abstractNumId w:val="0"/>
  </w:num>
  <w:num w:numId="25" w16cid:durableId="1260481565">
    <w:abstractNumId w:val="21"/>
  </w:num>
  <w:num w:numId="26" w16cid:durableId="1786803299">
    <w:abstractNumId w:val="9"/>
  </w:num>
  <w:num w:numId="27" w16cid:durableId="13393124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796075">
    <w:abstractNumId w:val="1"/>
  </w:num>
  <w:num w:numId="29" w16cid:durableId="2068332160">
    <w:abstractNumId w:val="36"/>
  </w:num>
  <w:num w:numId="30" w16cid:durableId="1804888824">
    <w:abstractNumId w:val="16"/>
  </w:num>
  <w:num w:numId="31" w16cid:durableId="220678422">
    <w:abstractNumId w:val="23"/>
  </w:num>
  <w:num w:numId="32" w16cid:durableId="2041782358">
    <w:abstractNumId w:val="29"/>
  </w:num>
  <w:num w:numId="33" w16cid:durableId="633684547">
    <w:abstractNumId w:val="13"/>
  </w:num>
  <w:num w:numId="34" w16cid:durableId="398477237">
    <w:abstractNumId w:val="6"/>
  </w:num>
  <w:num w:numId="35" w16cid:durableId="549147882">
    <w:abstractNumId w:val="18"/>
  </w:num>
  <w:num w:numId="36" w16cid:durableId="1701053297">
    <w:abstractNumId w:val="31"/>
  </w:num>
  <w:num w:numId="37" w16cid:durableId="1353602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0C6"/>
    <w:rsid w:val="00000769"/>
    <w:rsid w:val="000116D3"/>
    <w:rsid w:val="00011B7F"/>
    <w:rsid w:val="000121E8"/>
    <w:rsid w:val="000211AD"/>
    <w:rsid w:val="000243C1"/>
    <w:rsid w:val="00051287"/>
    <w:rsid w:val="00063FD2"/>
    <w:rsid w:val="00074291"/>
    <w:rsid w:val="00086ABD"/>
    <w:rsid w:val="000A4AAC"/>
    <w:rsid w:val="000B167E"/>
    <w:rsid w:val="000D76D8"/>
    <w:rsid w:val="000E3F4D"/>
    <w:rsid w:val="000F23E3"/>
    <w:rsid w:val="000F498B"/>
    <w:rsid w:val="00101199"/>
    <w:rsid w:val="00111E8B"/>
    <w:rsid w:val="00112D11"/>
    <w:rsid w:val="00125C6C"/>
    <w:rsid w:val="00142F93"/>
    <w:rsid w:val="00145FDD"/>
    <w:rsid w:val="00150A4D"/>
    <w:rsid w:val="00155286"/>
    <w:rsid w:val="00155D07"/>
    <w:rsid w:val="00177E0E"/>
    <w:rsid w:val="00182DE8"/>
    <w:rsid w:val="00185295"/>
    <w:rsid w:val="001A6B2A"/>
    <w:rsid w:val="001C68DC"/>
    <w:rsid w:val="001D3FE8"/>
    <w:rsid w:val="001F3333"/>
    <w:rsid w:val="001F7CEF"/>
    <w:rsid w:val="002257B2"/>
    <w:rsid w:val="00230892"/>
    <w:rsid w:val="00234E0E"/>
    <w:rsid w:val="002405FC"/>
    <w:rsid w:val="0028221B"/>
    <w:rsid w:val="00293393"/>
    <w:rsid w:val="002954D2"/>
    <w:rsid w:val="002B786E"/>
    <w:rsid w:val="002C2B8E"/>
    <w:rsid w:val="002C718E"/>
    <w:rsid w:val="002D3430"/>
    <w:rsid w:val="002D3611"/>
    <w:rsid w:val="002E6E3C"/>
    <w:rsid w:val="002F7468"/>
    <w:rsid w:val="00316256"/>
    <w:rsid w:val="00322E3E"/>
    <w:rsid w:val="00337DF1"/>
    <w:rsid w:val="003464B8"/>
    <w:rsid w:val="003467B4"/>
    <w:rsid w:val="003516F7"/>
    <w:rsid w:val="003A4B06"/>
    <w:rsid w:val="003B3DC5"/>
    <w:rsid w:val="003F18BD"/>
    <w:rsid w:val="003F7DB9"/>
    <w:rsid w:val="00401B82"/>
    <w:rsid w:val="004226B1"/>
    <w:rsid w:val="0045030A"/>
    <w:rsid w:val="004503A8"/>
    <w:rsid w:val="00470FF4"/>
    <w:rsid w:val="00472F2B"/>
    <w:rsid w:val="00496335"/>
    <w:rsid w:val="004A443C"/>
    <w:rsid w:val="004D301C"/>
    <w:rsid w:val="004E3157"/>
    <w:rsid w:val="004E45A4"/>
    <w:rsid w:val="00503CC9"/>
    <w:rsid w:val="00511D59"/>
    <w:rsid w:val="005248AD"/>
    <w:rsid w:val="00526508"/>
    <w:rsid w:val="00537F29"/>
    <w:rsid w:val="00551DD7"/>
    <w:rsid w:val="005529F2"/>
    <w:rsid w:val="00555429"/>
    <w:rsid w:val="0057113C"/>
    <w:rsid w:val="005758C8"/>
    <w:rsid w:val="005A3FBB"/>
    <w:rsid w:val="005A4A79"/>
    <w:rsid w:val="005C52E2"/>
    <w:rsid w:val="005E2A20"/>
    <w:rsid w:val="005E53D5"/>
    <w:rsid w:val="005F0F6C"/>
    <w:rsid w:val="00605DC4"/>
    <w:rsid w:val="00606AC8"/>
    <w:rsid w:val="00615923"/>
    <w:rsid w:val="00625750"/>
    <w:rsid w:val="006302A7"/>
    <w:rsid w:val="006515E7"/>
    <w:rsid w:val="006529B1"/>
    <w:rsid w:val="00653586"/>
    <w:rsid w:val="00655162"/>
    <w:rsid w:val="006578B4"/>
    <w:rsid w:val="00670D13"/>
    <w:rsid w:val="00696EDC"/>
    <w:rsid w:val="006A6C2E"/>
    <w:rsid w:val="006B1380"/>
    <w:rsid w:val="006B14C3"/>
    <w:rsid w:val="006B609A"/>
    <w:rsid w:val="006B6589"/>
    <w:rsid w:val="006C0E75"/>
    <w:rsid w:val="006E00FC"/>
    <w:rsid w:val="006F5B1B"/>
    <w:rsid w:val="006F5B72"/>
    <w:rsid w:val="006F739D"/>
    <w:rsid w:val="00721987"/>
    <w:rsid w:val="00724196"/>
    <w:rsid w:val="00726F08"/>
    <w:rsid w:val="00732071"/>
    <w:rsid w:val="007376CB"/>
    <w:rsid w:val="00752919"/>
    <w:rsid w:val="00753C3F"/>
    <w:rsid w:val="00755939"/>
    <w:rsid w:val="007665F7"/>
    <w:rsid w:val="00781067"/>
    <w:rsid w:val="00782075"/>
    <w:rsid w:val="0079102F"/>
    <w:rsid w:val="0079432A"/>
    <w:rsid w:val="00794D1B"/>
    <w:rsid w:val="007B259E"/>
    <w:rsid w:val="007B384B"/>
    <w:rsid w:val="007D2361"/>
    <w:rsid w:val="007D2431"/>
    <w:rsid w:val="007E5944"/>
    <w:rsid w:val="008254CF"/>
    <w:rsid w:val="00872185"/>
    <w:rsid w:val="008744A9"/>
    <w:rsid w:val="00875D5F"/>
    <w:rsid w:val="008A342D"/>
    <w:rsid w:val="008A7B7E"/>
    <w:rsid w:val="008B0993"/>
    <w:rsid w:val="008B0DD4"/>
    <w:rsid w:val="008D31F9"/>
    <w:rsid w:val="008D7814"/>
    <w:rsid w:val="008E62CF"/>
    <w:rsid w:val="008E7ED0"/>
    <w:rsid w:val="008F02C3"/>
    <w:rsid w:val="008F568B"/>
    <w:rsid w:val="0090505E"/>
    <w:rsid w:val="009613C9"/>
    <w:rsid w:val="009640C6"/>
    <w:rsid w:val="009667B6"/>
    <w:rsid w:val="009751FD"/>
    <w:rsid w:val="00984D83"/>
    <w:rsid w:val="009B5135"/>
    <w:rsid w:val="009C3237"/>
    <w:rsid w:val="009D149D"/>
    <w:rsid w:val="00A01347"/>
    <w:rsid w:val="00A125B6"/>
    <w:rsid w:val="00A2332F"/>
    <w:rsid w:val="00A24F05"/>
    <w:rsid w:val="00A43414"/>
    <w:rsid w:val="00A66B0D"/>
    <w:rsid w:val="00A959FB"/>
    <w:rsid w:val="00A97402"/>
    <w:rsid w:val="00AC20FE"/>
    <w:rsid w:val="00AD3C96"/>
    <w:rsid w:val="00AD594F"/>
    <w:rsid w:val="00AF4342"/>
    <w:rsid w:val="00B01345"/>
    <w:rsid w:val="00B0218E"/>
    <w:rsid w:val="00B026EF"/>
    <w:rsid w:val="00B1051A"/>
    <w:rsid w:val="00B14A9F"/>
    <w:rsid w:val="00B21A10"/>
    <w:rsid w:val="00B25E1F"/>
    <w:rsid w:val="00B3600A"/>
    <w:rsid w:val="00B460D6"/>
    <w:rsid w:val="00B5033B"/>
    <w:rsid w:val="00B67100"/>
    <w:rsid w:val="00B774B1"/>
    <w:rsid w:val="00B82D9C"/>
    <w:rsid w:val="00B84D00"/>
    <w:rsid w:val="00B919E9"/>
    <w:rsid w:val="00B91EDE"/>
    <w:rsid w:val="00B92C22"/>
    <w:rsid w:val="00B93BE3"/>
    <w:rsid w:val="00B93D4D"/>
    <w:rsid w:val="00BA5A3C"/>
    <w:rsid w:val="00BA6468"/>
    <w:rsid w:val="00BB13BB"/>
    <w:rsid w:val="00BD008B"/>
    <w:rsid w:val="00C0520B"/>
    <w:rsid w:val="00C0758D"/>
    <w:rsid w:val="00C21A50"/>
    <w:rsid w:val="00C33275"/>
    <w:rsid w:val="00C3460C"/>
    <w:rsid w:val="00C44EBC"/>
    <w:rsid w:val="00C45822"/>
    <w:rsid w:val="00CA6287"/>
    <w:rsid w:val="00CB5B73"/>
    <w:rsid w:val="00CB5CE0"/>
    <w:rsid w:val="00CE5488"/>
    <w:rsid w:val="00CF1CBF"/>
    <w:rsid w:val="00D039E4"/>
    <w:rsid w:val="00D042DB"/>
    <w:rsid w:val="00D2401F"/>
    <w:rsid w:val="00D33215"/>
    <w:rsid w:val="00D36617"/>
    <w:rsid w:val="00D41819"/>
    <w:rsid w:val="00D44CBC"/>
    <w:rsid w:val="00D473F6"/>
    <w:rsid w:val="00D82E9A"/>
    <w:rsid w:val="00D920C8"/>
    <w:rsid w:val="00D93DFE"/>
    <w:rsid w:val="00DB2D4C"/>
    <w:rsid w:val="00DD2B42"/>
    <w:rsid w:val="00DF1359"/>
    <w:rsid w:val="00E039C9"/>
    <w:rsid w:val="00E141BB"/>
    <w:rsid w:val="00E26D9F"/>
    <w:rsid w:val="00E62FBC"/>
    <w:rsid w:val="00EA1A83"/>
    <w:rsid w:val="00EA4CE4"/>
    <w:rsid w:val="00EA7CC5"/>
    <w:rsid w:val="00EB0D7D"/>
    <w:rsid w:val="00ED70DF"/>
    <w:rsid w:val="00EE0328"/>
    <w:rsid w:val="00EE322C"/>
    <w:rsid w:val="00EE476A"/>
    <w:rsid w:val="00EF0185"/>
    <w:rsid w:val="00EF6A2D"/>
    <w:rsid w:val="00F06946"/>
    <w:rsid w:val="00F144DF"/>
    <w:rsid w:val="00F27FDF"/>
    <w:rsid w:val="00F57AA7"/>
    <w:rsid w:val="00F93628"/>
    <w:rsid w:val="00F953D7"/>
    <w:rsid w:val="00FA4696"/>
    <w:rsid w:val="00FA669B"/>
    <w:rsid w:val="00FB06A9"/>
    <w:rsid w:val="00FE7D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C39888"/>
  <w15:chartTrackingRefBased/>
  <w15:docId w15:val="{AD1FF9EE-5595-4C42-B87D-27B6F32E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0C6"/>
    <w:pPr>
      <w:spacing w:after="0" w:line="240" w:lineRule="auto"/>
    </w:pPr>
    <w:rPr>
      <w:rFonts w:ascii="Candidate_PP" w:eastAsia="Times New Roman" w:hAnsi="Candidate_PP" w:cs="Times New Roman"/>
      <w:kern w:val="0"/>
      <w:szCs w:val="20"/>
      <w:lang w:eastAsia="hr-HR"/>
      <w14:ligatures w14:val="none"/>
    </w:rPr>
  </w:style>
  <w:style w:type="paragraph" w:styleId="Naslov2">
    <w:name w:val="heading 2"/>
    <w:basedOn w:val="Normal"/>
    <w:next w:val="Normal"/>
    <w:link w:val="Naslov2Char"/>
    <w:qFormat/>
    <w:rsid w:val="009640C6"/>
    <w:pPr>
      <w:keepNext/>
      <w:outlineLvl w:val="1"/>
    </w:pPr>
    <w:rPr>
      <w:rFonts w:ascii="Tahoma" w:hAnsi="Tahoma"/>
      <w:b/>
      <w:sz w:val="24"/>
    </w:rPr>
  </w:style>
  <w:style w:type="paragraph" w:styleId="Naslov4">
    <w:name w:val="heading 4"/>
    <w:basedOn w:val="Normal"/>
    <w:next w:val="Normal"/>
    <w:link w:val="Naslov4Char"/>
    <w:qFormat/>
    <w:rsid w:val="009640C6"/>
    <w:pPr>
      <w:keepNext/>
      <w:spacing w:before="240" w:after="60"/>
      <w:outlineLvl w:val="3"/>
    </w:pPr>
    <w:rPr>
      <w:rFonts w:ascii="Times New Roman" w:hAnsi="Times New Roman"/>
      <w:b/>
      <w:bCs/>
      <w:sz w:val="28"/>
      <w:szCs w:val="28"/>
    </w:rPr>
  </w:style>
  <w:style w:type="paragraph" w:styleId="Naslov6">
    <w:name w:val="heading 6"/>
    <w:basedOn w:val="Normal"/>
    <w:next w:val="Normal"/>
    <w:link w:val="Naslov6Char"/>
    <w:qFormat/>
    <w:rsid w:val="009640C6"/>
    <w:pPr>
      <w:keepNext/>
      <w:jc w:val="center"/>
      <w:outlineLvl w:val="5"/>
    </w:pPr>
    <w:rPr>
      <w:rFonts w:ascii="Times New Roman" w:hAnsi="Times New Roman"/>
      <w:b/>
      <w:sz w:val="40"/>
    </w:rPr>
  </w:style>
  <w:style w:type="paragraph" w:styleId="Naslov8">
    <w:name w:val="heading 8"/>
    <w:basedOn w:val="Normal"/>
    <w:next w:val="Normal"/>
    <w:link w:val="Naslov8Char"/>
    <w:qFormat/>
    <w:rsid w:val="009640C6"/>
    <w:pPr>
      <w:spacing w:before="240" w:after="60"/>
      <w:outlineLvl w:val="7"/>
    </w:pPr>
    <w:rPr>
      <w:rFonts w:ascii="Times New Roman" w:hAnsi="Times New Roman"/>
      <w:i/>
      <w:iCs/>
      <w:sz w:val="24"/>
      <w:szCs w:val="24"/>
    </w:rPr>
  </w:style>
  <w:style w:type="paragraph" w:styleId="Naslov9">
    <w:name w:val="heading 9"/>
    <w:basedOn w:val="Normal"/>
    <w:next w:val="Normal"/>
    <w:link w:val="Naslov9Char"/>
    <w:qFormat/>
    <w:rsid w:val="009640C6"/>
    <w:pPr>
      <w:spacing w:before="240" w:after="60"/>
      <w:outlineLvl w:val="8"/>
    </w:pPr>
    <w:rPr>
      <w:rFonts w:ascii="Arial" w:hAnsi="Arial" w:cs="Arial"/>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rsid w:val="009640C6"/>
    <w:rPr>
      <w:rFonts w:ascii="Tahoma" w:eastAsia="Times New Roman" w:hAnsi="Tahoma" w:cs="Times New Roman"/>
      <w:b/>
      <w:kern w:val="0"/>
      <w:sz w:val="24"/>
      <w:szCs w:val="20"/>
      <w:lang w:eastAsia="hr-HR"/>
      <w14:ligatures w14:val="none"/>
    </w:rPr>
  </w:style>
  <w:style w:type="character" w:customStyle="1" w:styleId="Naslov4Char">
    <w:name w:val="Naslov 4 Char"/>
    <w:basedOn w:val="Zadanifontodlomka"/>
    <w:link w:val="Naslov4"/>
    <w:rsid w:val="009640C6"/>
    <w:rPr>
      <w:rFonts w:ascii="Times New Roman" w:eastAsia="Times New Roman" w:hAnsi="Times New Roman" w:cs="Times New Roman"/>
      <w:b/>
      <w:bCs/>
      <w:kern w:val="0"/>
      <w:sz w:val="28"/>
      <w:szCs w:val="28"/>
      <w:lang w:eastAsia="hr-HR"/>
      <w14:ligatures w14:val="none"/>
    </w:rPr>
  </w:style>
  <w:style w:type="character" w:customStyle="1" w:styleId="Naslov6Char">
    <w:name w:val="Naslov 6 Char"/>
    <w:basedOn w:val="Zadanifontodlomka"/>
    <w:link w:val="Naslov6"/>
    <w:rsid w:val="009640C6"/>
    <w:rPr>
      <w:rFonts w:ascii="Times New Roman" w:eastAsia="Times New Roman" w:hAnsi="Times New Roman" w:cs="Times New Roman"/>
      <w:b/>
      <w:kern w:val="0"/>
      <w:sz w:val="40"/>
      <w:szCs w:val="20"/>
      <w:lang w:eastAsia="hr-HR"/>
      <w14:ligatures w14:val="none"/>
    </w:rPr>
  </w:style>
  <w:style w:type="character" w:customStyle="1" w:styleId="Naslov8Char">
    <w:name w:val="Naslov 8 Char"/>
    <w:basedOn w:val="Zadanifontodlomka"/>
    <w:link w:val="Naslov8"/>
    <w:rsid w:val="009640C6"/>
    <w:rPr>
      <w:rFonts w:ascii="Times New Roman" w:eastAsia="Times New Roman" w:hAnsi="Times New Roman" w:cs="Times New Roman"/>
      <w:i/>
      <w:iCs/>
      <w:kern w:val="0"/>
      <w:sz w:val="24"/>
      <w:szCs w:val="24"/>
      <w:lang w:eastAsia="hr-HR"/>
      <w14:ligatures w14:val="none"/>
    </w:rPr>
  </w:style>
  <w:style w:type="character" w:customStyle="1" w:styleId="Naslov9Char">
    <w:name w:val="Naslov 9 Char"/>
    <w:basedOn w:val="Zadanifontodlomka"/>
    <w:link w:val="Naslov9"/>
    <w:rsid w:val="009640C6"/>
    <w:rPr>
      <w:rFonts w:ascii="Arial" w:eastAsia="Times New Roman" w:hAnsi="Arial" w:cs="Arial"/>
      <w:kern w:val="0"/>
      <w:lang w:eastAsia="hr-HR"/>
      <w14:ligatures w14:val="none"/>
    </w:rPr>
  </w:style>
  <w:style w:type="paragraph" w:styleId="Zaglavlje">
    <w:name w:val="header"/>
    <w:basedOn w:val="Normal"/>
    <w:link w:val="ZaglavljeChar"/>
    <w:rsid w:val="009640C6"/>
    <w:pPr>
      <w:tabs>
        <w:tab w:val="center" w:pos="4153"/>
        <w:tab w:val="right" w:pos="8306"/>
      </w:tabs>
    </w:pPr>
  </w:style>
  <w:style w:type="character" w:customStyle="1" w:styleId="ZaglavljeChar">
    <w:name w:val="Zaglavlje Char"/>
    <w:basedOn w:val="Zadanifontodlomka"/>
    <w:link w:val="Zaglavlje"/>
    <w:rsid w:val="009640C6"/>
    <w:rPr>
      <w:rFonts w:ascii="Candidate_PP" w:eastAsia="Times New Roman" w:hAnsi="Candidate_PP" w:cs="Times New Roman"/>
      <w:kern w:val="0"/>
      <w:szCs w:val="20"/>
      <w:lang w:eastAsia="hr-HR"/>
      <w14:ligatures w14:val="none"/>
    </w:rPr>
  </w:style>
  <w:style w:type="paragraph" w:styleId="Podnoje">
    <w:name w:val="footer"/>
    <w:basedOn w:val="Normal"/>
    <w:link w:val="PodnojeChar"/>
    <w:uiPriority w:val="99"/>
    <w:rsid w:val="009640C6"/>
    <w:pPr>
      <w:tabs>
        <w:tab w:val="center" w:pos="4536"/>
        <w:tab w:val="right" w:pos="9072"/>
      </w:tabs>
    </w:pPr>
  </w:style>
  <w:style w:type="character" w:customStyle="1" w:styleId="PodnojeChar">
    <w:name w:val="Podnožje Char"/>
    <w:basedOn w:val="Zadanifontodlomka"/>
    <w:link w:val="Podnoje"/>
    <w:uiPriority w:val="99"/>
    <w:rsid w:val="009640C6"/>
    <w:rPr>
      <w:rFonts w:ascii="Candidate_PP" w:eastAsia="Times New Roman" w:hAnsi="Candidate_PP" w:cs="Times New Roman"/>
      <w:kern w:val="0"/>
      <w:szCs w:val="20"/>
      <w:lang w:eastAsia="hr-HR"/>
      <w14:ligatures w14:val="none"/>
    </w:rPr>
  </w:style>
  <w:style w:type="paragraph" w:styleId="Tekstbalonia">
    <w:name w:val="Balloon Text"/>
    <w:basedOn w:val="Normal"/>
    <w:link w:val="TekstbaloniaChar"/>
    <w:rsid w:val="009640C6"/>
    <w:rPr>
      <w:rFonts w:ascii="Tahoma" w:hAnsi="Tahoma" w:cs="Tahoma"/>
      <w:sz w:val="16"/>
      <w:szCs w:val="16"/>
    </w:rPr>
  </w:style>
  <w:style w:type="character" w:customStyle="1" w:styleId="TekstbaloniaChar">
    <w:name w:val="Tekst balončića Char"/>
    <w:basedOn w:val="Zadanifontodlomka"/>
    <w:link w:val="Tekstbalonia"/>
    <w:rsid w:val="009640C6"/>
    <w:rPr>
      <w:rFonts w:ascii="Tahoma" w:eastAsia="Times New Roman" w:hAnsi="Tahoma" w:cs="Tahoma"/>
      <w:kern w:val="0"/>
      <w:sz w:val="16"/>
      <w:szCs w:val="16"/>
      <w:lang w:eastAsia="hr-HR"/>
      <w14:ligatures w14:val="none"/>
    </w:rPr>
  </w:style>
  <w:style w:type="paragraph" w:styleId="Odlomakpopisa">
    <w:name w:val="List Paragraph"/>
    <w:basedOn w:val="Normal"/>
    <w:uiPriority w:val="34"/>
    <w:qFormat/>
    <w:rsid w:val="009640C6"/>
    <w:pPr>
      <w:spacing w:after="200" w:line="276" w:lineRule="auto"/>
      <w:ind w:left="720"/>
      <w:contextualSpacing/>
    </w:pPr>
    <w:rPr>
      <w:rFonts w:ascii="Calibri" w:eastAsia="Calibri" w:hAnsi="Calibri"/>
      <w:szCs w:val="22"/>
      <w:lang w:eastAsia="en-US"/>
    </w:rPr>
  </w:style>
  <w:style w:type="paragraph" w:customStyle="1" w:styleId="Standard">
    <w:name w:val="Standard"/>
    <w:rsid w:val="009640C6"/>
    <w:pPr>
      <w:widowControl w:val="0"/>
      <w:suppressAutoHyphens/>
      <w:spacing w:after="0" w:line="240" w:lineRule="auto"/>
    </w:pPr>
    <w:rPr>
      <w:rFonts w:ascii="Times New Roman" w:eastAsia="SimSun" w:hAnsi="Times New Roman" w:cs="Mangal"/>
      <w:sz w:val="24"/>
      <w:szCs w:val="24"/>
      <w:lang w:eastAsia="hi-IN" w:bidi="hi-IN"/>
      <w14:ligatures w14:val="none"/>
    </w:rPr>
  </w:style>
  <w:style w:type="table" w:styleId="Reetkatablice">
    <w:name w:val="Table Grid"/>
    <w:basedOn w:val="Obinatablica"/>
    <w:uiPriority w:val="39"/>
    <w:rsid w:val="009640C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640C6"/>
    <w:rPr>
      <w:rFonts w:ascii="Helvetica" w:hAnsi="Helvetica" w:hint="default"/>
      <w:b w:val="0"/>
      <w:bCs w:val="0"/>
      <w:i w:val="0"/>
      <w:iCs w:val="0"/>
      <w:color w:val="000000"/>
      <w:sz w:val="20"/>
      <w:szCs w:val="20"/>
    </w:rPr>
  </w:style>
  <w:style w:type="character" w:customStyle="1" w:styleId="fontstyle21">
    <w:name w:val="fontstyle21"/>
    <w:rsid w:val="009640C6"/>
    <w:rPr>
      <w:rFonts w:ascii="Arial" w:hAnsi="Arial" w:cs="Arial" w:hint="default"/>
      <w:b w:val="0"/>
      <w:bCs w:val="0"/>
      <w:i w:val="0"/>
      <w:iCs w:val="0"/>
      <w:color w:val="000000"/>
      <w:sz w:val="20"/>
      <w:szCs w:val="20"/>
    </w:rPr>
  </w:style>
  <w:style w:type="character" w:customStyle="1" w:styleId="fontstyle11">
    <w:name w:val="fontstyle11"/>
    <w:basedOn w:val="Zadanifontodlomka"/>
    <w:rsid w:val="00AD3C96"/>
    <w:rPr>
      <w:rFonts w:ascii="Arial" w:hAnsi="Arial" w:cs="Arial" w:hint="default"/>
      <w:b/>
      <w:bCs/>
      <w:i w:val="0"/>
      <w:iCs w:val="0"/>
      <w:color w:val="000000"/>
      <w:sz w:val="16"/>
      <w:szCs w:val="16"/>
    </w:rPr>
  </w:style>
  <w:style w:type="paragraph" w:styleId="Bezproreda">
    <w:name w:val="No Spacing"/>
    <w:uiPriority w:val="1"/>
    <w:qFormat/>
    <w:rsid w:val="00EB0D7D"/>
    <w:pPr>
      <w:spacing w:after="0" w:line="240" w:lineRule="auto"/>
    </w:pPr>
    <w:rPr>
      <w:kern w:val="0"/>
      <w14:ligatures w14:val="none"/>
    </w:rPr>
  </w:style>
  <w:style w:type="paragraph" w:styleId="Uvuenotijeloteksta">
    <w:name w:val="Body Text Indent"/>
    <w:basedOn w:val="Normal"/>
    <w:link w:val="UvuenotijelotekstaChar"/>
    <w:uiPriority w:val="99"/>
    <w:unhideWhenUsed/>
    <w:rsid w:val="00503CC9"/>
    <w:pPr>
      <w:spacing w:after="120"/>
      <w:ind w:left="283"/>
    </w:pPr>
    <w:rPr>
      <w:rFonts w:ascii="Times New Roman" w:hAnsi="Times New Roman"/>
      <w:sz w:val="24"/>
      <w:szCs w:val="24"/>
      <w:lang w:eastAsia="en-US"/>
    </w:rPr>
  </w:style>
  <w:style w:type="character" w:customStyle="1" w:styleId="UvuenotijelotekstaChar">
    <w:name w:val="Uvučeno tijelo teksta Char"/>
    <w:basedOn w:val="Zadanifontodlomka"/>
    <w:link w:val="Uvuenotijeloteksta"/>
    <w:uiPriority w:val="99"/>
    <w:rsid w:val="00503CC9"/>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10</Pages>
  <Words>3393</Words>
  <Characters>19344</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Mirjana Padovan-Banić</dc:creator>
  <cp:keywords/>
  <dc:description/>
  <cp:lastModifiedBy>Mirjana Padovan-Banić</cp:lastModifiedBy>
  <cp:revision>4</cp:revision>
  <dcterms:created xsi:type="dcterms:W3CDTF">2023-05-11T08:40:00Z</dcterms:created>
  <dcterms:modified xsi:type="dcterms:W3CDTF">2023-05-11T08:58:00Z</dcterms:modified>
</cp:coreProperties>
</file>