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D2FB5" w14:textId="77777777" w:rsidR="00C023D6" w:rsidRPr="00D81A0A" w:rsidRDefault="00C023D6" w:rsidP="00C023D6">
      <w:pPr>
        <w:rPr>
          <w:b/>
          <w:szCs w:val="22"/>
        </w:rPr>
      </w:pPr>
      <w:r w:rsidRPr="00D81A0A">
        <w:rPr>
          <w:b/>
          <w:szCs w:val="22"/>
        </w:rPr>
        <w:t xml:space="preserve">               </w:t>
      </w:r>
      <w:r w:rsidRPr="00D81A0A">
        <w:rPr>
          <w:b/>
          <w:noProof/>
          <w:szCs w:val="22"/>
        </w:rPr>
        <w:drawing>
          <wp:inline distT="0" distB="0" distL="0" distR="0" wp14:anchorId="52500842" wp14:editId="6359A7E9">
            <wp:extent cx="752475" cy="752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2791" w14:textId="77777777" w:rsidR="00C023D6" w:rsidRPr="00D81A0A" w:rsidRDefault="00C023D6" w:rsidP="00C023D6">
      <w:pPr>
        <w:rPr>
          <w:b/>
          <w:color w:val="000000"/>
          <w:szCs w:val="22"/>
        </w:rPr>
      </w:pPr>
      <w:r w:rsidRPr="00D81A0A">
        <w:rPr>
          <w:b/>
          <w:color w:val="000000"/>
          <w:szCs w:val="22"/>
        </w:rPr>
        <w:t xml:space="preserve">     REPUBLIKA  HRVATSKA</w:t>
      </w:r>
    </w:p>
    <w:p w14:paraId="36D6C656" w14:textId="77777777" w:rsidR="00C023D6" w:rsidRPr="00D81A0A" w:rsidRDefault="00C023D6" w:rsidP="00C023D6">
      <w:pPr>
        <w:pStyle w:val="Naslov2"/>
        <w:rPr>
          <w:sz w:val="22"/>
          <w:szCs w:val="22"/>
          <w:lang w:val="hr-HR"/>
        </w:rPr>
      </w:pPr>
      <w:r w:rsidRPr="00D81A0A">
        <w:rPr>
          <w:sz w:val="22"/>
          <w:szCs w:val="22"/>
          <w:lang w:val="hr-HR"/>
        </w:rPr>
        <w:t>PRIMORSKO-GORANSKA ŽUPANIJA</w:t>
      </w:r>
    </w:p>
    <w:p w14:paraId="688390DB" w14:textId="77777777" w:rsidR="00C023D6" w:rsidRPr="00D81A0A" w:rsidRDefault="00C023D6" w:rsidP="00C023D6">
      <w:pPr>
        <w:keepNext/>
        <w:framePr w:dropCap="drop" w:lines="3" w:wrap="around" w:vAnchor="text" w:hAnchor="text"/>
        <w:spacing w:line="792" w:lineRule="exact"/>
        <w:rPr>
          <w:b/>
          <w:position w:val="-11"/>
          <w:szCs w:val="22"/>
        </w:rPr>
      </w:pPr>
      <w:r w:rsidRPr="00D81A0A">
        <w:rPr>
          <w:b/>
          <w:noProof/>
          <w:position w:val="-11"/>
          <w:szCs w:val="22"/>
        </w:rPr>
        <w:drawing>
          <wp:inline distT="0" distB="0" distL="0" distR="0" wp14:anchorId="018B90FB" wp14:editId="41D3F021">
            <wp:extent cx="4191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0391" w14:textId="77777777" w:rsidR="00C023D6" w:rsidRPr="00D81A0A" w:rsidRDefault="00C023D6" w:rsidP="00C023D6">
      <w:pPr>
        <w:rPr>
          <w:b/>
          <w:szCs w:val="22"/>
        </w:rPr>
      </w:pPr>
      <w:r w:rsidRPr="00D81A0A">
        <w:rPr>
          <w:b/>
          <w:szCs w:val="22"/>
        </w:rPr>
        <w:t xml:space="preserve">  </w:t>
      </w:r>
    </w:p>
    <w:p w14:paraId="63EA9BA1" w14:textId="77777777" w:rsidR="00C023D6" w:rsidRPr="00D81A0A" w:rsidRDefault="00C023D6" w:rsidP="00C023D6">
      <w:pPr>
        <w:rPr>
          <w:b/>
          <w:szCs w:val="22"/>
        </w:rPr>
      </w:pPr>
      <w:r w:rsidRPr="00D81A0A">
        <w:rPr>
          <w:b/>
          <w:szCs w:val="22"/>
        </w:rPr>
        <w:t xml:space="preserve">  </w:t>
      </w:r>
      <w:r w:rsidRPr="00D81A0A">
        <w:rPr>
          <w:b/>
          <w:i/>
          <w:color w:val="000000"/>
          <w:szCs w:val="22"/>
        </w:rPr>
        <w:t>OPĆINA KOSTRENA</w:t>
      </w:r>
    </w:p>
    <w:p w14:paraId="3A61540B" w14:textId="77777777" w:rsidR="00097AC9" w:rsidRPr="00D81A0A" w:rsidRDefault="00C023D6" w:rsidP="00097AC9">
      <w:pPr>
        <w:jc w:val="both"/>
        <w:rPr>
          <w:b/>
          <w:color w:val="000000"/>
          <w:szCs w:val="22"/>
        </w:rPr>
      </w:pPr>
      <w:r w:rsidRPr="00D81A0A">
        <w:rPr>
          <w:szCs w:val="22"/>
        </w:rPr>
        <w:t xml:space="preserve"> </w:t>
      </w:r>
      <w:r w:rsidR="00097AC9" w:rsidRPr="00D81A0A">
        <w:rPr>
          <w:szCs w:val="22"/>
        </w:rPr>
        <w:t xml:space="preserve"> </w:t>
      </w:r>
      <w:r w:rsidR="00097AC9" w:rsidRPr="00D81A0A">
        <w:rPr>
          <w:b/>
          <w:color w:val="000000"/>
          <w:szCs w:val="22"/>
        </w:rPr>
        <w:t xml:space="preserve">Upravni odjel za opće, pravne poslove </w:t>
      </w:r>
    </w:p>
    <w:p w14:paraId="42E1FAB2" w14:textId="77777777" w:rsidR="00097AC9" w:rsidRPr="00D81A0A" w:rsidRDefault="00097AC9" w:rsidP="00097AC9">
      <w:pPr>
        <w:jc w:val="both"/>
        <w:rPr>
          <w:b/>
          <w:color w:val="000000"/>
          <w:szCs w:val="22"/>
        </w:rPr>
      </w:pPr>
      <w:r w:rsidRPr="00D81A0A">
        <w:rPr>
          <w:b/>
          <w:color w:val="000000"/>
          <w:szCs w:val="22"/>
        </w:rPr>
        <w:t xml:space="preserve">   i lokalnu samoupravu</w:t>
      </w:r>
    </w:p>
    <w:p w14:paraId="725B4A30" w14:textId="77777777" w:rsidR="00097AC9" w:rsidRPr="007E7BBF" w:rsidRDefault="00097AC9" w:rsidP="00097AC9">
      <w:pPr>
        <w:rPr>
          <w:b/>
          <w:szCs w:val="22"/>
        </w:rPr>
      </w:pPr>
      <w:r w:rsidRPr="007E7BBF">
        <w:rPr>
          <w:b/>
          <w:szCs w:val="22"/>
        </w:rPr>
        <w:t xml:space="preserve">               Služba za pravne poslove i lokalnu samoupravu</w:t>
      </w:r>
    </w:p>
    <w:p w14:paraId="333A173D" w14:textId="77777777" w:rsidR="00C023D6" w:rsidRPr="007E7BBF" w:rsidRDefault="00C023D6" w:rsidP="00C023D6">
      <w:pPr>
        <w:rPr>
          <w:b/>
          <w:szCs w:val="22"/>
        </w:rPr>
      </w:pPr>
    </w:p>
    <w:p w14:paraId="569A461E" w14:textId="0E0DC6F8" w:rsidR="00C023D6" w:rsidRPr="00D81A0A" w:rsidRDefault="00C023D6" w:rsidP="00C023D6">
      <w:pPr>
        <w:rPr>
          <w:b/>
          <w:szCs w:val="22"/>
        </w:rPr>
      </w:pPr>
      <w:r w:rsidRPr="00D81A0A">
        <w:rPr>
          <w:b/>
          <w:szCs w:val="22"/>
        </w:rPr>
        <w:t xml:space="preserve">KLASA: </w:t>
      </w:r>
      <w:r w:rsidR="00544001">
        <w:rPr>
          <w:b/>
          <w:szCs w:val="22"/>
        </w:rPr>
        <w:t>334-01/24-01/03</w:t>
      </w:r>
    </w:p>
    <w:p w14:paraId="7780C742" w14:textId="4719E222" w:rsidR="00C023D6" w:rsidRPr="00D81A0A" w:rsidRDefault="00C023D6" w:rsidP="00C023D6">
      <w:pPr>
        <w:rPr>
          <w:b/>
          <w:szCs w:val="22"/>
        </w:rPr>
      </w:pPr>
      <w:r w:rsidRPr="00D81A0A">
        <w:rPr>
          <w:b/>
          <w:szCs w:val="22"/>
        </w:rPr>
        <w:t xml:space="preserve">URBROJ: </w:t>
      </w:r>
      <w:r w:rsidR="00DF714F" w:rsidRPr="00D81A0A">
        <w:rPr>
          <w:b/>
          <w:szCs w:val="22"/>
        </w:rPr>
        <w:t>2170-</w:t>
      </w:r>
      <w:r w:rsidR="00F81F2C" w:rsidRPr="00D81A0A">
        <w:rPr>
          <w:b/>
          <w:szCs w:val="22"/>
        </w:rPr>
        <w:t>22</w:t>
      </w:r>
      <w:r w:rsidR="00DF714F" w:rsidRPr="00D81A0A">
        <w:rPr>
          <w:b/>
          <w:szCs w:val="22"/>
        </w:rPr>
        <w:t>-04-1-</w:t>
      </w:r>
      <w:r w:rsidR="00144E7B" w:rsidRPr="00D81A0A">
        <w:rPr>
          <w:b/>
          <w:szCs w:val="22"/>
        </w:rPr>
        <w:t>2</w:t>
      </w:r>
      <w:r w:rsidR="00F81F2C" w:rsidRPr="00D81A0A">
        <w:rPr>
          <w:b/>
          <w:szCs w:val="22"/>
        </w:rPr>
        <w:t>4</w:t>
      </w:r>
      <w:r w:rsidR="00DF714F" w:rsidRPr="00D81A0A">
        <w:rPr>
          <w:b/>
          <w:szCs w:val="22"/>
        </w:rPr>
        <w:t>-</w:t>
      </w:r>
      <w:r w:rsidR="00BF741B" w:rsidRPr="00D81A0A">
        <w:rPr>
          <w:b/>
          <w:szCs w:val="22"/>
        </w:rPr>
        <w:t>1</w:t>
      </w:r>
    </w:p>
    <w:p w14:paraId="2269316E" w14:textId="0C7832D8" w:rsidR="00C023D6" w:rsidRPr="00D81A0A" w:rsidRDefault="00C023D6" w:rsidP="00C023D6">
      <w:pPr>
        <w:rPr>
          <w:b/>
          <w:szCs w:val="22"/>
        </w:rPr>
      </w:pPr>
      <w:r w:rsidRPr="00D81A0A">
        <w:rPr>
          <w:b/>
          <w:szCs w:val="22"/>
        </w:rPr>
        <w:t>Kostrena,</w:t>
      </w:r>
      <w:r w:rsidR="00097AC9" w:rsidRPr="00D81A0A">
        <w:rPr>
          <w:b/>
          <w:szCs w:val="22"/>
        </w:rPr>
        <w:t xml:space="preserve"> </w:t>
      </w:r>
      <w:r w:rsidR="00AE2983" w:rsidRPr="00D81A0A">
        <w:rPr>
          <w:b/>
          <w:szCs w:val="22"/>
        </w:rPr>
        <w:t>8. travnja</w:t>
      </w:r>
      <w:r w:rsidRPr="00D81A0A">
        <w:rPr>
          <w:b/>
          <w:szCs w:val="22"/>
        </w:rPr>
        <w:t xml:space="preserve"> 20</w:t>
      </w:r>
      <w:r w:rsidR="00144E7B" w:rsidRPr="00D81A0A">
        <w:rPr>
          <w:b/>
          <w:szCs w:val="22"/>
        </w:rPr>
        <w:t>2</w:t>
      </w:r>
      <w:r w:rsidR="00F81F2C" w:rsidRPr="00D81A0A">
        <w:rPr>
          <w:b/>
          <w:szCs w:val="22"/>
        </w:rPr>
        <w:t>4</w:t>
      </w:r>
      <w:r w:rsidRPr="00D81A0A">
        <w:rPr>
          <w:b/>
          <w:szCs w:val="22"/>
        </w:rPr>
        <w:t>.</w:t>
      </w:r>
      <w:r w:rsidR="00AE2983" w:rsidRPr="00D81A0A">
        <w:rPr>
          <w:b/>
          <w:szCs w:val="22"/>
        </w:rPr>
        <w:t xml:space="preserve"> godine</w:t>
      </w:r>
    </w:p>
    <w:p w14:paraId="389A0594" w14:textId="77777777" w:rsidR="00097AC9" w:rsidRPr="00D81A0A" w:rsidRDefault="00097AC9" w:rsidP="00C023D6">
      <w:pPr>
        <w:rPr>
          <w:b/>
          <w:szCs w:val="22"/>
        </w:rPr>
      </w:pPr>
    </w:p>
    <w:p w14:paraId="07D4D696" w14:textId="7935358F" w:rsidR="00097AC9" w:rsidRPr="00D81A0A" w:rsidRDefault="00097AC9" w:rsidP="00097AC9">
      <w:pPr>
        <w:jc w:val="both"/>
        <w:rPr>
          <w:color w:val="000000"/>
          <w:szCs w:val="22"/>
        </w:rPr>
      </w:pPr>
      <w:r w:rsidRPr="00D81A0A">
        <w:rPr>
          <w:b/>
          <w:color w:val="000000"/>
          <w:szCs w:val="22"/>
        </w:rPr>
        <w:t xml:space="preserve">                </w:t>
      </w:r>
      <w:r w:rsidRPr="00D81A0A">
        <w:rPr>
          <w:color w:val="000000"/>
          <w:szCs w:val="22"/>
        </w:rPr>
        <w:t>Upravni odjel za opće, pravne poslove i lokalnu samoupravu, Služba za pravne poslove i lokalnu samoupravu na temelju odredbe članka 11. Zakona o pravu na pristup informacijama (</w:t>
      </w:r>
      <w:r w:rsidR="00BB69A5" w:rsidRPr="00D81A0A">
        <w:rPr>
          <w:color w:val="000000"/>
          <w:szCs w:val="22"/>
        </w:rPr>
        <w:t>„</w:t>
      </w:r>
      <w:r w:rsidRPr="00D81A0A">
        <w:rPr>
          <w:color w:val="000000"/>
          <w:szCs w:val="22"/>
        </w:rPr>
        <w:t>Narodne novine</w:t>
      </w:r>
      <w:r w:rsidR="00BB69A5" w:rsidRPr="00D81A0A">
        <w:rPr>
          <w:color w:val="000000"/>
          <w:szCs w:val="22"/>
        </w:rPr>
        <w:t>“</w:t>
      </w:r>
      <w:r w:rsidRPr="00D81A0A">
        <w:rPr>
          <w:color w:val="000000"/>
          <w:szCs w:val="22"/>
        </w:rPr>
        <w:t xml:space="preserve"> broj 25/13, 85/15</w:t>
      </w:r>
      <w:r w:rsidR="00F81F2C" w:rsidRPr="00D81A0A">
        <w:rPr>
          <w:color w:val="000000"/>
          <w:szCs w:val="22"/>
        </w:rPr>
        <w:t>, 69/22</w:t>
      </w:r>
      <w:r w:rsidRPr="00D81A0A">
        <w:rPr>
          <w:color w:val="000000"/>
          <w:szCs w:val="22"/>
        </w:rPr>
        <w:t xml:space="preserve">) objavljuje </w:t>
      </w:r>
    </w:p>
    <w:p w14:paraId="0B38E77A" w14:textId="77777777" w:rsidR="00097AC9" w:rsidRPr="00D81A0A" w:rsidRDefault="00097AC9" w:rsidP="00097AC9">
      <w:pPr>
        <w:jc w:val="both"/>
        <w:rPr>
          <w:color w:val="000000"/>
          <w:szCs w:val="22"/>
        </w:rPr>
      </w:pPr>
    </w:p>
    <w:p w14:paraId="2114E287" w14:textId="77777777" w:rsidR="00097AC9" w:rsidRPr="00D81A0A" w:rsidRDefault="00097AC9" w:rsidP="00097AC9">
      <w:pPr>
        <w:jc w:val="both"/>
        <w:rPr>
          <w:b/>
          <w:color w:val="000000"/>
          <w:szCs w:val="22"/>
        </w:rPr>
      </w:pPr>
      <w:r w:rsidRPr="00D81A0A">
        <w:rPr>
          <w:color w:val="000000"/>
          <w:szCs w:val="22"/>
        </w:rPr>
        <w:t xml:space="preserve">                             </w:t>
      </w:r>
      <w:r w:rsidRPr="00D81A0A">
        <w:rPr>
          <w:b/>
          <w:color w:val="000000"/>
          <w:szCs w:val="22"/>
        </w:rPr>
        <w:t>SAVJETOVANJE SA ZAINTERESIRANOM JAVNOŠĆU</w:t>
      </w:r>
    </w:p>
    <w:p w14:paraId="2E8C9D0F" w14:textId="4855248F" w:rsidR="000B2951" w:rsidRPr="00D81A0A" w:rsidRDefault="00D56AB7" w:rsidP="000B2951">
      <w:pPr>
        <w:shd w:val="clear" w:color="auto" w:fill="FFFFFF"/>
        <w:spacing w:before="34" w:after="48"/>
        <w:jc w:val="center"/>
        <w:textAlignment w:val="baseline"/>
        <w:rPr>
          <w:b/>
          <w:i/>
          <w:color w:val="231F20"/>
          <w:szCs w:val="22"/>
        </w:rPr>
      </w:pPr>
      <w:r w:rsidRPr="00D81A0A">
        <w:rPr>
          <w:b/>
          <w:i/>
          <w:szCs w:val="22"/>
        </w:rPr>
        <w:t>Prijedlog odluke</w:t>
      </w:r>
      <w:r w:rsidR="000B2951" w:rsidRPr="00D81A0A">
        <w:rPr>
          <w:b/>
          <w:i/>
          <w:color w:val="231F20"/>
          <w:szCs w:val="22"/>
        </w:rPr>
        <w:t xml:space="preserve"> o visini cijene zakupnine na turističkom zemljištu na kojem su izgrađeni hoteli i turistička naselja</w:t>
      </w:r>
      <w:r w:rsidR="00D81A0A" w:rsidRPr="00D81A0A">
        <w:rPr>
          <w:b/>
          <w:i/>
          <w:color w:val="231F20"/>
          <w:szCs w:val="22"/>
        </w:rPr>
        <w:t xml:space="preserve"> na području Općine Kostrena</w:t>
      </w:r>
    </w:p>
    <w:p w14:paraId="70F0DB36" w14:textId="346B952E" w:rsidR="00C023D6" w:rsidRPr="00D81A0A" w:rsidRDefault="00C023D6" w:rsidP="00D56AB7">
      <w:pPr>
        <w:tabs>
          <w:tab w:val="left" w:pos="5460"/>
        </w:tabs>
        <w:rPr>
          <w:szCs w:val="22"/>
        </w:rPr>
      </w:pPr>
      <w:r w:rsidRPr="00D81A0A">
        <w:rPr>
          <w:b/>
          <w:szCs w:val="22"/>
        </w:rPr>
        <w:tab/>
      </w:r>
      <w:r w:rsidRPr="00D81A0A">
        <w:rPr>
          <w:b/>
          <w:szCs w:val="22"/>
        </w:rPr>
        <w:tab/>
      </w:r>
      <w:r w:rsidRPr="00D81A0A">
        <w:rPr>
          <w:b/>
          <w:szCs w:val="22"/>
        </w:rPr>
        <w:tab/>
        <w:t xml:space="preserve">    </w:t>
      </w:r>
    </w:p>
    <w:p w14:paraId="1C39EE8E" w14:textId="26E10852" w:rsidR="000B2951" w:rsidRPr="00D81A0A" w:rsidRDefault="00C023D6" w:rsidP="000B2951">
      <w:pPr>
        <w:shd w:val="clear" w:color="auto" w:fill="FFFFFF"/>
        <w:spacing w:before="34" w:after="48"/>
        <w:jc w:val="both"/>
        <w:textAlignment w:val="baseline"/>
        <w:rPr>
          <w:b/>
          <w:bCs/>
          <w:color w:val="231F20"/>
          <w:szCs w:val="22"/>
        </w:rPr>
      </w:pPr>
      <w:r w:rsidRPr="00D81A0A">
        <w:rPr>
          <w:szCs w:val="22"/>
        </w:rPr>
        <w:t xml:space="preserve">            Na </w:t>
      </w:r>
      <w:r w:rsidR="00097AC9" w:rsidRPr="00D81A0A">
        <w:rPr>
          <w:szCs w:val="22"/>
        </w:rPr>
        <w:t>mrežnim</w:t>
      </w:r>
      <w:r w:rsidRPr="00D81A0A">
        <w:rPr>
          <w:szCs w:val="22"/>
        </w:rPr>
        <w:t xml:space="preserve"> stranicama Općine Kostrena </w:t>
      </w:r>
      <w:r w:rsidR="00097AC9" w:rsidRPr="00D81A0A">
        <w:rPr>
          <w:szCs w:val="22"/>
        </w:rPr>
        <w:t xml:space="preserve">objavljen je </w:t>
      </w:r>
      <w:bookmarkStart w:id="0" w:name="_Hlk160436405"/>
      <w:r w:rsidR="004711EF" w:rsidRPr="00D81A0A">
        <w:rPr>
          <w:szCs w:val="22"/>
        </w:rPr>
        <w:t>p</w:t>
      </w:r>
      <w:r w:rsidR="00097AC9" w:rsidRPr="00D81A0A">
        <w:rPr>
          <w:szCs w:val="22"/>
        </w:rPr>
        <w:t xml:space="preserve">rijedlog </w:t>
      </w:r>
      <w:r w:rsidR="000B2951" w:rsidRPr="00D81A0A">
        <w:rPr>
          <w:szCs w:val="22"/>
        </w:rPr>
        <w:t xml:space="preserve">odluke </w:t>
      </w:r>
      <w:r w:rsidR="000B2951" w:rsidRPr="00D81A0A">
        <w:rPr>
          <w:color w:val="231F20"/>
          <w:szCs w:val="22"/>
        </w:rPr>
        <w:t>o visini cijene zakupnine na turističkom zemljištu na kojem su izgrađeni hoteli i turistička naselja</w:t>
      </w:r>
      <w:bookmarkEnd w:id="0"/>
      <w:r w:rsidR="000B2951" w:rsidRPr="00D81A0A">
        <w:rPr>
          <w:color w:val="231F20"/>
          <w:szCs w:val="22"/>
        </w:rPr>
        <w:t>.</w:t>
      </w:r>
    </w:p>
    <w:p w14:paraId="2D6693AC" w14:textId="77777777" w:rsidR="00525D26" w:rsidRDefault="00C023D6" w:rsidP="004711EF">
      <w:pPr>
        <w:pStyle w:val="StandardWeb"/>
        <w:shd w:val="clear" w:color="auto" w:fill="FFFFFF"/>
        <w:spacing w:before="0" w:beforeAutospacing="0"/>
        <w:jc w:val="both"/>
        <w:rPr>
          <w:rFonts w:ascii="Times New Roman" w:hAnsi="Times New Roman" w:cs="Times New Roman"/>
          <w:sz w:val="22"/>
          <w:szCs w:val="22"/>
        </w:rPr>
      </w:pPr>
      <w:r w:rsidRPr="00D81A0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711EF" w:rsidRPr="00D81A0A">
        <w:rPr>
          <w:rFonts w:ascii="Times New Roman" w:hAnsi="Times New Roman" w:cs="Times New Roman"/>
          <w:sz w:val="22"/>
          <w:szCs w:val="22"/>
        </w:rPr>
        <w:t xml:space="preserve">Savjetovanje sa zainteresiranom javnosti provest će se u trajanju </w:t>
      </w:r>
      <w:r w:rsidR="004711EF" w:rsidRPr="00D81A0A">
        <w:rPr>
          <w:rFonts w:ascii="Times New Roman" w:hAnsi="Times New Roman" w:cs="Times New Roman"/>
          <w:b/>
          <w:sz w:val="22"/>
          <w:szCs w:val="22"/>
        </w:rPr>
        <w:t xml:space="preserve">od </w:t>
      </w:r>
      <w:r w:rsidR="00D81A0A">
        <w:rPr>
          <w:rFonts w:ascii="Times New Roman" w:hAnsi="Times New Roman" w:cs="Times New Roman"/>
          <w:b/>
          <w:sz w:val="22"/>
          <w:szCs w:val="22"/>
        </w:rPr>
        <w:t xml:space="preserve">8. travnja </w:t>
      </w:r>
      <w:r w:rsidR="004711EF" w:rsidRPr="00D81A0A">
        <w:rPr>
          <w:rFonts w:ascii="Times New Roman" w:hAnsi="Times New Roman" w:cs="Times New Roman"/>
          <w:b/>
          <w:sz w:val="22"/>
          <w:szCs w:val="22"/>
        </w:rPr>
        <w:t>20</w:t>
      </w:r>
      <w:r w:rsidR="00144E7B" w:rsidRPr="00D81A0A">
        <w:rPr>
          <w:rFonts w:ascii="Times New Roman" w:hAnsi="Times New Roman" w:cs="Times New Roman"/>
          <w:b/>
          <w:sz w:val="22"/>
          <w:szCs w:val="22"/>
        </w:rPr>
        <w:t>2</w:t>
      </w:r>
      <w:r w:rsidR="00F81F2C" w:rsidRPr="00D81A0A">
        <w:rPr>
          <w:rFonts w:ascii="Times New Roman" w:hAnsi="Times New Roman" w:cs="Times New Roman"/>
          <w:b/>
          <w:sz w:val="22"/>
          <w:szCs w:val="22"/>
        </w:rPr>
        <w:t>4</w:t>
      </w:r>
      <w:r w:rsidR="004711EF" w:rsidRPr="00D81A0A">
        <w:rPr>
          <w:rFonts w:ascii="Times New Roman" w:hAnsi="Times New Roman" w:cs="Times New Roman"/>
          <w:b/>
          <w:sz w:val="22"/>
          <w:szCs w:val="22"/>
        </w:rPr>
        <w:t xml:space="preserve">. do </w:t>
      </w:r>
      <w:r w:rsidR="00D81A0A">
        <w:rPr>
          <w:rFonts w:ascii="Times New Roman" w:hAnsi="Times New Roman" w:cs="Times New Roman"/>
          <w:b/>
          <w:sz w:val="22"/>
          <w:szCs w:val="22"/>
        </w:rPr>
        <w:t>23</w:t>
      </w:r>
      <w:r w:rsidR="004711EF" w:rsidRPr="00D81A0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81F2C" w:rsidRPr="00D81A0A">
        <w:rPr>
          <w:rFonts w:ascii="Times New Roman" w:hAnsi="Times New Roman" w:cs="Times New Roman"/>
          <w:b/>
          <w:sz w:val="22"/>
          <w:szCs w:val="22"/>
        </w:rPr>
        <w:t>travnja</w:t>
      </w:r>
      <w:r w:rsidR="004711EF" w:rsidRPr="00D81A0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44E7B" w:rsidRPr="00D81A0A">
        <w:rPr>
          <w:rFonts w:ascii="Times New Roman" w:hAnsi="Times New Roman" w:cs="Times New Roman"/>
          <w:b/>
          <w:sz w:val="22"/>
          <w:szCs w:val="22"/>
        </w:rPr>
        <w:t>2</w:t>
      </w:r>
      <w:r w:rsidR="00F81F2C" w:rsidRPr="00D81A0A">
        <w:rPr>
          <w:rFonts w:ascii="Times New Roman" w:hAnsi="Times New Roman" w:cs="Times New Roman"/>
          <w:b/>
          <w:sz w:val="22"/>
          <w:szCs w:val="22"/>
        </w:rPr>
        <w:t>4</w:t>
      </w:r>
      <w:r w:rsidR="004711EF" w:rsidRPr="00D81A0A">
        <w:rPr>
          <w:rFonts w:ascii="Times New Roman" w:hAnsi="Times New Roman" w:cs="Times New Roman"/>
          <w:b/>
          <w:sz w:val="22"/>
          <w:szCs w:val="22"/>
        </w:rPr>
        <w:t>. godine</w:t>
      </w:r>
      <w:r w:rsidR="004711EF" w:rsidRPr="00D81A0A">
        <w:rPr>
          <w:rFonts w:ascii="Times New Roman" w:hAnsi="Times New Roman" w:cs="Times New Roman"/>
          <w:sz w:val="22"/>
          <w:szCs w:val="22"/>
        </w:rPr>
        <w:t xml:space="preserve"> te se zainteresirana javnost poziva da dostavi svoje prijedloge, komentare i primjedbe na predloženi </w:t>
      </w:r>
      <w:r w:rsidR="00BB69A5" w:rsidRPr="00D81A0A">
        <w:rPr>
          <w:rFonts w:ascii="Times New Roman" w:hAnsi="Times New Roman" w:cs="Times New Roman"/>
          <w:sz w:val="22"/>
          <w:szCs w:val="22"/>
        </w:rPr>
        <w:t>p</w:t>
      </w:r>
      <w:r w:rsidR="004711EF" w:rsidRPr="00D81A0A">
        <w:rPr>
          <w:rFonts w:ascii="Times New Roman" w:hAnsi="Times New Roman" w:cs="Times New Roman"/>
          <w:sz w:val="22"/>
          <w:szCs w:val="22"/>
        </w:rPr>
        <w:t xml:space="preserve">rijedlog odluke </w:t>
      </w:r>
      <w:r w:rsidR="00D56AB7" w:rsidRPr="00D81A0A">
        <w:rPr>
          <w:rFonts w:ascii="Times New Roman" w:hAnsi="Times New Roman" w:cs="Times New Roman"/>
          <w:sz w:val="22"/>
          <w:szCs w:val="22"/>
        </w:rPr>
        <w:t xml:space="preserve">o načinu sazivanja, rada i odlučivanja na zboru građana </w:t>
      </w:r>
      <w:r w:rsidR="004711EF" w:rsidRPr="00D81A0A">
        <w:rPr>
          <w:rFonts w:ascii="Times New Roman" w:hAnsi="Times New Roman" w:cs="Times New Roman"/>
          <w:sz w:val="22"/>
          <w:szCs w:val="22"/>
        </w:rPr>
        <w:t xml:space="preserve">putem e-pošte </w:t>
      </w:r>
      <w:r w:rsidR="00BB69A5" w:rsidRPr="00D81A0A">
        <w:rPr>
          <w:rFonts w:ascii="Times New Roman" w:hAnsi="Times New Roman" w:cs="Times New Roman"/>
          <w:sz w:val="22"/>
          <w:szCs w:val="22"/>
        </w:rPr>
        <w:t xml:space="preserve">isključivo </w:t>
      </w:r>
      <w:r w:rsidR="004711EF" w:rsidRPr="00D81A0A">
        <w:rPr>
          <w:rFonts w:ascii="Times New Roman" w:hAnsi="Times New Roman" w:cs="Times New Roman"/>
          <w:sz w:val="22"/>
          <w:szCs w:val="22"/>
        </w:rPr>
        <w:t>na adresu</w:t>
      </w:r>
      <w:r w:rsidR="00BB69A5" w:rsidRPr="00D81A0A">
        <w:rPr>
          <w:rFonts w:ascii="Times New Roman" w:hAnsi="Times New Roman" w:cs="Times New Roman"/>
          <w:sz w:val="22"/>
          <w:szCs w:val="22"/>
        </w:rPr>
        <w:t>:</w:t>
      </w:r>
      <w:r w:rsidR="004711EF" w:rsidRPr="00D81A0A">
        <w:rPr>
          <w:rFonts w:ascii="Times New Roman" w:hAnsi="Times New Roman" w:cs="Times New Roman"/>
          <w:sz w:val="22"/>
          <w:szCs w:val="22"/>
        </w:rPr>
        <w:t> </w:t>
      </w:r>
      <w:hyperlink r:id="rId7" w:history="1">
        <w:r w:rsidR="004711EF" w:rsidRPr="00D81A0A">
          <w:rPr>
            <w:rFonts w:ascii="Times New Roman" w:hAnsi="Times New Roman" w:cs="Times New Roman"/>
            <w:color w:val="005EBB"/>
            <w:sz w:val="22"/>
            <w:szCs w:val="22"/>
            <w:u w:val="single"/>
          </w:rPr>
          <w:t>kostrena@kostrena.hr</w:t>
        </w:r>
      </w:hyperlink>
      <w:r w:rsidR="004711EF" w:rsidRPr="00D81A0A">
        <w:rPr>
          <w:rFonts w:ascii="Times New Roman" w:hAnsi="Times New Roman" w:cs="Times New Roman"/>
          <w:sz w:val="22"/>
          <w:szCs w:val="22"/>
        </w:rPr>
        <w:t> na obrascu u prilogu.</w:t>
      </w:r>
      <w:r w:rsidR="00525D26">
        <w:rPr>
          <w:rFonts w:ascii="Times New Roman" w:hAnsi="Times New Roman" w:cs="Times New Roman"/>
          <w:sz w:val="22"/>
          <w:szCs w:val="22"/>
        </w:rPr>
        <w:tab/>
      </w:r>
    </w:p>
    <w:p w14:paraId="1EC63E0A" w14:textId="31B95109" w:rsidR="00D81A0A" w:rsidRPr="00D81A0A" w:rsidRDefault="00525D26" w:rsidP="00525D26">
      <w:pPr>
        <w:pStyle w:val="StandardWeb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5D26">
        <w:rPr>
          <w:rFonts w:ascii="Times New Roman" w:hAnsi="Times New Roman" w:cs="Times New Roman"/>
          <w:sz w:val="22"/>
          <w:szCs w:val="22"/>
        </w:rPr>
        <w:t xml:space="preserve">Razlog skraćenog roka savjetovanja je donošenje akta od strane predstavničkog tijela unutar propisanih rokova usklađenja s </w:t>
      </w:r>
      <w:r w:rsidRPr="00525D26">
        <w:rPr>
          <w:rFonts w:ascii="Times New Roman" w:hAnsi="Times New Roman" w:cs="Times New Roman"/>
          <w:i/>
          <w:iCs/>
          <w:sz w:val="22"/>
          <w:szCs w:val="22"/>
        </w:rPr>
        <w:t>Uredbom o uređenju zakupa na turističkom zemljištu na kojemu su izgrađeni hoteli i turistička naselja (NN 16/24).</w:t>
      </w:r>
    </w:p>
    <w:p w14:paraId="516F4A23" w14:textId="77777777" w:rsidR="004711EF" w:rsidRPr="00D81A0A" w:rsidRDefault="004711EF" w:rsidP="004711EF">
      <w:pPr>
        <w:shd w:val="clear" w:color="auto" w:fill="FFFFFF"/>
        <w:spacing w:after="100" w:afterAutospacing="1"/>
        <w:jc w:val="both"/>
        <w:rPr>
          <w:color w:val="000000"/>
          <w:szCs w:val="22"/>
        </w:rPr>
      </w:pPr>
      <w:r w:rsidRPr="00D81A0A">
        <w:rPr>
          <w:color w:val="000000"/>
          <w:szCs w:val="22"/>
        </w:rPr>
        <w:t xml:space="preserve">          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uz jasno navođenje dijela Prijedloga Odluke na koje se odnose, te biti dostavljeni u gore navedenom roku.</w:t>
      </w:r>
    </w:p>
    <w:p w14:paraId="357BEF64" w14:textId="77777777" w:rsidR="004711EF" w:rsidRPr="00D81A0A" w:rsidRDefault="004711EF" w:rsidP="004711EF">
      <w:pPr>
        <w:shd w:val="clear" w:color="auto" w:fill="FFFFFF"/>
        <w:spacing w:after="100" w:afterAutospacing="1"/>
        <w:jc w:val="both"/>
        <w:rPr>
          <w:color w:val="000000"/>
          <w:szCs w:val="22"/>
        </w:rPr>
      </w:pPr>
      <w:r w:rsidRPr="00D81A0A">
        <w:rPr>
          <w:color w:val="000000"/>
          <w:szCs w:val="22"/>
        </w:rPr>
        <w:t xml:space="preserve">          Po završetku savjetovanja svi prijedlozi pristigli u propisanom razdoblju, biti će pregledani i razmotreni te će se o istom sastaviti “Izvješće o usvojenim i odbijenim prijedlozima” koje će biti javno objavljeno na mrežnoj stranici Općine Kostrena –</w:t>
      </w:r>
      <w:hyperlink r:id="rId8" w:history="1">
        <w:r w:rsidRPr="00D81A0A">
          <w:rPr>
            <w:color w:val="005EBB"/>
            <w:szCs w:val="22"/>
            <w:u w:val="single"/>
          </w:rPr>
          <w:t> www.kostrena.hr</w:t>
        </w:r>
      </w:hyperlink>
      <w:r w:rsidRPr="00D81A0A">
        <w:rPr>
          <w:color w:val="000000"/>
          <w:szCs w:val="22"/>
        </w:rPr>
        <w:t>.</w:t>
      </w:r>
    </w:p>
    <w:p w14:paraId="631D7AA8" w14:textId="156A12E0" w:rsidR="00C023D6" w:rsidRPr="00D81A0A" w:rsidRDefault="004711EF" w:rsidP="007E7BBF">
      <w:pPr>
        <w:shd w:val="clear" w:color="auto" w:fill="FFFFFF"/>
        <w:spacing w:after="100" w:afterAutospacing="1"/>
        <w:jc w:val="both"/>
        <w:rPr>
          <w:szCs w:val="22"/>
        </w:rPr>
      </w:pPr>
      <w:r w:rsidRPr="00D81A0A">
        <w:rPr>
          <w:szCs w:val="22"/>
        </w:rPr>
        <w:t xml:space="preserve">         Na temelju pristiglih prijedloga sudionika savjetovanja formulirat će se konačni tekst</w:t>
      </w:r>
      <w:r w:rsidR="00D56AB7" w:rsidRPr="00D81A0A">
        <w:rPr>
          <w:szCs w:val="22"/>
        </w:rPr>
        <w:t xml:space="preserve"> </w:t>
      </w:r>
      <w:r w:rsidR="00525D26">
        <w:rPr>
          <w:szCs w:val="22"/>
        </w:rPr>
        <w:t>O</w:t>
      </w:r>
      <w:r w:rsidR="000B2951" w:rsidRPr="00D81A0A">
        <w:rPr>
          <w:szCs w:val="22"/>
        </w:rPr>
        <w:t>dluke o visini cijene zakupnine na turističkom zemljištu na kojem su izgrađeni hoteli i turistička naselja</w:t>
      </w:r>
      <w:r w:rsidR="00525D26">
        <w:rPr>
          <w:szCs w:val="22"/>
        </w:rPr>
        <w:t xml:space="preserve"> na području Općine Kostrena </w:t>
      </w:r>
      <w:r w:rsidR="00144E7B" w:rsidRPr="00D81A0A">
        <w:rPr>
          <w:szCs w:val="22"/>
        </w:rPr>
        <w:t>o</w:t>
      </w:r>
      <w:r w:rsidRPr="00D81A0A">
        <w:rPr>
          <w:szCs w:val="22"/>
        </w:rPr>
        <w:t xml:space="preserve"> čijem će usvajanju raspravljati Općinsko vijeće Općine Kostrena kao nadležno tijelo</w:t>
      </w:r>
      <w:r w:rsidR="007E7BBF">
        <w:rPr>
          <w:szCs w:val="22"/>
        </w:rPr>
        <w:t>.</w:t>
      </w:r>
    </w:p>
    <w:p w14:paraId="7CF76228" w14:textId="4E8DD441" w:rsidR="00C023D6" w:rsidRPr="00525D26" w:rsidRDefault="00C023D6" w:rsidP="00C023D6">
      <w:pPr>
        <w:tabs>
          <w:tab w:val="left" w:pos="5010"/>
        </w:tabs>
        <w:rPr>
          <w:b/>
          <w:i/>
          <w:iCs/>
          <w:szCs w:val="22"/>
        </w:rPr>
      </w:pPr>
      <w:r w:rsidRPr="00525D26">
        <w:rPr>
          <w:b/>
          <w:i/>
          <w:iCs/>
          <w:szCs w:val="22"/>
        </w:rPr>
        <w:t xml:space="preserve">                                                                               </w:t>
      </w:r>
      <w:r w:rsidR="00BB69A5" w:rsidRPr="00525D26">
        <w:rPr>
          <w:b/>
          <w:i/>
          <w:iCs/>
          <w:szCs w:val="22"/>
        </w:rPr>
        <w:t xml:space="preserve">                        </w:t>
      </w:r>
      <w:r w:rsidR="00AE2983" w:rsidRPr="00525D26">
        <w:rPr>
          <w:b/>
          <w:i/>
          <w:iCs/>
          <w:szCs w:val="22"/>
        </w:rPr>
        <w:t xml:space="preserve">         </w:t>
      </w:r>
      <w:r w:rsidR="00525D26">
        <w:rPr>
          <w:b/>
          <w:i/>
          <w:iCs/>
          <w:szCs w:val="22"/>
        </w:rPr>
        <w:t xml:space="preserve">  </w:t>
      </w:r>
      <w:r w:rsidR="00BB69A5" w:rsidRPr="00525D26">
        <w:rPr>
          <w:b/>
          <w:i/>
          <w:iCs/>
          <w:szCs w:val="22"/>
        </w:rPr>
        <w:t>P</w:t>
      </w:r>
      <w:r w:rsidR="009346AD" w:rsidRPr="00525D26">
        <w:rPr>
          <w:b/>
          <w:i/>
          <w:iCs/>
          <w:szCs w:val="22"/>
        </w:rPr>
        <w:t>ROČELN</w:t>
      </w:r>
      <w:r w:rsidR="007E7BBF">
        <w:rPr>
          <w:b/>
          <w:i/>
          <w:iCs/>
          <w:szCs w:val="22"/>
        </w:rPr>
        <w:t>IK</w:t>
      </w:r>
    </w:p>
    <w:p w14:paraId="397DA4A6" w14:textId="77777777" w:rsidR="00BB69A5" w:rsidRPr="00525D26" w:rsidRDefault="00BB69A5" w:rsidP="00C023D6">
      <w:pPr>
        <w:tabs>
          <w:tab w:val="left" w:pos="5010"/>
        </w:tabs>
        <w:rPr>
          <w:b/>
          <w:i/>
          <w:iCs/>
          <w:szCs w:val="22"/>
        </w:rPr>
      </w:pPr>
    </w:p>
    <w:p w14:paraId="30DABB4B" w14:textId="5C9D7B65" w:rsidR="004C4415" w:rsidRPr="00525D26" w:rsidRDefault="00BB69A5" w:rsidP="00525D26">
      <w:pPr>
        <w:tabs>
          <w:tab w:val="left" w:pos="5715"/>
        </w:tabs>
        <w:rPr>
          <w:b/>
          <w:i/>
          <w:iCs/>
          <w:szCs w:val="22"/>
        </w:rPr>
      </w:pPr>
      <w:r w:rsidRPr="00525D26">
        <w:rPr>
          <w:b/>
          <w:i/>
          <w:iCs/>
          <w:szCs w:val="22"/>
        </w:rPr>
        <w:tab/>
      </w:r>
      <w:r w:rsidR="009346AD" w:rsidRPr="00525D26">
        <w:rPr>
          <w:b/>
          <w:i/>
          <w:iCs/>
          <w:szCs w:val="22"/>
        </w:rPr>
        <w:t xml:space="preserve">   </w:t>
      </w:r>
      <w:r w:rsidR="00CD32DC" w:rsidRPr="00525D26">
        <w:rPr>
          <w:b/>
          <w:i/>
          <w:iCs/>
          <w:szCs w:val="22"/>
        </w:rPr>
        <w:t xml:space="preserve">   </w:t>
      </w:r>
      <w:r w:rsidR="00F81F2C" w:rsidRPr="00525D26">
        <w:rPr>
          <w:b/>
          <w:i/>
          <w:iCs/>
          <w:szCs w:val="22"/>
        </w:rPr>
        <w:t>Iva Mičetić</w:t>
      </w:r>
      <w:r w:rsidRPr="00525D26">
        <w:rPr>
          <w:b/>
          <w:i/>
          <w:iCs/>
          <w:szCs w:val="22"/>
        </w:rPr>
        <w:t>,</w:t>
      </w:r>
      <w:r w:rsidR="00944AAD" w:rsidRPr="00525D26">
        <w:rPr>
          <w:b/>
          <w:i/>
          <w:iCs/>
          <w:szCs w:val="22"/>
        </w:rPr>
        <w:t xml:space="preserve"> </w:t>
      </w:r>
      <w:r w:rsidR="00F81F2C" w:rsidRPr="00525D26">
        <w:rPr>
          <w:b/>
          <w:i/>
          <w:iCs/>
          <w:szCs w:val="22"/>
        </w:rPr>
        <w:t>mag.</w:t>
      </w:r>
      <w:r w:rsidRPr="00525D26">
        <w:rPr>
          <w:b/>
          <w:i/>
          <w:iCs/>
          <w:szCs w:val="22"/>
        </w:rPr>
        <w:t>iur.</w:t>
      </w:r>
      <w:r w:rsidR="00330A64">
        <w:rPr>
          <w:b/>
          <w:i/>
          <w:iCs/>
          <w:szCs w:val="22"/>
        </w:rPr>
        <w:t xml:space="preserve"> v.r.</w:t>
      </w:r>
    </w:p>
    <w:sectPr w:rsidR="004C4415" w:rsidRPr="0052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D6"/>
    <w:rsid w:val="00097AC9"/>
    <w:rsid w:val="000B2951"/>
    <w:rsid w:val="00144E7B"/>
    <w:rsid w:val="00330A64"/>
    <w:rsid w:val="004711EF"/>
    <w:rsid w:val="00495506"/>
    <w:rsid w:val="004C4415"/>
    <w:rsid w:val="004C5A8E"/>
    <w:rsid w:val="00525D26"/>
    <w:rsid w:val="00544001"/>
    <w:rsid w:val="006B77D0"/>
    <w:rsid w:val="007A0511"/>
    <w:rsid w:val="007E7BBF"/>
    <w:rsid w:val="00805FDE"/>
    <w:rsid w:val="00817A47"/>
    <w:rsid w:val="009346AD"/>
    <w:rsid w:val="00944AAD"/>
    <w:rsid w:val="009B4317"/>
    <w:rsid w:val="00AE2983"/>
    <w:rsid w:val="00AE4850"/>
    <w:rsid w:val="00BB69A5"/>
    <w:rsid w:val="00BE232F"/>
    <w:rsid w:val="00BF741B"/>
    <w:rsid w:val="00C023D6"/>
    <w:rsid w:val="00C84692"/>
    <w:rsid w:val="00CD32DC"/>
    <w:rsid w:val="00D56AB7"/>
    <w:rsid w:val="00D81A0A"/>
    <w:rsid w:val="00DF714F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F1F"/>
  <w15:chartTrackingRefBased/>
  <w15:docId w15:val="{1A52CF89-7C34-419F-86AA-95288C9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023D6"/>
    <w:pPr>
      <w:keepNext/>
      <w:outlineLvl w:val="1"/>
    </w:pPr>
    <w:rPr>
      <w:b/>
      <w:color w:val="000000"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023D6"/>
    <w:rPr>
      <w:rFonts w:ascii="Times New Roman" w:eastAsia="Times New Roman" w:hAnsi="Times New Roman" w:cs="Times New Roman"/>
      <w:b/>
      <w:color w:val="000000"/>
      <w:sz w:val="20"/>
      <w:szCs w:val="20"/>
      <w:lang w:val="de-DE" w:eastAsia="hr-HR"/>
    </w:rPr>
  </w:style>
  <w:style w:type="paragraph" w:styleId="StandardWeb">
    <w:name w:val="Normal (Web)"/>
    <w:basedOn w:val="Normal"/>
    <w:uiPriority w:val="99"/>
    <w:unhideWhenUsed/>
    <w:rsid w:val="00C023D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iperveza">
    <w:name w:val="Hyperlink"/>
    <w:uiPriority w:val="99"/>
    <w:unhideWhenUsed/>
    <w:rsid w:val="00C023D6"/>
    <w:rPr>
      <w:strike w:val="0"/>
      <w:dstrike w:val="0"/>
      <w:color w:val="277FE0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7A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AC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7FD4-1E43-4293-84FB-633106F5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2</cp:revision>
  <cp:lastPrinted>2024-04-08T12:48:00Z</cp:lastPrinted>
  <dcterms:created xsi:type="dcterms:W3CDTF">2024-04-08T13:01:00Z</dcterms:created>
  <dcterms:modified xsi:type="dcterms:W3CDTF">2024-04-08T13:01:00Z</dcterms:modified>
</cp:coreProperties>
</file>