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6A2359C2" w:rsidR="00526BC3" w:rsidRPr="001937B8" w:rsidRDefault="00CC35D1" w:rsidP="00C204D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Nacrt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p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rijedlog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a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150FFE">
              <w:rPr>
                <w:rFonts w:ascii="Times New Roman" w:eastAsia="Times New Roman" w:hAnsi="Times New Roman" w:cs="Times New Roman"/>
                <w:b/>
                <w:lang w:eastAsia="hr-HR"/>
              </w:rPr>
              <w:t>o</w:t>
            </w:r>
            <w:r w:rsidR="00B932E2"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dluke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>o privremenoj zabrani izvođenja radova</w:t>
            </w:r>
            <w:r w:rsidR="00C204D0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C204D0" w:rsidRPr="00C204D0">
              <w:rPr>
                <w:rFonts w:ascii="Times New Roman" w:eastAsia="Times New Roman" w:hAnsi="Times New Roman" w:cs="Times New Roman"/>
                <w:b/>
                <w:lang w:eastAsia="hr-HR"/>
              </w:rPr>
              <w:t>na području Općine Kostrena</w:t>
            </w:r>
          </w:p>
        </w:tc>
      </w:tr>
      <w:tr w:rsidR="00526BC3" w:rsidRPr="001937B8" w14:paraId="3F208340" w14:textId="77777777" w:rsidTr="00D2219B">
        <w:trPr>
          <w:trHeight w:val="85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Naziv upravnog tijela nadležnog za izradu nacrta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54810406" w:rsidR="00526BC3" w:rsidRPr="001937B8" w:rsidRDefault="001937B8" w:rsidP="001937B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Upravni odjel za komunalni sustav,</w:t>
            </w:r>
            <w:r w:rsidR="00CC35D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prostorno planiranje i zaštitu okoliša Općine Kostrena</w:t>
            </w:r>
          </w:p>
        </w:tc>
      </w:tr>
      <w:tr w:rsidR="00526BC3" w:rsidRPr="001937B8" w14:paraId="046E6698" w14:textId="77777777" w:rsidTr="00D2219B">
        <w:trPr>
          <w:trHeight w:val="8613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18379B3F" w:rsidR="00526BC3" w:rsidRPr="001937B8" w:rsidRDefault="00526BC3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Obzirom da se navedenim Odlukom propisuju odredbe vezan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uz interese 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mještana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i pravnih osoba na području Općine Kostrena</w:t>
            </w:r>
            <w:r w:rsid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Pr="001937B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želja je da se isti uključe u savjetovanje, a sve u svrhu prikupljanja informacija o interesima, stavovima i prijedlozima javnosti.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2AC1EE54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D21269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listopada do </w:t>
            </w:r>
            <w:r w:rsidR="00D21269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studenog 202</w:t>
            </w:r>
            <w:r w:rsidR="00D21269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6920B4" w:rsidRPr="006920B4">
              <w:rPr>
                <w:rFonts w:ascii="Times New Roman" w:eastAsia="Times New Roman" w:hAnsi="Times New Roman" w:cs="Times New Roman"/>
                <w:b/>
                <w:lang w:eastAsia="hr-HR"/>
              </w:rPr>
              <w:t>. godine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C83F65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C83F65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C83F65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C83F65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C83F65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C83F65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39836ADD" w14:textId="443A9E8F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pristigle primjedbe/prijedlozi nakon završetku savjetovanja sa zainteresiranom javnošću bit će javno 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01A76273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77777777" w:rsidR="00526BC3" w:rsidRPr="001937B8" w:rsidRDefault="00526BC3" w:rsidP="00D2219B">
      <w:pPr>
        <w:spacing w:after="0" w:line="276" w:lineRule="auto"/>
        <w:outlineLvl w:val="0"/>
        <w:rPr>
          <w:rFonts w:ascii="Times New Roman" w:eastAsia="Calibri" w:hAnsi="Times New Roman" w:cs="Times New Roman"/>
          <w:b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66A3A"/>
    <w:rsid w:val="000D4C9E"/>
    <w:rsid w:val="00131C7D"/>
    <w:rsid w:val="00150FFE"/>
    <w:rsid w:val="001937B8"/>
    <w:rsid w:val="002B32DD"/>
    <w:rsid w:val="003168C0"/>
    <w:rsid w:val="003235EF"/>
    <w:rsid w:val="003A0B4B"/>
    <w:rsid w:val="004C28D3"/>
    <w:rsid w:val="00526BC3"/>
    <w:rsid w:val="005B5103"/>
    <w:rsid w:val="006920B4"/>
    <w:rsid w:val="00797AFA"/>
    <w:rsid w:val="008C2E1A"/>
    <w:rsid w:val="00B932E2"/>
    <w:rsid w:val="00B974EC"/>
    <w:rsid w:val="00C204D0"/>
    <w:rsid w:val="00CC35D1"/>
    <w:rsid w:val="00D21269"/>
    <w:rsid w:val="00D2219B"/>
    <w:rsid w:val="00D34444"/>
    <w:rsid w:val="00DF6D6E"/>
    <w:rsid w:val="00E20349"/>
    <w:rsid w:val="00F2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7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EBE8B-B373-42CF-960C-8CE4B28A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Dario Modrić</cp:lastModifiedBy>
  <cp:revision>9</cp:revision>
  <cp:lastPrinted>2021-10-18T09:58:00Z</cp:lastPrinted>
  <dcterms:created xsi:type="dcterms:W3CDTF">2022-10-18T09:48:00Z</dcterms:created>
  <dcterms:modified xsi:type="dcterms:W3CDTF">2024-10-02T08:00:00Z</dcterms:modified>
</cp:coreProperties>
</file>